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DF" w:rsidRPr="00C139CB" w:rsidRDefault="00C139CB" w:rsidP="00C139CB">
      <w:pPr>
        <w:pStyle w:val="Nadpis1"/>
      </w:pPr>
      <w:r w:rsidRPr="00C139CB">
        <w:t>Upgrade</w:t>
      </w:r>
      <w:r w:rsidR="00C3794E" w:rsidRPr="00C139CB">
        <w:t xml:space="preserve"> systému CS OTE </w:t>
      </w:r>
    </w:p>
    <w:p w:rsidR="00DC0B13" w:rsidRDefault="00B74056" w:rsidP="00862896">
      <w:pPr>
        <w:jc w:val="both"/>
      </w:pPr>
      <w:r>
        <w:t xml:space="preserve">Z důvodu zvyšování kvality služeb poskytovaných </w:t>
      </w:r>
      <w:r w:rsidR="00B4659D">
        <w:t xml:space="preserve">informačním systémem operátora trhu </w:t>
      </w:r>
      <w:r>
        <w:t>dojde v týdnu od 1</w:t>
      </w:r>
      <w:r w:rsidR="00DC0B13">
        <w:t>3</w:t>
      </w:r>
      <w:r>
        <w:t xml:space="preserve">.10.2018 do 21.10.2018 k upgradu </w:t>
      </w:r>
      <w:r w:rsidR="00B4659D">
        <w:t xml:space="preserve">části </w:t>
      </w:r>
      <w:r w:rsidR="00C6129F">
        <w:t>C</w:t>
      </w:r>
      <w:r w:rsidR="001510E8">
        <w:t xml:space="preserve">S </w:t>
      </w:r>
      <w:r w:rsidR="00B4659D">
        <w:t xml:space="preserve">OTE, konkrétně </w:t>
      </w:r>
      <w:r>
        <w:t xml:space="preserve">systému CDS. </w:t>
      </w:r>
    </w:p>
    <w:p w:rsidR="00DC0B13" w:rsidRDefault="00DC0B13" w:rsidP="00DC0B13">
      <w:pPr>
        <w:jc w:val="both"/>
      </w:pPr>
      <w:r>
        <w:t>Z tohoto důvodu proběhnou 2 provozní odstávky CS OTE o víkendech:</w:t>
      </w:r>
    </w:p>
    <w:p w:rsidR="00DC0B13" w:rsidRDefault="00DC0B13" w:rsidP="00DC0B13">
      <w:pPr>
        <w:pStyle w:val="Odstavecseseznamem"/>
        <w:numPr>
          <w:ilvl w:val="0"/>
          <w:numId w:val="3"/>
        </w:numPr>
      </w:pPr>
      <w:proofErr w:type="gramStart"/>
      <w:r>
        <w:t>13.10.2018</w:t>
      </w:r>
      <w:proofErr w:type="gramEnd"/>
      <w:r>
        <w:t xml:space="preserve"> (od cca 14:30) až 14.10.2018 (do cca 10:00)  </w:t>
      </w:r>
    </w:p>
    <w:p w:rsidR="00DC0B13" w:rsidRDefault="00DC0B13" w:rsidP="00DC0B13">
      <w:pPr>
        <w:pStyle w:val="Odstavecseseznamem"/>
        <w:numPr>
          <w:ilvl w:val="0"/>
          <w:numId w:val="3"/>
        </w:numPr>
      </w:pPr>
      <w:proofErr w:type="gramStart"/>
      <w:r>
        <w:t>20.10.2018</w:t>
      </w:r>
      <w:proofErr w:type="gramEnd"/>
      <w:r>
        <w:t xml:space="preserve"> (od cca 14:30) až 21.10.2018 (do cca 10:00)   </w:t>
      </w:r>
    </w:p>
    <w:p w:rsidR="00B74056" w:rsidRDefault="002237F1" w:rsidP="00862896">
      <w:pPr>
        <w:jc w:val="both"/>
      </w:pPr>
      <w:r>
        <w:t>V</w:t>
      </w:r>
      <w:r w:rsidR="007C08CF">
        <w:t xml:space="preserve"> této souvislosti upozorňujeme, že v </w:t>
      </w:r>
      <w:r w:rsidR="00C25BB8">
        <w:t>přechodné</w:t>
      </w:r>
      <w:r w:rsidR="003656D1">
        <w:t>m</w:t>
      </w:r>
      <w:r w:rsidR="00C25BB8">
        <w:t xml:space="preserve"> období mezi těmito víkendy bude mít systém OTE pravděpodobně pomalejší odezvy.</w:t>
      </w:r>
    </w:p>
    <w:p w:rsidR="00CE3336" w:rsidRPr="00CE3336" w:rsidRDefault="00CE3336" w:rsidP="00CE3336">
      <w:pPr>
        <w:rPr>
          <w:b/>
        </w:rPr>
      </w:pPr>
      <w:r w:rsidRPr="00CE3336">
        <w:rPr>
          <w:b/>
        </w:rPr>
        <w:t>Obchodování na krátkodobých trzích s elektřinou a plynem a zasílání realizačních diagramů na trhu s elektřinou bude funkční bez omezení.</w:t>
      </w:r>
    </w:p>
    <w:p w:rsidR="00E423EC" w:rsidRPr="00C139CB" w:rsidRDefault="00E423EC" w:rsidP="00B90856">
      <w:pPr>
        <w:pStyle w:val="Nadpis1"/>
      </w:pPr>
      <w:r w:rsidRPr="00C139CB">
        <w:t>Průběh upgrad</w:t>
      </w:r>
      <w:r w:rsidR="007C08CF">
        <w:t>e</w:t>
      </w:r>
      <w:r w:rsidRPr="00C139CB">
        <w:t xml:space="preserve"> systému</w:t>
      </w:r>
    </w:p>
    <w:p w:rsidR="00E423EC" w:rsidRDefault="00E423EC" w:rsidP="00C139CB">
      <w:pPr>
        <w:pStyle w:val="Nadpis4"/>
      </w:pPr>
      <w:r>
        <w:t>První odstávka 13.10.2018-14.10.2018:</w:t>
      </w:r>
    </w:p>
    <w:p w:rsidR="00C139CB" w:rsidRDefault="00E423EC" w:rsidP="00CE3336">
      <w:pPr>
        <w:jc w:val="both"/>
      </w:pPr>
      <w:r>
        <w:t xml:space="preserve">Tato odstávka začne </w:t>
      </w:r>
      <w:r w:rsidR="00775BFC">
        <w:t xml:space="preserve">v sobotu </w:t>
      </w:r>
      <w:proofErr w:type="gramStart"/>
      <w:r>
        <w:t>13.10.2018</w:t>
      </w:r>
      <w:proofErr w:type="gramEnd"/>
      <w:r>
        <w:t xml:space="preserve"> ve 14:30 a </w:t>
      </w:r>
      <w:r w:rsidR="001510E8">
        <w:t xml:space="preserve">bude </w:t>
      </w:r>
      <w:r>
        <w:t>při ní odstaven</w:t>
      </w:r>
      <w:r w:rsidR="001510E8">
        <w:t xml:space="preserve"> v rámci systému </w:t>
      </w:r>
      <w:r w:rsidR="00C6129F">
        <w:t>C</w:t>
      </w:r>
      <w:r w:rsidR="001510E8">
        <w:t>S OTE</w:t>
      </w:r>
      <w:r>
        <w:t xml:space="preserve"> </w:t>
      </w:r>
      <w:r w:rsidR="001510E8">
        <w:t xml:space="preserve"> </w:t>
      </w:r>
      <w:r>
        <w:t>systém CDS</w:t>
      </w:r>
      <w:r w:rsidR="009E4A94">
        <w:t xml:space="preserve"> (aplikační i komunikační </w:t>
      </w:r>
      <w:r w:rsidR="00775BFC">
        <w:t>server</w:t>
      </w:r>
      <w:r w:rsidR="009E4A94">
        <w:t>)</w:t>
      </w:r>
      <w:r>
        <w:t xml:space="preserve">. </w:t>
      </w:r>
      <w:r w:rsidR="00C139CB">
        <w:t>Předpokládané ukončení odstávky je plánováno na</w:t>
      </w:r>
      <w:r w:rsidR="00AE0472">
        <w:t xml:space="preserve"> cca</w:t>
      </w:r>
      <w:r w:rsidR="00C139CB">
        <w:t xml:space="preserve"> 10:00 dne 14.10.2018</w:t>
      </w:r>
      <w:r w:rsidR="00DD3FF6">
        <w:t xml:space="preserve">. Vzhledem </w:t>
      </w:r>
      <w:r w:rsidR="00F012F6">
        <w:t xml:space="preserve">k </w:t>
      </w:r>
      <w:r w:rsidR="00DD3FF6">
        <w:t xml:space="preserve">předpokládanému času obnovení systému </w:t>
      </w:r>
      <w:r w:rsidR="00AE0472">
        <w:t xml:space="preserve">a zpožděnému příjmu příslušných měřených dat </w:t>
      </w:r>
      <w:r w:rsidR="00DD3FF6">
        <w:t xml:space="preserve">může </w:t>
      </w:r>
      <w:r w:rsidR="009E4A94">
        <w:t xml:space="preserve">dne 14.10.2018 </w:t>
      </w:r>
      <w:r w:rsidR="00DD3FF6">
        <w:t>dojít k pozdějšímu zveřejnění vý</w:t>
      </w:r>
      <w:r w:rsidR="009E4A94">
        <w:t>sledků</w:t>
      </w:r>
      <w:r w:rsidR="00DD3FF6">
        <w:t xml:space="preserve"> odchylek za </w:t>
      </w:r>
      <w:r w:rsidR="00775BFC">
        <w:t xml:space="preserve">den dodávky </w:t>
      </w:r>
      <w:r w:rsidR="00DD3FF6">
        <w:t xml:space="preserve">13.10.2018. </w:t>
      </w:r>
    </w:p>
    <w:p w:rsidR="00C139CB" w:rsidRDefault="00C139CB" w:rsidP="00CE3336">
      <w:pPr>
        <w:pStyle w:val="Nadpis4"/>
        <w:jc w:val="both"/>
      </w:pPr>
      <w:r>
        <w:t>Přechodné období 14.10.2018-20.10.2018:</w:t>
      </w:r>
    </w:p>
    <w:p w:rsidR="00E423EC" w:rsidRDefault="00C139CB" w:rsidP="00CE3336">
      <w:pPr>
        <w:jc w:val="both"/>
      </w:pPr>
      <w:r>
        <w:t>V období 14.10.2018-20.10.2018 bude systém CS OTE (</w:t>
      </w:r>
      <w:r w:rsidR="002715B2">
        <w:t xml:space="preserve">resp. </w:t>
      </w:r>
      <w:r>
        <w:t>CDS systémy) provozován na databázi</w:t>
      </w:r>
      <w:r w:rsidR="002715B2">
        <w:t xml:space="preserve"> s určitými technologickými omezeními</w:t>
      </w:r>
      <w:r>
        <w:t>. Z toho</w:t>
      </w:r>
      <w:r w:rsidR="00775BFC">
        <w:t>to</w:t>
      </w:r>
      <w:r>
        <w:t xml:space="preserve"> </w:t>
      </w:r>
      <w:r w:rsidR="00C25BB8">
        <w:t xml:space="preserve">důvodu </w:t>
      </w:r>
      <w:r>
        <w:t xml:space="preserve">účastníky </w:t>
      </w:r>
      <w:r w:rsidR="00905465">
        <w:t xml:space="preserve">trhu žádáme, aby v tomto přechodném období omezili hromadné stahování historických dat ze systému CS OTE, </w:t>
      </w:r>
      <w:r w:rsidR="00B15294">
        <w:t xml:space="preserve">a </w:t>
      </w:r>
      <w:r>
        <w:t>dotaz</w:t>
      </w:r>
      <w:r w:rsidR="00B15294">
        <w:t>y</w:t>
      </w:r>
      <w:r>
        <w:t xml:space="preserve"> na data </w:t>
      </w:r>
      <w:r w:rsidR="00B15294">
        <w:t>využívali jen v nutných případech</w:t>
      </w:r>
      <w:r>
        <w:t xml:space="preserve">. </w:t>
      </w:r>
      <w:r w:rsidR="00B15294">
        <w:t>Vypořádání pravidelných d</w:t>
      </w:r>
      <w:r>
        <w:t>enní</w:t>
      </w:r>
      <w:r w:rsidR="00B15294">
        <w:t>ch</w:t>
      </w:r>
      <w:r>
        <w:t xml:space="preserve"> agend</w:t>
      </w:r>
      <w:r w:rsidR="00B15294">
        <w:t xml:space="preserve"> a zveřejnění výsledků odchylek</w:t>
      </w:r>
      <w:r>
        <w:t xml:space="preserve"> by neměl</w:t>
      </w:r>
      <w:r w:rsidR="00B15294">
        <w:t>o</w:t>
      </w:r>
      <w:r>
        <w:t xml:space="preserve"> být v tomto </w:t>
      </w:r>
      <w:r w:rsidR="00775BFC">
        <w:t>období</w:t>
      </w:r>
      <w:r>
        <w:t xml:space="preserve"> zpožděn</w:t>
      </w:r>
      <w:r w:rsidR="00B15294">
        <w:t>o</w:t>
      </w:r>
      <w:r>
        <w:t xml:space="preserve">. </w:t>
      </w:r>
    </w:p>
    <w:p w:rsidR="00AE0472" w:rsidRDefault="00AE0472" w:rsidP="00CE3336">
      <w:pPr>
        <w:jc w:val="both"/>
      </w:pPr>
      <w:r>
        <w:t>V případě, že by docházelo k přetěžování systému CS OTE z důvodů stahování velkých objemů dat, Operátor trhu si vyhrazuje právo takovéto stahování danému účastníkovi v tomto termínu omezit.</w:t>
      </w:r>
    </w:p>
    <w:p w:rsidR="00C139CB" w:rsidRDefault="00C139CB" w:rsidP="00CE3336">
      <w:pPr>
        <w:pStyle w:val="Nadpis4"/>
        <w:jc w:val="both"/>
      </w:pPr>
      <w:r>
        <w:t>Druhá odstávka 20.10.2018-21.10.2018</w:t>
      </w:r>
    </w:p>
    <w:p w:rsidR="00C139CB" w:rsidRDefault="00C139CB" w:rsidP="00CE3336">
      <w:pPr>
        <w:jc w:val="both"/>
      </w:pPr>
      <w:r>
        <w:t xml:space="preserve">Tato odstávka začne </w:t>
      </w:r>
      <w:r w:rsidR="00775BFC">
        <w:t xml:space="preserve">v sobotu </w:t>
      </w:r>
      <w:proofErr w:type="gramStart"/>
      <w:r>
        <w:t>20.10.2018</w:t>
      </w:r>
      <w:proofErr w:type="gramEnd"/>
      <w:r>
        <w:t xml:space="preserve"> ve 14:30 a bud</w:t>
      </w:r>
      <w:r w:rsidR="00F25DA1">
        <w:t>e</w:t>
      </w:r>
      <w:r>
        <w:t xml:space="preserve"> při ní znovu odstaven </w:t>
      </w:r>
      <w:r w:rsidR="001510E8">
        <w:t>v rámci systému</w:t>
      </w:r>
      <w:r w:rsidR="00C6129F">
        <w:t xml:space="preserve"> C</w:t>
      </w:r>
      <w:r w:rsidR="001510E8">
        <w:t>S OTE  systém CDS</w:t>
      </w:r>
      <w:r w:rsidR="001510E8" w:rsidDel="001510E8">
        <w:t xml:space="preserve"> </w:t>
      </w:r>
      <w:r w:rsidR="00054B15">
        <w:t xml:space="preserve">(aplikační i komunikační </w:t>
      </w:r>
      <w:r w:rsidR="00775BFC">
        <w:t>server</w:t>
      </w:r>
      <w:r w:rsidR="00054B15">
        <w:t>)</w:t>
      </w:r>
      <w:r>
        <w:t>. Předpokládané ukončení odstávky je plánováno na 10:00 dne 21.10.2018. Po ukončení této odstávky bude systém CS OTE plně funkční.</w:t>
      </w:r>
      <w:r w:rsidR="00462BC0" w:rsidRPr="00462BC0">
        <w:t xml:space="preserve"> </w:t>
      </w:r>
      <w:r w:rsidR="00462BC0">
        <w:t xml:space="preserve">Vzhledem </w:t>
      </w:r>
      <w:r w:rsidR="00F012F6">
        <w:t xml:space="preserve">k </w:t>
      </w:r>
      <w:r w:rsidR="00462BC0">
        <w:t xml:space="preserve">předpokládanému času obnovení systému </w:t>
      </w:r>
      <w:r w:rsidR="00BB251B">
        <w:t xml:space="preserve">a zpožděnému příjmu příslušných měřených dat </w:t>
      </w:r>
      <w:r w:rsidR="00462BC0">
        <w:t xml:space="preserve">může </w:t>
      </w:r>
      <w:r w:rsidR="004A0814">
        <w:t xml:space="preserve">dne 21.10.2018 </w:t>
      </w:r>
      <w:r w:rsidR="00462BC0">
        <w:t xml:space="preserve">dojít k pozdějšímu zveřejnění </w:t>
      </w:r>
      <w:r w:rsidR="004A0814">
        <w:t xml:space="preserve">výsledků </w:t>
      </w:r>
      <w:r w:rsidR="00462BC0">
        <w:t xml:space="preserve">odchylek za </w:t>
      </w:r>
      <w:r w:rsidR="00775BFC">
        <w:t xml:space="preserve">den dodávky </w:t>
      </w:r>
      <w:r w:rsidR="00462BC0">
        <w:t>20.10.2018.</w:t>
      </w:r>
    </w:p>
    <w:p w:rsidR="001510E8" w:rsidRDefault="001510E8" w:rsidP="00862896">
      <w:pPr>
        <w:jc w:val="both"/>
      </w:pPr>
      <w:r>
        <w:t>Po druhé provozní odstávce by měl již být provoz celého systému OTE bez omezení.</w:t>
      </w:r>
    </w:p>
    <w:p w:rsidR="00C139CB" w:rsidRDefault="00C139CB" w:rsidP="00B90856">
      <w:pPr>
        <w:pStyle w:val="Nadpis1"/>
      </w:pPr>
      <w:r>
        <w:t xml:space="preserve">Omezení v průběhu odstávek </w:t>
      </w:r>
    </w:p>
    <w:p w:rsidR="00DD1575" w:rsidRDefault="00A90265" w:rsidP="00862896">
      <w:pPr>
        <w:jc w:val="both"/>
      </w:pPr>
      <w:r>
        <w:t>V průběhu odstávek bud</w:t>
      </w:r>
      <w:r w:rsidR="00F25DA1">
        <w:t>ou</w:t>
      </w:r>
      <w:r>
        <w:t xml:space="preserve"> </w:t>
      </w:r>
      <w:r w:rsidR="001510E8">
        <w:t xml:space="preserve">v rámci systému </w:t>
      </w:r>
      <w:r w:rsidR="00C6129F">
        <w:t>C</w:t>
      </w:r>
      <w:r w:rsidR="001510E8">
        <w:t xml:space="preserve">S OTE </w:t>
      </w:r>
      <w:r w:rsidR="00DD1575">
        <w:t>odstaveny</w:t>
      </w:r>
      <w:r>
        <w:t xml:space="preserve"> systém</w:t>
      </w:r>
      <w:r w:rsidR="00DD1575">
        <w:t>y</w:t>
      </w:r>
      <w:r>
        <w:t xml:space="preserve"> CDS a dále </w:t>
      </w:r>
      <w:r w:rsidR="00C6129F">
        <w:t xml:space="preserve">příslušná </w:t>
      </w:r>
      <w:r>
        <w:t>část komunikační</w:t>
      </w:r>
      <w:r w:rsidR="00C6129F">
        <w:t>ho</w:t>
      </w:r>
      <w:r>
        <w:t xml:space="preserve"> server</w:t>
      </w:r>
      <w:r w:rsidR="00C6129F">
        <w:t>u</w:t>
      </w:r>
      <w:r>
        <w:t xml:space="preserve"> </w:t>
      </w:r>
      <w:r w:rsidR="00C27B2B">
        <w:t>CS OTE</w:t>
      </w:r>
      <w:r w:rsidR="00C6129F">
        <w:t xml:space="preserve"> pro komunikaci se systémem CDS</w:t>
      </w:r>
      <w:r w:rsidR="00C27B2B">
        <w:t>.</w:t>
      </w:r>
      <w:r w:rsidR="00DD1575">
        <w:br w:type="page"/>
      </w:r>
    </w:p>
    <w:p w:rsidR="00A90265" w:rsidRDefault="00C25BB8" w:rsidP="000C47F5">
      <w:pPr>
        <w:pStyle w:val="Nadpis4"/>
      </w:pPr>
      <w:r>
        <w:lastRenderedPageBreak/>
        <w:t xml:space="preserve">Části </w:t>
      </w:r>
      <w:r w:rsidR="00F012F6">
        <w:t xml:space="preserve">CS OTE  </w:t>
      </w:r>
      <w:r w:rsidRPr="004649D1">
        <w:rPr>
          <w:b w:val="0"/>
        </w:rPr>
        <w:t>nezasažené</w:t>
      </w:r>
      <w:r>
        <w:t xml:space="preserve"> odstávkou </w:t>
      </w:r>
    </w:p>
    <w:p w:rsidR="00A90265" w:rsidRPr="000C47F5" w:rsidRDefault="00A90265" w:rsidP="00C139CB">
      <w:pPr>
        <w:rPr>
          <w:b/>
        </w:rPr>
      </w:pPr>
      <w:r w:rsidRPr="000C47F5">
        <w:rPr>
          <w:b/>
        </w:rPr>
        <w:t xml:space="preserve">Krátkodobé trhy </w:t>
      </w:r>
    </w:p>
    <w:p w:rsidR="00A90265" w:rsidRDefault="00A90265" w:rsidP="00C139CB">
      <w:r>
        <w:tab/>
        <w:t>-</w:t>
      </w:r>
      <w:r w:rsidR="00A73C01">
        <w:t xml:space="preserve"> </w:t>
      </w:r>
      <w:r w:rsidR="000C47F5">
        <w:t>denní trh</w:t>
      </w:r>
      <w:r w:rsidR="00BB251B">
        <w:t xml:space="preserve"> s elektřinou</w:t>
      </w:r>
    </w:p>
    <w:p w:rsidR="00A90265" w:rsidRDefault="00A90265" w:rsidP="00C139CB">
      <w:r>
        <w:tab/>
        <w:t>-</w:t>
      </w:r>
      <w:r w:rsidR="00A73C01">
        <w:t xml:space="preserve"> </w:t>
      </w:r>
      <w:r>
        <w:t>blokový trh</w:t>
      </w:r>
      <w:r w:rsidR="00BB251B">
        <w:t xml:space="preserve"> s elektřinou</w:t>
      </w:r>
    </w:p>
    <w:p w:rsidR="00A90265" w:rsidRDefault="00A90265" w:rsidP="00C139CB">
      <w:r>
        <w:tab/>
        <w:t>- vnitrodenní trh</w:t>
      </w:r>
      <w:r w:rsidR="00BB251B">
        <w:t xml:space="preserve"> s elektřinou</w:t>
      </w:r>
    </w:p>
    <w:p w:rsidR="00A90265" w:rsidRDefault="00A90265" w:rsidP="00C139CB">
      <w:r>
        <w:tab/>
        <w:t>- vyrovnávací trh</w:t>
      </w:r>
      <w:r w:rsidR="00BB251B">
        <w:t xml:space="preserve"> s elektřinou</w:t>
      </w:r>
    </w:p>
    <w:p w:rsidR="00BB251B" w:rsidRDefault="00BB251B" w:rsidP="00BB251B">
      <w:pPr>
        <w:ind w:firstLine="708"/>
      </w:pPr>
      <w:r>
        <w:t>- vnitrodenní trh s plynem</w:t>
      </w:r>
    </w:p>
    <w:p w:rsidR="00A90265" w:rsidRDefault="00F012F6" w:rsidP="00862896">
      <w:pPr>
        <w:jc w:val="both"/>
        <w:rPr>
          <w:b/>
        </w:rPr>
      </w:pPr>
      <w:r>
        <w:rPr>
          <w:b/>
        </w:rPr>
        <w:t>Předávání hodnot realizačních diagramů (</w:t>
      </w:r>
      <w:r w:rsidR="00A90265" w:rsidRPr="000C47F5">
        <w:rPr>
          <w:b/>
        </w:rPr>
        <w:t>ERD</w:t>
      </w:r>
      <w:r>
        <w:rPr>
          <w:b/>
        </w:rPr>
        <w:t>) do CS OTE,</w:t>
      </w:r>
      <w:r w:rsidR="00A90265" w:rsidRPr="000C47F5">
        <w:rPr>
          <w:b/>
        </w:rPr>
        <w:t xml:space="preserve"> a to jak přes </w:t>
      </w:r>
      <w:r w:rsidR="00775BFC">
        <w:rPr>
          <w:b/>
        </w:rPr>
        <w:t>Web-P</w:t>
      </w:r>
      <w:r w:rsidR="00A90265" w:rsidRPr="000C47F5">
        <w:rPr>
          <w:b/>
        </w:rPr>
        <w:t>ortál, tak pomocí automatické komunikace.</w:t>
      </w:r>
    </w:p>
    <w:p w:rsidR="004903A7" w:rsidRDefault="004903A7" w:rsidP="00862896">
      <w:pPr>
        <w:jc w:val="both"/>
        <w:rPr>
          <w:b/>
        </w:rPr>
      </w:pPr>
      <w:r>
        <w:rPr>
          <w:b/>
        </w:rPr>
        <w:t xml:space="preserve">Pro </w:t>
      </w:r>
      <w:r w:rsidR="00C11CC8">
        <w:rPr>
          <w:b/>
        </w:rPr>
        <w:t>automatick</w:t>
      </w:r>
      <w:r>
        <w:rPr>
          <w:b/>
        </w:rPr>
        <w:t xml:space="preserve">ou komunikaci </w:t>
      </w:r>
      <w:r w:rsidR="00C11CC8">
        <w:rPr>
          <w:b/>
        </w:rPr>
        <w:t>budou přístupné sl</w:t>
      </w:r>
      <w:r>
        <w:rPr>
          <w:b/>
        </w:rPr>
        <w:t>užby</w:t>
      </w:r>
      <w:r w:rsidR="00740572">
        <w:rPr>
          <w:b/>
        </w:rPr>
        <w:t>:</w:t>
      </w:r>
    </w:p>
    <w:p w:rsidR="004649D1" w:rsidRPr="00347761" w:rsidRDefault="004903A7" w:rsidP="004649D1">
      <w:r w:rsidRPr="007D3F53">
        <w:tab/>
      </w:r>
      <w:r w:rsidR="004649D1">
        <w:t>-</w:t>
      </w:r>
      <w:proofErr w:type="spellStart"/>
      <w:r w:rsidR="004649D1" w:rsidRPr="00347761">
        <w:t>CommonService</w:t>
      </w:r>
      <w:proofErr w:type="spellEnd"/>
    </w:p>
    <w:p w:rsidR="004649D1" w:rsidRPr="00347761" w:rsidRDefault="004649D1" w:rsidP="004649D1">
      <w:r>
        <w:tab/>
        <w:t>-</w:t>
      </w:r>
      <w:proofErr w:type="spellStart"/>
      <w:r w:rsidRPr="00347761">
        <w:t>CommonGasService</w:t>
      </w:r>
      <w:proofErr w:type="spellEnd"/>
    </w:p>
    <w:p w:rsidR="004649D1" w:rsidRPr="00347761" w:rsidRDefault="004649D1" w:rsidP="004649D1">
      <w:r>
        <w:tab/>
        <w:t>-</w:t>
      </w:r>
      <w:proofErr w:type="spellStart"/>
      <w:r w:rsidRPr="00347761">
        <w:t>CommonMarketService</w:t>
      </w:r>
      <w:proofErr w:type="spellEnd"/>
    </w:p>
    <w:p w:rsidR="004649D1" w:rsidRPr="00347761" w:rsidRDefault="004649D1" w:rsidP="004649D1">
      <w:r>
        <w:tab/>
        <w:t>-</w:t>
      </w:r>
      <w:proofErr w:type="spellStart"/>
      <w:r w:rsidRPr="00347761">
        <w:t>RESService</w:t>
      </w:r>
      <w:proofErr w:type="spellEnd"/>
    </w:p>
    <w:p w:rsidR="004649D1" w:rsidRPr="00347761" w:rsidRDefault="004649D1" w:rsidP="004649D1">
      <w:r>
        <w:tab/>
        <w:t>-</w:t>
      </w:r>
      <w:proofErr w:type="spellStart"/>
      <w:r w:rsidRPr="00347761">
        <w:t>ReportService</w:t>
      </w:r>
      <w:proofErr w:type="spellEnd"/>
    </w:p>
    <w:p w:rsidR="004649D1" w:rsidRPr="00347761" w:rsidRDefault="004649D1" w:rsidP="004649D1">
      <w:r>
        <w:tab/>
        <w:t>-</w:t>
      </w:r>
      <w:proofErr w:type="spellStart"/>
      <w:r w:rsidRPr="00347761">
        <w:t>ReportGasService</w:t>
      </w:r>
      <w:proofErr w:type="spellEnd"/>
    </w:p>
    <w:p w:rsidR="004649D1" w:rsidRPr="00347761" w:rsidRDefault="004649D1" w:rsidP="004649D1">
      <w:r>
        <w:tab/>
        <w:t>-</w:t>
      </w:r>
      <w:proofErr w:type="spellStart"/>
      <w:r w:rsidRPr="00347761">
        <w:t>MarketService</w:t>
      </w:r>
      <w:proofErr w:type="spellEnd"/>
    </w:p>
    <w:p w:rsidR="004649D1" w:rsidRPr="00347761" w:rsidRDefault="004649D1" w:rsidP="004649D1">
      <w:r>
        <w:tab/>
        <w:t>-</w:t>
      </w:r>
      <w:proofErr w:type="spellStart"/>
      <w:r w:rsidRPr="00347761">
        <w:t>CapacityService</w:t>
      </w:r>
      <w:proofErr w:type="spellEnd"/>
    </w:p>
    <w:p w:rsidR="004649D1" w:rsidRPr="00347761" w:rsidRDefault="004649D1" w:rsidP="004649D1">
      <w:r>
        <w:tab/>
        <w:t>-</w:t>
      </w:r>
      <w:proofErr w:type="spellStart"/>
      <w:r w:rsidRPr="00347761">
        <w:t>ScheduleService</w:t>
      </w:r>
      <w:proofErr w:type="spellEnd"/>
    </w:p>
    <w:p w:rsidR="004649D1" w:rsidRPr="00347761" w:rsidRDefault="004649D1" w:rsidP="004649D1">
      <w:r>
        <w:tab/>
        <w:t>-</w:t>
      </w:r>
      <w:proofErr w:type="spellStart"/>
      <w:r w:rsidRPr="00347761">
        <w:t>StatusRequestService</w:t>
      </w:r>
      <w:proofErr w:type="spellEnd"/>
    </w:p>
    <w:p w:rsidR="004649D1" w:rsidRDefault="004649D1" w:rsidP="004649D1">
      <w:pPr>
        <w:rPr>
          <w:b/>
        </w:rPr>
      </w:pPr>
      <w:r>
        <w:tab/>
        <w:t>-</w:t>
      </w:r>
      <w:r w:rsidRPr="00347761">
        <w:t>služby typu REST</w:t>
      </w:r>
    </w:p>
    <w:p w:rsidR="004649D1" w:rsidRPr="007D3F53" w:rsidRDefault="004649D1" w:rsidP="004649D1">
      <w:r>
        <w:tab/>
        <w:t>-OTE-COM elektřina/plyn</w:t>
      </w:r>
    </w:p>
    <w:p w:rsidR="004649D1" w:rsidRDefault="004649D1">
      <w:r>
        <w:br w:type="page"/>
      </w:r>
    </w:p>
    <w:p w:rsidR="00A90265" w:rsidRDefault="000C47F5" w:rsidP="004649D1">
      <w:pPr>
        <w:pStyle w:val="Nadpis4"/>
      </w:pPr>
      <w:r w:rsidRPr="004649D1">
        <w:lastRenderedPageBreak/>
        <w:t>Odstavené části</w:t>
      </w:r>
      <w:r>
        <w:t xml:space="preserve"> systému:</w:t>
      </w:r>
    </w:p>
    <w:p w:rsidR="007D3F53" w:rsidRDefault="00C6129F" w:rsidP="00862896">
      <w:pPr>
        <w:jc w:val="both"/>
      </w:pPr>
      <w:r>
        <w:t>V rámci informačního systému CS OTE bude o</w:t>
      </w:r>
      <w:r w:rsidR="0042277B">
        <w:t xml:space="preserve">dstaven celý systém CDS, </w:t>
      </w:r>
      <w:r w:rsidR="009376B2">
        <w:t xml:space="preserve">ze strany RÚT tedy </w:t>
      </w:r>
      <w:r w:rsidR="0042277B">
        <w:t>nebude možné vyžadovat</w:t>
      </w:r>
      <w:r w:rsidR="007D3F53">
        <w:t xml:space="preserve"> ani zasílat</w:t>
      </w:r>
      <w:r w:rsidR="0042277B">
        <w:t xml:space="preserve"> žádná data týkající se </w:t>
      </w:r>
      <w:r w:rsidR="00775BFC">
        <w:t>CDS</w:t>
      </w:r>
      <w:r w:rsidR="0042277B">
        <w:t>.</w:t>
      </w:r>
      <w:r w:rsidR="00B90856">
        <w:t xml:space="preserve"> Dále nebude v době odstávky </w:t>
      </w:r>
      <w:r w:rsidR="00506429">
        <w:t>v</w:t>
      </w:r>
      <w:r w:rsidR="00675003">
        <w:t xml:space="preserve"> CS OTE </w:t>
      </w:r>
      <w:r w:rsidR="00B90856">
        <w:t xml:space="preserve">umožněna </w:t>
      </w:r>
      <w:r w:rsidR="00675003">
        <w:t xml:space="preserve">registrace </w:t>
      </w:r>
      <w:r w:rsidR="00B90856">
        <w:t xml:space="preserve">nových </w:t>
      </w:r>
      <w:r w:rsidR="00775BFC">
        <w:t xml:space="preserve">účastníků trhu, </w:t>
      </w:r>
      <w:r w:rsidR="00B90856">
        <w:t>osob</w:t>
      </w:r>
      <w:r w:rsidR="00BB251B">
        <w:t>,</w:t>
      </w:r>
      <w:r w:rsidR="0039132B">
        <w:t xml:space="preserve"> </w:t>
      </w:r>
      <w:r w:rsidR="00B90856">
        <w:t>jejich administrace</w:t>
      </w:r>
      <w:r w:rsidR="00675003">
        <w:t xml:space="preserve">, </w:t>
      </w:r>
      <w:r w:rsidR="0039132B">
        <w:t>včetně administrace</w:t>
      </w:r>
      <w:r w:rsidR="00B90856">
        <w:t xml:space="preserve"> </w:t>
      </w:r>
      <w:r w:rsidR="0039132B">
        <w:t xml:space="preserve">přístupových </w:t>
      </w:r>
      <w:r w:rsidR="00775BFC">
        <w:t xml:space="preserve">činností, rolí a </w:t>
      </w:r>
      <w:r w:rsidR="00B90856">
        <w:t xml:space="preserve">certifikátů </w:t>
      </w:r>
      <w:r w:rsidR="0039132B">
        <w:t xml:space="preserve">těchto </w:t>
      </w:r>
      <w:r w:rsidR="00B90856">
        <w:t>osob</w:t>
      </w:r>
      <w:r w:rsidR="00775BFC">
        <w:t xml:space="preserve"> a účastníků</w:t>
      </w:r>
      <w:r w:rsidR="00B90856">
        <w:t>.</w:t>
      </w:r>
    </w:p>
    <w:p w:rsidR="007D3F53" w:rsidRPr="007D3F53" w:rsidRDefault="0042277B" w:rsidP="00862896">
      <w:pPr>
        <w:jc w:val="both"/>
        <w:rPr>
          <w:b/>
        </w:rPr>
      </w:pPr>
      <w:r w:rsidRPr="007D3F53">
        <w:rPr>
          <w:b/>
        </w:rPr>
        <w:t xml:space="preserve">Na portále </w:t>
      </w:r>
      <w:r w:rsidR="00A320A3">
        <w:rPr>
          <w:b/>
        </w:rPr>
        <w:t xml:space="preserve">CS </w:t>
      </w:r>
      <w:r w:rsidRPr="007D3F53">
        <w:rPr>
          <w:b/>
        </w:rPr>
        <w:t>OTE bude odstavena sekce CDS</w:t>
      </w:r>
      <w:r w:rsidR="00A320A3">
        <w:rPr>
          <w:b/>
        </w:rPr>
        <w:t xml:space="preserve"> (včetně </w:t>
      </w:r>
      <w:r w:rsidR="00B90856">
        <w:rPr>
          <w:b/>
        </w:rPr>
        <w:t>podřízený</w:t>
      </w:r>
      <w:r w:rsidR="00A320A3">
        <w:rPr>
          <w:b/>
        </w:rPr>
        <w:t>ch</w:t>
      </w:r>
      <w:r w:rsidR="00B90856">
        <w:rPr>
          <w:b/>
        </w:rPr>
        <w:t xml:space="preserve"> polož</w:t>
      </w:r>
      <w:r w:rsidR="00A320A3">
        <w:rPr>
          <w:b/>
        </w:rPr>
        <w:t>e</w:t>
      </w:r>
      <w:r w:rsidR="00B90856">
        <w:rPr>
          <w:b/>
        </w:rPr>
        <w:t>k</w:t>
      </w:r>
      <w:r w:rsidR="00A320A3">
        <w:rPr>
          <w:b/>
        </w:rPr>
        <w:t>)</w:t>
      </w:r>
      <w:r w:rsidR="00054355">
        <w:rPr>
          <w:b/>
        </w:rPr>
        <w:t xml:space="preserve">, sekce </w:t>
      </w:r>
      <w:r w:rsidR="00506429">
        <w:rPr>
          <w:b/>
        </w:rPr>
        <w:t>R</w:t>
      </w:r>
      <w:r w:rsidR="00054355">
        <w:rPr>
          <w:b/>
        </w:rPr>
        <w:t>eklamace</w:t>
      </w:r>
      <w:r w:rsidR="00933897">
        <w:rPr>
          <w:b/>
        </w:rPr>
        <w:t xml:space="preserve">, </w:t>
      </w:r>
      <w:r w:rsidR="00A73C01">
        <w:rPr>
          <w:b/>
        </w:rPr>
        <w:t xml:space="preserve">a </w:t>
      </w:r>
      <w:r w:rsidR="00933897">
        <w:rPr>
          <w:b/>
        </w:rPr>
        <w:t>v plynu též sekce Nominace</w:t>
      </w:r>
      <w:r w:rsidR="00A73C01">
        <w:rPr>
          <w:b/>
        </w:rPr>
        <w:t>.</w:t>
      </w:r>
      <w:r w:rsidR="00B90856">
        <w:rPr>
          <w:b/>
        </w:rPr>
        <w:t xml:space="preserve"> </w:t>
      </w:r>
      <w:r w:rsidR="00A73C01">
        <w:rPr>
          <w:b/>
        </w:rPr>
        <w:t>S</w:t>
      </w:r>
      <w:r w:rsidR="00B90856">
        <w:rPr>
          <w:b/>
        </w:rPr>
        <w:t xml:space="preserve">ekce </w:t>
      </w:r>
      <w:r w:rsidR="00BB251B">
        <w:rPr>
          <w:b/>
        </w:rPr>
        <w:t>R</w:t>
      </w:r>
      <w:r w:rsidR="004E41C6">
        <w:rPr>
          <w:b/>
        </w:rPr>
        <w:t>egi</w:t>
      </w:r>
      <w:r w:rsidR="00B90856">
        <w:rPr>
          <w:b/>
        </w:rPr>
        <w:t xml:space="preserve">strace bude přepnuta do režimu pouze </w:t>
      </w:r>
      <w:r w:rsidR="004E41C6">
        <w:rPr>
          <w:b/>
        </w:rPr>
        <w:t>„</w:t>
      </w:r>
      <w:r w:rsidR="00B90856">
        <w:rPr>
          <w:b/>
        </w:rPr>
        <w:t>pro čtení</w:t>
      </w:r>
      <w:r w:rsidR="004E41C6">
        <w:rPr>
          <w:b/>
        </w:rPr>
        <w:t>“</w:t>
      </w:r>
      <w:r w:rsidR="00B90856">
        <w:rPr>
          <w:b/>
        </w:rPr>
        <w:t>.</w:t>
      </w:r>
    </w:p>
    <w:p w:rsidR="007D3F53" w:rsidRPr="007D3F53" w:rsidRDefault="0042277B" w:rsidP="00862896">
      <w:pPr>
        <w:jc w:val="both"/>
        <w:rPr>
          <w:b/>
        </w:rPr>
      </w:pPr>
      <w:r w:rsidRPr="007D3F53">
        <w:rPr>
          <w:b/>
        </w:rPr>
        <w:t xml:space="preserve"> V automatické komunikaci </w:t>
      </w:r>
      <w:r w:rsidR="007D3F53" w:rsidRPr="007D3F53">
        <w:rPr>
          <w:b/>
        </w:rPr>
        <w:t>bu</w:t>
      </w:r>
      <w:r w:rsidR="004903A7" w:rsidRPr="007D3F53">
        <w:rPr>
          <w:b/>
        </w:rPr>
        <w:t>do</w:t>
      </w:r>
      <w:r w:rsidR="007D3F53" w:rsidRPr="007D3F53">
        <w:rPr>
          <w:b/>
        </w:rPr>
        <w:t xml:space="preserve">u </w:t>
      </w:r>
      <w:r w:rsidR="007D3F53" w:rsidRPr="007D3F53">
        <w:rPr>
          <w:b/>
          <w:u w:val="single"/>
        </w:rPr>
        <w:t>odstaveny</w:t>
      </w:r>
      <w:r w:rsidR="007D3F53" w:rsidRPr="007D3F53">
        <w:rPr>
          <w:b/>
        </w:rPr>
        <w:t xml:space="preserve"> následující služby:</w:t>
      </w:r>
    </w:p>
    <w:p w:rsidR="004649D1" w:rsidRDefault="007D3F53" w:rsidP="004649D1">
      <w:r>
        <w:tab/>
      </w:r>
      <w:r w:rsidR="004649D1">
        <w:t>-</w:t>
      </w:r>
      <w:proofErr w:type="spellStart"/>
      <w:r w:rsidR="004649D1">
        <w:t>CDSService</w:t>
      </w:r>
      <w:proofErr w:type="spellEnd"/>
    </w:p>
    <w:p w:rsidR="004649D1" w:rsidRDefault="004649D1" w:rsidP="004649D1">
      <w:r>
        <w:tab/>
        <w:t>-</w:t>
      </w:r>
      <w:proofErr w:type="spellStart"/>
      <w:r>
        <w:t>CDSGasService</w:t>
      </w:r>
      <w:proofErr w:type="spellEnd"/>
    </w:p>
    <w:p w:rsidR="004649D1" w:rsidRDefault="004649D1" w:rsidP="004649D1">
      <w:r>
        <w:tab/>
        <w:t>-</w:t>
      </w:r>
      <w:proofErr w:type="spellStart"/>
      <w:r>
        <w:t>CDSEdigasService</w:t>
      </w:r>
      <w:proofErr w:type="spellEnd"/>
    </w:p>
    <w:p w:rsidR="0042277B" w:rsidRDefault="0042277B" w:rsidP="00862896">
      <w:pPr>
        <w:pStyle w:val="Nadpis1"/>
        <w:jc w:val="both"/>
      </w:pPr>
      <w:r>
        <w:t xml:space="preserve">Dopady na jednotlivé subjekty </w:t>
      </w:r>
      <w:r w:rsidR="007D3F53">
        <w:t xml:space="preserve">v období </w:t>
      </w:r>
      <w:r>
        <w:t>odstáv</w:t>
      </w:r>
      <w:r w:rsidR="007D3F53">
        <w:t>ek</w:t>
      </w:r>
      <w:r>
        <w:t xml:space="preserve"> </w:t>
      </w:r>
    </w:p>
    <w:p w:rsidR="0042277B" w:rsidRDefault="0042277B" w:rsidP="00862896">
      <w:pPr>
        <w:pStyle w:val="Nadpis4"/>
        <w:jc w:val="both"/>
      </w:pPr>
      <w:r>
        <w:t>Obchodník a subjekt zúčtování</w:t>
      </w:r>
    </w:p>
    <w:p w:rsidR="00437604" w:rsidRDefault="004E41C6" w:rsidP="00CE3336">
      <w:pPr>
        <w:jc w:val="both"/>
      </w:pPr>
      <w:r>
        <w:t>V</w:t>
      </w:r>
      <w:r w:rsidR="00C6129F">
        <w:t> </w:t>
      </w:r>
      <w:r w:rsidR="00506429" w:rsidRPr="00726465">
        <w:rPr>
          <w:b/>
        </w:rPr>
        <w:t>i</w:t>
      </w:r>
      <w:r w:rsidR="00C6129F" w:rsidRPr="00726465">
        <w:rPr>
          <w:b/>
        </w:rPr>
        <w:t xml:space="preserve">nformačním systému </w:t>
      </w:r>
      <w:r w:rsidRPr="00726465">
        <w:rPr>
          <w:b/>
        </w:rPr>
        <w:t>CS OTE</w:t>
      </w:r>
      <w:r>
        <w:t xml:space="preserve"> n</w:t>
      </w:r>
      <w:r w:rsidR="0042277B">
        <w:t>ebudou funkční žádn</w:t>
      </w:r>
      <w:r w:rsidR="007D3F53">
        <w:t>é dotazy na data ze systému CDS, tedy skutečná data, data pro fakturaci, výsledky odchylek a clearingů. Nebude možné zadávat žádosti o změnu dodavatele ani se dotazovat na aktuální stav těchto žádostí</w:t>
      </w:r>
      <w:r w:rsidR="00462BC0">
        <w:t xml:space="preserve">. </w:t>
      </w:r>
      <w:r w:rsidR="00437604">
        <w:t>Obchodování na krátkodobých trzích s elektřinou a plynem a zasílání realizačních diagramů na trhu s elektřinou bude funkční bez omezení.</w:t>
      </w:r>
    </w:p>
    <w:p w:rsidR="00A73C01" w:rsidRDefault="00933897" w:rsidP="00CE3336">
      <w:pPr>
        <w:jc w:val="both"/>
      </w:pPr>
      <w:r w:rsidRPr="00437604">
        <w:rPr>
          <w:b/>
        </w:rPr>
        <w:t>V plynárenství</w:t>
      </w:r>
      <w:r>
        <w:t xml:space="preserve"> bude navíc odstaven příjem a zpracování nominací. </w:t>
      </w:r>
      <w:r w:rsidR="00822FB7">
        <w:t>Žádáme subjekty zúčtování o zaslání nominací přepravy, distribuce a uskladnění na plynárenský den neděle do příslušných systémů nejpozději do soboty 14:00 hodin, případně již během pátku. A</w:t>
      </w:r>
      <w:r w:rsidRPr="00933897">
        <w:t xml:space="preserve">ktualizace nominace přepravy plynu </w:t>
      </w:r>
      <w:r>
        <w:t xml:space="preserve">bude </w:t>
      </w:r>
      <w:r w:rsidR="00BB1A97">
        <w:t xml:space="preserve">od soboty 14:30 </w:t>
      </w:r>
      <w:r w:rsidRPr="00933897">
        <w:t>umožněna pouze prostřednictvím systému provozovatele přepravní soustavy</w:t>
      </w:r>
      <w:r w:rsidR="00822FB7">
        <w:t>, aktualizace nominace uskladnění bude</w:t>
      </w:r>
      <w:r w:rsidR="00BB1A97">
        <w:t xml:space="preserve"> od soboty 14:30</w:t>
      </w:r>
      <w:r w:rsidR="00A73C01">
        <w:t xml:space="preserve"> </w:t>
      </w:r>
      <w:r w:rsidR="00822FB7">
        <w:t>umožněna pouze prostřednictvím systému provozovatele příslušného zásobníku plynu</w:t>
      </w:r>
      <w:r w:rsidRPr="00933897">
        <w:t>.</w:t>
      </w:r>
      <w:r>
        <w:t xml:space="preserve"> </w:t>
      </w:r>
    </w:p>
    <w:p w:rsidR="00822FB7" w:rsidRPr="00A73C01" w:rsidRDefault="00933897" w:rsidP="00CE3336">
      <w:pPr>
        <w:jc w:val="both"/>
        <w:rPr>
          <w:u w:val="single"/>
        </w:rPr>
      </w:pPr>
      <w:r w:rsidRPr="00A73C01">
        <w:rPr>
          <w:u w:val="single"/>
        </w:rPr>
        <w:t>Nominace bilaterálních kontraktů (závazky dodat a odebrat)</w:t>
      </w:r>
      <w:r w:rsidR="00437604">
        <w:rPr>
          <w:u w:val="single"/>
        </w:rPr>
        <w:t xml:space="preserve"> na trhu s plynem</w:t>
      </w:r>
      <w:r w:rsidR="00A73C01">
        <w:rPr>
          <w:u w:val="single"/>
        </w:rPr>
        <w:t>:</w:t>
      </w:r>
    </w:p>
    <w:p w:rsidR="00933897" w:rsidRDefault="00822FB7" w:rsidP="00CE3336">
      <w:pPr>
        <w:jc w:val="both"/>
      </w:pPr>
      <w:r>
        <w:t xml:space="preserve">V neděli v době od 10:00 do 12:00 hodin bude v portálu OTE pro subjekty zúčtování umožněno </w:t>
      </w:r>
      <w:proofErr w:type="spellStart"/>
      <w:r>
        <w:t>zrenominovat</w:t>
      </w:r>
      <w:proofErr w:type="spellEnd"/>
      <w:r>
        <w:t xml:space="preserve"> bilaterální kontrakty na plynárenský den sobota. Pro tyto mimořádné </w:t>
      </w:r>
      <w:proofErr w:type="spellStart"/>
      <w:r>
        <w:t>renominace</w:t>
      </w:r>
      <w:proofErr w:type="spellEnd"/>
      <w:r>
        <w:t xml:space="preserve"> budou platit standardní pravidla pro </w:t>
      </w:r>
      <w:proofErr w:type="spellStart"/>
      <w:r>
        <w:t>renominace</w:t>
      </w:r>
      <w:proofErr w:type="spellEnd"/>
      <w:r>
        <w:t xml:space="preserve">, tj. </w:t>
      </w:r>
      <w:proofErr w:type="spellStart"/>
      <w:r>
        <w:t>renominace</w:t>
      </w:r>
      <w:proofErr w:type="spellEnd"/>
      <w:r>
        <w:t xml:space="preserve"> bilaterálního kontraktu na plynárenský den sobota musí být zadaná oběma obchodníky s přesností na kWh.</w:t>
      </w:r>
      <w:r w:rsidR="00933897">
        <w:t xml:space="preserve"> </w:t>
      </w:r>
    </w:p>
    <w:p w:rsidR="007D3F53" w:rsidRPr="0042277B" w:rsidRDefault="001C392F" w:rsidP="00CE3336">
      <w:pPr>
        <w:pStyle w:val="Nadpis4"/>
        <w:jc w:val="both"/>
      </w:pPr>
      <w:r>
        <w:t>Provozovatel distribuční soustavy</w:t>
      </w:r>
    </w:p>
    <w:p w:rsidR="00077C7B" w:rsidRDefault="00C6129F" w:rsidP="00CE3336">
      <w:pPr>
        <w:jc w:val="both"/>
      </w:pPr>
      <w:r>
        <w:t xml:space="preserve">V části </w:t>
      </w:r>
      <w:r w:rsidR="00133F7F">
        <w:t>i</w:t>
      </w:r>
      <w:r>
        <w:t>nformační</w:t>
      </w:r>
      <w:r w:rsidR="00B04A5F">
        <w:t>ho</w:t>
      </w:r>
      <w:r>
        <w:t xml:space="preserve"> systému CS OTE nebude </w:t>
      </w:r>
      <w:r w:rsidR="007D3F53">
        <w:t>možné zasílat skutečná data, data pro fakturaci distribuce a výkazy LDS</w:t>
      </w:r>
      <w:r w:rsidR="00B04A5F">
        <w:t xml:space="preserve"> do systému CDS</w:t>
      </w:r>
      <w:r w:rsidR="007D3F53">
        <w:t xml:space="preserve">. </w:t>
      </w:r>
      <w:r w:rsidR="00B04A5F">
        <w:t>Dále n</w:t>
      </w:r>
      <w:r w:rsidR="007D3F53">
        <w:t xml:space="preserve">ebude možné uskutečňovat žádné dotazy na data uložená v systému CDS. </w:t>
      </w:r>
    </w:p>
    <w:p w:rsidR="000C47F5" w:rsidRDefault="001C392F" w:rsidP="00CE3336">
      <w:pPr>
        <w:jc w:val="both"/>
      </w:pPr>
      <w:r>
        <w:t>Provozovatelé distribučních soustav</w:t>
      </w:r>
      <w:r w:rsidR="007D3F53">
        <w:t xml:space="preserve">, kteří </w:t>
      </w:r>
      <w:r w:rsidR="006E4318">
        <w:t xml:space="preserve">mají povinnost zaslat </w:t>
      </w:r>
      <w:r w:rsidR="007D3F53">
        <w:t>skutečná data za OPM s měřením typu A</w:t>
      </w:r>
      <w:r w:rsidR="006E4318">
        <w:t xml:space="preserve"> do 11:00</w:t>
      </w:r>
      <w:r w:rsidR="00933897">
        <w:t xml:space="preserve"> v elektřině nebo do 12:00 v plynu</w:t>
      </w:r>
      <w:r w:rsidR="00077C7B">
        <w:t>,</w:t>
      </w:r>
      <w:r w:rsidR="007D3F53">
        <w:t xml:space="preserve"> budou kontaktováni </w:t>
      </w:r>
      <w:proofErr w:type="spellStart"/>
      <w:r w:rsidR="006E4318">
        <w:t>helpdeskem</w:t>
      </w:r>
      <w:proofErr w:type="spellEnd"/>
      <w:r w:rsidR="006E4318">
        <w:t xml:space="preserve"> OTE </w:t>
      </w:r>
      <w:r w:rsidR="007D3F53">
        <w:t>s </w:t>
      </w:r>
      <w:bookmarkStart w:id="0" w:name="_GoBack"/>
      <w:bookmarkEnd w:id="0"/>
      <w:r w:rsidR="007D3F53">
        <w:t xml:space="preserve">prosbou o spolupráci při zmíněných odstávkách systému. </w:t>
      </w:r>
      <w:r w:rsidR="00384FDE">
        <w:t xml:space="preserve">Požadovaná měřená data bude </w:t>
      </w:r>
      <w:r w:rsidR="006B256B">
        <w:t xml:space="preserve">v neděli </w:t>
      </w:r>
      <w:r w:rsidR="00384FDE">
        <w:t xml:space="preserve">možné do CDS zaslat až po </w:t>
      </w:r>
      <w:r w:rsidR="0074779D">
        <w:t>obnovení funkčnosti systému CDS po odstávce</w:t>
      </w:r>
      <w:r w:rsidR="00384FDE">
        <w:t xml:space="preserve">, o čemž budou ihned příslušní distributoři kontaktováni pracovníky </w:t>
      </w:r>
      <w:proofErr w:type="spellStart"/>
      <w:r w:rsidR="00384FDE">
        <w:t>helpdesku</w:t>
      </w:r>
      <w:proofErr w:type="spellEnd"/>
      <w:r w:rsidR="00384FDE">
        <w:t xml:space="preserve"> OTE.</w:t>
      </w:r>
    </w:p>
    <w:sectPr w:rsidR="000C47F5" w:rsidSect="00862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2352"/>
    <w:multiLevelType w:val="hybridMultilevel"/>
    <w:tmpl w:val="69D0C25A"/>
    <w:lvl w:ilvl="0" w:tplc="C8A27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60BA5"/>
    <w:multiLevelType w:val="hybridMultilevel"/>
    <w:tmpl w:val="BDDE7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1sDAyNDU3NbE0MzJV0lEKTi0uzszPAykwrAUA6h7XFSwAAAA="/>
  </w:docVars>
  <w:rsids>
    <w:rsidRoot w:val="00C3794E"/>
    <w:rsid w:val="000153E5"/>
    <w:rsid w:val="0002454C"/>
    <w:rsid w:val="00054355"/>
    <w:rsid w:val="00054B15"/>
    <w:rsid w:val="00066941"/>
    <w:rsid w:val="00077C7B"/>
    <w:rsid w:val="000C47F5"/>
    <w:rsid w:val="000D4227"/>
    <w:rsid w:val="000D78BC"/>
    <w:rsid w:val="00133F7F"/>
    <w:rsid w:val="00142A5C"/>
    <w:rsid w:val="001510E8"/>
    <w:rsid w:val="001C392F"/>
    <w:rsid w:val="002237F1"/>
    <w:rsid w:val="00231A57"/>
    <w:rsid w:val="002715B2"/>
    <w:rsid w:val="003656D1"/>
    <w:rsid w:val="00384050"/>
    <w:rsid w:val="00384FDE"/>
    <w:rsid w:val="0039132B"/>
    <w:rsid w:val="003A51F8"/>
    <w:rsid w:val="0042277B"/>
    <w:rsid w:val="00437604"/>
    <w:rsid w:val="00462BC0"/>
    <w:rsid w:val="004649D1"/>
    <w:rsid w:val="004903A7"/>
    <w:rsid w:val="004A0814"/>
    <w:rsid w:val="004E41C6"/>
    <w:rsid w:val="00506429"/>
    <w:rsid w:val="005F2DB0"/>
    <w:rsid w:val="00646A20"/>
    <w:rsid w:val="00675003"/>
    <w:rsid w:val="006B256B"/>
    <w:rsid w:val="006E4318"/>
    <w:rsid w:val="006E4FBE"/>
    <w:rsid w:val="00726465"/>
    <w:rsid w:val="00740572"/>
    <w:rsid w:val="0074779D"/>
    <w:rsid w:val="00775BFC"/>
    <w:rsid w:val="007C08CF"/>
    <w:rsid w:val="007D3F53"/>
    <w:rsid w:val="00822FB7"/>
    <w:rsid w:val="00826B5B"/>
    <w:rsid w:val="00831EAB"/>
    <w:rsid w:val="00862896"/>
    <w:rsid w:val="00884143"/>
    <w:rsid w:val="00905465"/>
    <w:rsid w:val="00933897"/>
    <w:rsid w:val="009376B2"/>
    <w:rsid w:val="009D7535"/>
    <w:rsid w:val="009E4A94"/>
    <w:rsid w:val="009F36F7"/>
    <w:rsid w:val="00A320A3"/>
    <w:rsid w:val="00A56C43"/>
    <w:rsid w:val="00A73C01"/>
    <w:rsid w:val="00A90265"/>
    <w:rsid w:val="00A97267"/>
    <w:rsid w:val="00AE0472"/>
    <w:rsid w:val="00B04A5F"/>
    <w:rsid w:val="00B15294"/>
    <w:rsid w:val="00B4659D"/>
    <w:rsid w:val="00B469EE"/>
    <w:rsid w:val="00B47A27"/>
    <w:rsid w:val="00B74056"/>
    <w:rsid w:val="00B90856"/>
    <w:rsid w:val="00BB1A97"/>
    <w:rsid w:val="00BB251B"/>
    <w:rsid w:val="00C11CC8"/>
    <w:rsid w:val="00C139CB"/>
    <w:rsid w:val="00C25BB8"/>
    <w:rsid w:val="00C27B2B"/>
    <w:rsid w:val="00C3794E"/>
    <w:rsid w:val="00C56DA8"/>
    <w:rsid w:val="00C6129F"/>
    <w:rsid w:val="00CE1215"/>
    <w:rsid w:val="00CE3336"/>
    <w:rsid w:val="00D344D5"/>
    <w:rsid w:val="00D53E70"/>
    <w:rsid w:val="00D5586C"/>
    <w:rsid w:val="00DC0B13"/>
    <w:rsid w:val="00DD1575"/>
    <w:rsid w:val="00DD3FF6"/>
    <w:rsid w:val="00DF7454"/>
    <w:rsid w:val="00E272F7"/>
    <w:rsid w:val="00E37B03"/>
    <w:rsid w:val="00E423EC"/>
    <w:rsid w:val="00EE6907"/>
    <w:rsid w:val="00F012F6"/>
    <w:rsid w:val="00F25DA1"/>
    <w:rsid w:val="00FA6BDF"/>
    <w:rsid w:val="00FC3424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3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3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139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C47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42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4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13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13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C47F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Odkaznakoment">
    <w:name w:val="annotation reference"/>
    <w:basedOn w:val="Standardnpsmoodstavce"/>
    <w:uiPriority w:val="99"/>
    <w:semiHidden/>
    <w:unhideWhenUsed/>
    <w:rsid w:val="004903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3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3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3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3A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3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3F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7267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DF74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3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3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139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C47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42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4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13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13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C47F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Odkaznakoment">
    <w:name w:val="annotation reference"/>
    <w:basedOn w:val="Standardnpsmoodstavce"/>
    <w:uiPriority w:val="99"/>
    <w:semiHidden/>
    <w:unhideWhenUsed/>
    <w:rsid w:val="004903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3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3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3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3A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3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3F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7267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DF7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829F2-131A-4E00-8245-A684E682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OTE, a.s.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Kobliha, Jan</dc:creator>
  <cp:lastModifiedBy>Prihara, Roman</cp:lastModifiedBy>
  <cp:revision>4</cp:revision>
  <dcterms:created xsi:type="dcterms:W3CDTF">2018-10-09T10:12:00Z</dcterms:created>
  <dcterms:modified xsi:type="dcterms:W3CDTF">2018-10-09T10:52:00Z</dcterms:modified>
</cp:coreProperties>
</file>