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8EE3" w14:textId="631761D3" w:rsidR="002C3B56" w:rsidRDefault="00F00906" w:rsidP="002C3B56">
      <w:pPr>
        <w:pStyle w:val="Nadpis1"/>
      </w:pPr>
      <w:r>
        <w:t>Nový status D</w:t>
      </w:r>
      <w:r w:rsidR="002C3B56">
        <w:t>Ú</w:t>
      </w:r>
      <w:r>
        <w:t>FMO a D</w:t>
      </w:r>
      <w:r w:rsidR="002C3B56">
        <w:t>Ú</w:t>
      </w:r>
      <w:r>
        <w:t xml:space="preserve">FVO pro poskytnutí informace o </w:t>
      </w:r>
      <w:r w:rsidR="008E3296">
        <w:t>vyúčtování – status</w:t>
      </w:r>
      <w:r>
        <w:t xml:space="preserve"> CNF</w:t>
      </w:r>
    </w:p>
    <w:p w14:paraId="17C22652" w14:textId="3DDF6528" w:rsidR="002C3B56" w:rsidRDefault="002C3B56" w:rsidP="002C3B56">
      <w:r>
        <w:t xml:space="preserve"> </w:t>
      </w:r>
      <w:r w:rsidR="00F00906">
        <w:t>Statusy DUFMO a DUFVO</w:t>
      </w:r>
      <w:r w:rsidR="008E3296">
        <w:t xml:space="preserve"> (atribut „status“ v </w:t>
      </w:r>
      <w:proofErr w:type="spellStart"/>
      <w:r w:rsidR="008E3296">
        <w:t>xsd</w:t>
      </w:r>
      <w:proofErr w:type="spellEnd"/>
      <w:r w:rsidR="008E3296">
        <w:t xml:space="preserve"> šabloně CDSIDIS se současnou enumerací INV, ESP, COR, CAN, EXI, NEF a HST)</w:t>
      </w:r>
      <w:r w:rsidR="00F00906">
        <w:t xml:space="preserve"> budou rozšířeny o nový status </w:t>
      </w:r>
      <w:r w:rsidR="00F00906" w:rsidRPr="002C3B56">
        <w:t>CNF</w:t>
      </w:r>
      <w:r w:rsidR="00F00906">
        <w:t xml:space="preserve">, </w:t>
      </w:r>
      <w:r>
        <w:t>prostřednictvím kterého</w:t>
      </w:r>
      <w:r w:rsidR="00F00906">
        <w:t xml:space="preserve"> bude přenášena informace o vyúčtování dle §41 odstavce 1</w:t>
      </w:r>
      <w:r w:rsidR="00DB5051">
        <w:t xml:space="preserve"> vyhlášky 408/2015 Sb</w:t>
      </w:r>
      <w:r w:rsidR="00F00906">
        <w:t xml:space="preserve">. </w:t>
      </w:r>
      <w:r w:rsidR="004D7E41">
        <w:t xml:space="preserve"> Kódy zpráv pro zasílání DÚFMO (126, 240</w:t>
      </w:r>
      <w:r w:rsidR="008E3296">
        <w:t xml:space="preserve"> a dotaz </w:t>
      </w:r>
      <w:r w:rsidR="004D7E41">
        <w:t>13</w:t>
      </w:r>
      <w:r w:rsidR="00F17E61">
        <w:t>6</w:t>
      </w:r>
      <w:r w:rsidR="004D7E41">
        <w:t>) i pro DÚFVO (123, 23</w:t>
      </w:r>
      <w:r w:rsidR="00F17E61">
        <w:t>4</w:t>
      </w:r>
      <w:r w:rsidR="004D7E41">
        <w:t>,</w:t>
      </w:r>
      <w:r w:rsidR="008E3296">
        <w:t xml:space="preserve"> a dotaz</w:t>
      </w:r>
      <w:r w:rsidR="004D7E41">
        <w:t xml:space="preserve"> 13</w:t>
      </w:r>
      <w:r w:rsidR="00F17E61">
        <w:t>2</w:t>
      </w:r>
      <w:r w:rsidR="004D7E41">
        <w:t xml:space="preserve">) </w:t>
      </w:r>
      <w:r w:rsidR="002B3D68">
        <w:t xml:space="preserve">se statusem CNF </w:t>
      </w:r>
      <w:r w:rsidR="004D7E41">
        <w:t xml:space="preserve">zůstávají zachovány. </w:t>
      </w:r>
    </w:p>
    <w:p w14:paraId="7D6278DD" w14:textId="63CDDACC" w:rsidR="000B42A6" w:rsidRDefault="000B42A6" w:rsidP="000B42A6">
      <w:pPr>
        <w:pStyle w:val="Nadpis2"/>
      </w:pPr>
      <w:r>
        <w:t xml:space="preserve">Rozšíření struktury </w:t>
      </w:r>
      <w:proofErr w:type="spellStart"/>
      <w:r>
        <w:t>xsd</w:t>
      </w:r>
      <w:proofErr w:type="spellEnd"/>
      <w:r>
        <w:t xml:space="preserve"> šablon</w:t>
      </w:r>
    </w:p>
    <w:p w14:paraId="377D10FF" w14:textId="0ADFC2CE" w:rsidR="004D7E41" w:rsidRDefault="000B42A6" w:rsidP="000B42A6">
      <w:r>
        <w:t>V šabloně CDSIDIS bude rozšířena enumerace atributu „status“ o hodnotu „CNF“-</w:t>
      </w:r>
      <w:r w:rsidR="002B3D68">
        <w:t xml:space="preserve"> </w:t>
      </w:r>
      <w:r>
        <w:t>informace o vyúčtování</w:t>
      </w:r>
    </w:p>
    <w:p w14:paraId="008CFD80" w14:textId="1F6FF9C3" w:rsidR="002C3B56" w:rsidRDefault="002C3B56" w:rsidP="002C3B56">
      <w:pPr>
        <w:pStyle w:val="Nadpis2"/>
      </w:pPr>
      <w:r>
        <w:t>Kontroly v CS OTE při obdržení DÚF se statusem CNF</w:t>
      </w:r>
    </w:p>
    <w:p w14:paraId="2D38F8E2" w14:textId="3ED7F9F8" w:rsidR="002C3B56" w:rsidRDefault="00F00906" w:rsidP="002C3B56">
      <w:r>
        <w:t>U D</w:t>
      </w:r>
      <w:r w:rsidR="002B3D68">
        <w:t>Ú</w:t>
      </w:r>
      <w:r>
        <w:t xml:space="preserve">F </w:t>
      </w:r>
      <w:r w:rsidR="002C3B56">
        <w:t>se</w:t>
      </w:r>
      <w:r>
        <w:t xml:space="preserve"> statusem </w:t>
      </w:r>
      <w:r w:rsidR="002C3B56">
        <w:t xml:space="preserve">CNF </w:t>
      </w:r>
      <w:r>
        <w:t xml:space="preserve">nebudou nastaveny </w:t>
      </w:r>
      <w:r w:rsidR="002C3B56">
        <w:t>v CS OTE žádná omezení týkající se ostatních statusů DUF</w:t>
      </w:r>
      <w:r>
        <w:t xml:space="preserve"> (především </w:t>
      </w:r>
      <w:r w:rsidR="002B3D68">
        <w:t xml:space="preserve">nad DÚF se statusem CNF nebude implementována </w:t>
      </w:r>
      <w:r>
        <w:t>kontrola návaznosti), pouze standardní kontroly korektnosti struktury D</w:t>
      </w:r>
      <w:r w:rsidR="002C3B56">
        <w:t>Ú</w:t>
      </w:r>
      <w:r>
        <w:t>F</w:t>
      </w:r>
      <w:r w:rsidR="002C3B56">
        <w:t>.</w:t>
      </w:r>
      <w:r>
        <w:t xml:space="preserve"> </w:t>
      </w:r>
      <w:r w:rsidR="002C3B56">
        <w:t>K</w:t>
      </w:r>
      <w:r>
        <w:t>ontrol</w:t>
      </w:r>
      <w:r w:rsidR="002C3B56">
        <w:t xml:space="preserve">y </w:t>
      </w:r>
      <w:r w:rsidR="002B3D68">
        <w:t>struktury DÚF</w:t>
      </w:r>
      <w:r w:rsidR="002C3B56">
        <w:t xml:space="preserve"> budou </w:t>
      </w:r>
      <w:r>
        <w:t>identick</w:t>
      </w:r>
      <w:r w:rsidR="002C3B56">
        <w:t>é</w:t>
      </w:r>
      <w:r>
        <w:t>, jako u D</w:t>
      </w:r>
      <w:r w:rsidR="002C3B56">
        <w:t>Ú</w:t>
      </w:r>
      <w:r>
        <w:t>F s typem smlouvy CSU</w:t>
      </w:r>
      <w:r w:rsidR="002C3B56">
        <w:t>, tedy při předávání doplňkových údajů pro fakturaci při oddělených smlouvách zákazníka na dodávku a na distribuci elektřiny (viz příloha č. 20 vyhlášky 408/2016 a v ní konkrétně odstavec popisující pravidla pro vyplňování DÚF)</w:t>
      </w:r>
      <w:r>
        <w:t xml:space="preserve">. </w:t>
      </w:r>
    </w:p>
    <w:p w14:paraId="32F70F79" w14:textId="77777777" w:rsidR="002C3B56" w:rsidRDefault="00F00906" w:rsidP="002C3B56">
      <w:r>
        <w:t>Bude provedena úprava clearingu tak, aby D</w:t>
      </w:r>
      <w:r w:rsidR="002C3B56">
        <w:t>Ú</w:t>
      </w:r>
      <w:r>
        <w:t xml:space="preserve">F se statusem CNF nevstupovaly do clearingu. </w:t>
      </w:r>
    </w:p>
    <w:p w14:paraId="2ACD6D7F" w14:textId="464B6C37" w:rsidR="002C3B56" w:rsidRDefault="002C3B56" w:rsidP="002C3B56">
      <w:pPr>
        <w:pStyle w:val="Nadpis2"/>
      </w:pPr>
      <w:r>
        <w:t xml:space="preserve">Rozšíření dotazů na DÚF (DÚFMO i DÚFMO) </w:t>
      </w:r>
    </w:p>
    <w:p w14:paraId="22F047D3" w14:textId="60B6E235" w:rsidR="003F5850" w:rsidRDefault="003F5850" w:rsidP="002C3B56">
      <w:r>
        <w:t>Bude rozšířena možnost dotazování na DÚF tak, aby bylo možné odlišit DÚF se statusem CNF, tedy nefakturační, od ostatních statusů</w:t>
      </w:r>
      <w:r w:rsidR="008E3296">
        <w:t>.</w:t>
      </w:r>
    </w:p>
    <w:p w14:paraId="56834F66" w14:textId="01F7E2B8" w:rsidR="002C3B56" w:rsidRPr="002C3B56" w:rsidRDefault="003F5850" w:rsidP="003F5850">
      <w:pPr>
        <w:pStyle w:val="Nadpis3"/>
      </w:pPr>
      <w:r>
        <w:t xml:space="preserve">Rozšíření </w:t>
      </w:r>
      <w:proofErr w:type="spellStart"/>
      <w:r>
        <w:t>xml</w:t>
      </w:r>
      <w:proofErr w:type="spellEnd"/>
      <w:r>
        <w:t xml:space="preserve"> </w:t>
      </w:r>
      <w:proofErr w:type="spellStart"/>
      <w:r>
        <w:t>rozhranní</w:t>
      </w:r>
      <w:proofErr w:type="spellEnd"/>
      <w:r>
        <w:t xml:space="preserve"> </w:t>
      </w:r>
      <w:r w:rsidR="008D1744">
        <w:t>pro dotazy</w:t>
      </w:r>
      <w:r w:rsidR="002C3B56">
        <w:t xml:space="preserve">     </w:t>
      </w:r>
    </w:p>
    <w:p w14:paraId="0F99AA08" w14:textId="6BB5E9E7" w:rsidR="00F00906" w:rsidRDefault="00F00906" w:rsidP="002C3B56">
      <w:r>
        <w:t xml:space="preserve">V dotazu na DUF </w:t>
      </w:r>
      <w:r w:rsidR="000040CA">
        <w:t>(</w:t>
      </w:r>
      <w:proofErr w:type="spellStart"/>
      <w:r w:rsidR="000040CA">
        <w:t>xsd</w:t>
      </w:r>
      <w:proofErr w:type="spellEnd"/>
      <w:r w:rsidR="000040CA">
        <w:t xml:space="preserve"> šablona CDSREQ) </w:t>
      </w:r>
      <w:r>
        <w:t xml:space="preserve">bude </w:t>
      </w:r>
      <w:r w:rsidR="000040CA">
        <w:t>přidán nepovinný atribut „</w:t>
      </w:r>
      <w:proofErr w:type="spellStart"/>
      <w:r w:rsidR="000040CA">
        <w:t>duf</w:t>
      </w:r>
      <w:proofErr w:type="spellEnd"/>
      <w:r w:rsidR="000040CA">
        <w:t xml:space="preserve">-status“ a jeho prostřednictvím bude </w:t>
      </w:r>
      <w:r>
        <w:t xml:space="preserve">nově umožněno </w:t>
      </w:r>
      <w:r w:rsidR="002B3D68">
        <w:t>vyžádat</w:t>
      </w:r>
      <w:r>
        <w:t xml:space="preserve"> </w:t>
      </w:r>
      <w:r w:rsidR="000040CA">
        <w:t xml:space="preserve">o </w:t>
      </w:r>
      <w:r>
        <w:t>DUF buď se statusem CNF</w:t>
      </w:r>
      <w:r w:rsidR="000040CA">
        <w:t xml:space="preserve"> (s uvedením atributu </w:t>
      </w:r>
      <w:proofErr w:type="spellStart"/>
      <w:r w:rsidR="000040CA">
        <w:t>duf</w:t>
      </w:r>
      <w:proofErr w:type="spellEnd"/>
      <w:r w:rsidR="000040CA">
        <w:t>-status=“CNF“)</w:t>
      </w:r>
      <w:r>
        <w:t xml:space="preserve">, nebo na současné </w:t>
      </w:r>
      <w:r w:rsidR="00274BBE">
        <w:t xml:space="preserve">statusy </w:t>
      </w:r>
      <w:r>
        <w:t>DUF (bez</w:t>
      </w:r>
      <w:r w:rsidR="002B3D68">
        <w:t xml:space="preserve"> uvedení atributu „</w:t>
      </w:r>
      <w:proofErr w:type="spellStart"/>
      <w:r w:rsidR="000040CA">
        <w:t>duf</w:t>
      </w:r>
      <w:proofErr w:type="spellEnd"/>
      <w:r w:rsidR="000040CA">
        <w:t>-</w:t>
      </w:r>
      <w:r w:rsidR="002B3D68">
        <w:t>status“ v dotazu</w:t>
      </w:r>
      <w:r>
        <w:t xml:space="preserve">). Pokud </w:t>
      </w:r>
      <w:r w:rsidR="00274BBE">
        <w:t>atribut „</w:t>
      </w:r>
      <w:proofErr w:type="spellStart"/>
      <w:r w:rsidR="000040CA">
        <w:t>duf</w:t>
      </w:r>
      <w:proofErr w:type="spellEnd"/>
      <w:r w:rsidR="000040CA">
        <w:t>-</w:t>
      </w:r>
      <w:r>
        <w:t>status</w:t>
      </w:r>
      <w:r w:rsidR="00274BBE">
        <w:t>“</w:t>
      </w:r>
      <w:r>
        <w:t xml:space="preserve"> v</w:t>
      </w:r>
      <w:r w:rsidR="00274BBE">
        <w:t> </w:t>
      </w:r>
      <w:proofErr w:type="spellStart"/>
      <w:r w:rsidR="00274BBE">
        <w:t>xml</w:t>
      </w:r>
      <w:proofErr w:type="spellEnd"/>
      <w:r w:rsidR="00274BBE">
        <w:t xml:space="preserve"> </w:t>
      </w:r>
      <w:r>
        <w:t>dotaze nebude uveden, budou v odpovědi vráceny pouze DUF se statusem různým od CNF.</w:t>
      </w:r>
      <w:r w:rsidR="002B3D68">
        <w:t xml:space="preserve"> V případě, že v dotazu (13</w:t>
      </w:r>
      <w:r w:rsidR="00F17E61">
        <w:t>2</w:t>
      </w:r>
      <w:r w:rsidR="002B3D68">
        <w:t>, nebo 136) bude atribut „</w:t>
      </w:r>
      <w:proofErr w:type="spellStart"/>
      <w:r w:rsidR="000040CA">
        <w:t>duf</w:t>
      </w:r>
      <w:proofErr w:type="spellEnd"/>
      <w:r w:rsidR="000040CA">
        <w:t>-</w:t>
      </w:r>
      <w:r w:rsidR="002B3D68">
        <w:t xml:space="preserve">status“ uveden, bude provedena </w:t>
      </w:r>
      <w:r w:rsidR="008E3296">
        <w:t>kontrola,</w:t>
      </w:r>
      <w:r w:rsidR="002B3D68">
        <w:t xml:space="preserve"> že jeho hodnota je „CNF“. Pokud ano, budou systémem CS OTE vráceny dotazované DUF se statusem CNF</w:t>
      </w:r>
      <w:r w:rsidR="000040CA">
        <w:t>, pokud bude v atributu „</w:t>
      </w:r>
      <w:proofErr w:type="spellStart"/>
      <w:r w:rsidR="000040CA">
        <w:t>duf</w:t>
      </w:r>
      <w:proofErr w:type="spellEnd"/>
      <w:r w:rsidR="000040CA">
        <w:t>-status“ uvedena jiná hodnota než CNF, pak bude dotaz odmítnut</w:t>
      </w:r>
      <w:r w:rsidR="002B3D68">
        <w:t>.</w:t>
      </w:r>
      <w:r>
        <w:t xml:space="preserve"> </w:t>
      </w:r>
    </w:p>
    <w:p w14:paraId="612D6AD2" w14:textId="28255C77" w:rsidR="003F5850" w:rsidRDefault="003F5850" w:rsidP="003F5850">
      <w:pPr>
        <w:pStyle w:val="Nadpis3"/>
      </w:pPr>
      <w:r>
        <w:t>Rozšíření na portále OTE</w:t>
      </w:r>
    </w:p>
    <w:p w14:paraId="151C9ECB" w14:textId="4206EB4C" w:rsidR="00F00906" w:rsidRDefault="00F00906" w:rsidP="00AD50ED">
      <w:r>
        <w:t xml:space="preserve">Na úrovni portálu CS OTE bude v sekci </w:t>
      </w:r>
      <w:r w:rsidRPr="00AD50ED">
        <w:t>CDS</w:t>
      </w:r>
      <w:r w:rsidR="008E3296">
        <w:t>-&gt;</w:t>
      </w:r>
      <w:r w:rsidR="008E3296" w:rsidRPr="00AD50ED">
        <w:t xml:space="preserve"> Data</w:t>
      </w:r>
      <w:r w:rsidRPr="00AD50ED">
        <w:t xml:space="preserve"> pro fakturaci distribuce</w:t>
      </w:r>
      <w:r>
        <w:t xml:space="preserve"> (jak DUFMO, tak DUFVO)  přidán kromě DUFVO a DUFMO další </w:t>
      </w:r>
      <w:r w:rsidR="00AD50ED">
        <w:t>rozdělovník s názvem</w:t>
      </w:r>
      <w:r>
        <w:t xml:space="preserve"> „Informace o vyúčtování“</w:t>
      </w:r>
      <w:r w:rsidR="00AD50ED">
        <w:t xml:space="preserve">. Zde budou přístupné znovu položky </w:t>
      </w:r>
      <w:r>
        <w:t>DUFVO a DUFMO</w:t>
      </w:r>
      <w:r w:rsidR="00AD50ED">
        <w:t xml:space="preserve">. </w:t>
      </w:r>
      <w:r>
        <w:t xml:space="preserve">Přes tyto nové formuláře budou umožněny dotazy pouze na DUF se statusem CNF (status CNF tedy bude </w:t>
      </w:r>
      <w:r w:rsidR="00AD50ED">
        <w:t xml:space="preserve">v portále CS OTE </w:t>
      </w:r>
      <w:r>
        <w:t xml:space="preserve">oddělen na úrovni formuláře). </w:t>
      </w:r>
    </w:p>
    <w:p w14:paraId="17245955" w14:textId="6883CD4B" w:rsidR="003F5850" w:rsidRDefault="003F5850" w:rsidP="00F00906">
      <w:pPr>
        <w:pStyle w:val="Odstavecseseznamem"/>
        <w:autoSpaceDE/>
        <w:spacing w:line="276" w:lineRule="auto"/>
        <w:jc w:val="both"/>
      </w:pPr>
    </w:p>
    <w:p w14:paraId="2367B806" w14:textId="51C58D9A" w:rsidR="003F5850" w:rsidRDefault="003F5850" w:rsidP="003F5850">
      <w:pPr>
        <w:pStyle w:val="Nadpis2"/>
      </w:pPr>
      <w:r>
        <w:t>Předpokládané nasazení úpravy na SANDBOX</w:t>
      </w:r>
    </w:p>
    <w:p w14:paraId="22D61DB8" w14:textId="247B1D9C" w:rsidR="00AD50ED" w:rsidRPr="00AD50ED" w:rsidRDefault="00AD50ED" w:rsidP="00AD50ED">
      <w:r>
        <w:t>Do 1.6.2023</w:t>
      </w:r>
    </w:p>
    <w:p w14:paraId="797ECF6B" w14:textId="203D2F22" w:rsidR="003F5850" w:rsidRDefault="003F5850" w:rsidP="003F5850">
      <w:pPr>
        <w:pStyle w:val="Nadpis2"/>
      </w:pPr>
      <w:r>
        <w:t>Předpokládané nasazení úpravy na PRODUKCI</w:t>
      </w:r>
    </w:p>
    <w:p w14:paraId="3B9E3740" w14:textId="1208F5A6" w:rsidR="00EF0C71" w:rsidRDefault="00AD50ED">
      <w:r>
        <w:t>K 1.7.2023</w:t>
      </w:r>
    </w:p>
    <w:sectPr w:rsidR="00EF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C00F7"/>
    <w:multiLevelType w:val="hybridMultilevel"/>
    <w:tmpl w:val="AAA63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5089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06"/>
    <w:rsid w:val="000040CA"/>
    <w:rsid w:val="000B42A6"/>
    <w:rsid w:val="00274BBE"/>
    <w:rsid w:val="002A64A6"/>
    <w:rsid w:val="002B3D68"/>
    <w:rsid w:val="002C3B56"/>
    <w:rsid w:val="00333647"/>
    <w:rsid w:val="003F5850"/>
    <w:rsid w:val="004D7E41"/>
    <w:rsid w:val="008D1744"/>
    <w:rsid w:val="008E3296"/>
    <w:rsid w:val="00AB0858"/>
    <w:rsid w:val="00AD50ED"/>
    <w:rsid w:val="00DB5051"/>
    <w:rsid w:val="00EF0C71"/>
    <w:rsid w:val="00F00906"/>
    <w:rsid w:val="00F17E61"/>
    <w:rsid w:val="00F22383"/>
    <w:rsid w:val="00F7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A545"/>
  <w15:chartTrackingRefBased/>
  <w15:docId w15:val="{B2BF5AAD-B8F8-4846-AAC4-352DF3C0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3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3B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58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00906"/>
    <w:rPr>
      <w:sz w:val="23"/>
      <w:szCs w:val="23"/>
    </w:rPr>
  </w:style>
  <w:style w:type="paragraph" w:styleId="Odstavecseseznamem">
    <w:name w:val="List Paragraph"/>
    <w:basedOn w:val="Normln"/>
    <w:link w:val="OdstavecseseznamemChar"/>
    <w:uiPriority w:val="34"/>
    <w:qFormat/>
    <w:rsid w:val="00F00906"/>
    <w:pPr>
      <w:autoSpaceDE w:val="0"/>
      <w:autoSpaceDN w:val="0"/>
      <w:spacing w:after="0" w:line="240" w:lineRule="auto"/>
      <w:ind w:left="720"/>
    </w:pPr>
    <w:rPr>
      <w:sz w:val="23"/>
      <w:szCs w:val="23"/>
    </w:rPr>
  </w:style>
  <w:style w:type="character" w:styleId="PromnnHTML">
    <w:name w:val="HTML Variable"/>
    <w:basedOn w:val="Standardnpsmoodstavce"/>
    <w:uiPriority w:val="99"/>
    <w:semiHidden/>
    <w:unhideWhenUsed/>
    <w:rsid w:val="00DB5051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2C3B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2C3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3B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F58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B08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08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08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8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8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 a.s.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Kobliha, Jan</dc:creator>
  <cp:keywords/>
  <dc:description/>
  <cp:lastModifiedBy>Kobliha, Jan</cp:lastModifiedBy>
  <cp:revision>3</cp:revision>
  <dcterms:created xsi:type="dcterms:W3CDTF">2023-04-03T14:23:00Z</dcterms:created>
  <dcterms:modified xsi:type="dcterms:W3CDTF">2023-04-18T06:14:00Z</dcterms:modified>
</cp:coreProperties>
</file>