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4A5DFB">
        <w:t>8</w:t>
      </w:r>
    </w:p>
    <w:p w:rsidR="00530719" w:rsidRDefault="006F6ADD" w:rsidP="004864D8">
      <w:r>
        <w:t xml:space="preserve">Datum vydání: </w:t>
      </w:r>
      <w:r w:rsidR="00A0572E">
        <w:t xml:space="preserve"> </w:t>
      </w:r>
      <w:proofErr w:type="gramStart"/>
      <w:r w:rsidR="003D19CB">
        <w:t>2</w:t>
      </w:r>
      <w:r w:rsidR="004A5DFB">
        <w:t>7.6</w:t>
      </w:r>
      <w:r w:rsidR="005505EA">
        <w:t>.</w:t>
      </w:r>
      <w:r w:rsidR="006D7E82">
        <w:t>201</w:t>
      </w:r>
      <w:r w:rsidR="00E5040C">
        <w:t>4</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w:t>
        </w:r>
        <w:r w:rsidR="00CB7FB5">
          <w:rPr>
            <w:noProof/>
            <w:webHidden/>
          </w:rPr>
          <w:t>9</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C31BB0">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C31BB0">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C31BB0">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C31BB0">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C31BB0">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C31BB0">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C31BB0">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C31BB0">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C31BB0">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134D023C" wp14:editId="0C5B6402">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29185AA6" wp14:editId="265A5571">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meterType – změna povolené délky z 15 na 20 znaků</w:t>
            </w:r>
          </w:p>
          <w:p w:rsidR="004A5DFB" w:rsidRDefault="004A5DFB" w:rsidP="004A5DFB">
            <w:pPr>
              <w:rPr>
                <w:sz w:val="20"/>
                <w:szCs w:val="20"/>
              </w:rPr>
            </w:pPr>
            <w:r>
              <w:rPr>
                <w:sz w:val="20"/>
                <w:szCs w:val="20"/>
              </w:rPr>
              <w:t xml:space="preserve"> effect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bl>
    <w:p w:rsidR="00530719" w:rsidRDefault="00530719"/>
    <w:p w:rsidR="00530719" w:rsidRDefault="00530719"/>
    <w:p w:rsidR="00530719" w:rsidRDefault="00530719" w:rsidP="00DA37CC">
      <w:pPr>
        <w:pStyle w:val="Heading1"/>
      </w:pPr>
      <w:bookmarkStart w:id="3" w:name="_Toc350769092"/>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4" w:name="_Toc350769093"/>
      <w:r>
        <w:lastRenderedPageBreak/>
        <w:t>Datové toky</w:t>
      </w:r>
      <w:bookmarkEnd w:id="4"/>
    </w:p>
    <w:p w:rsidR="00530719" w:rsidRDefault="00530719"/>
    <w:p w:rsidR="00961EE1" w:rsidRPr="009C7EC8" w:rsidRDefault="00961EE1" w:rsidP="00220C32">
      <w:pPr>
        <w:pStyle w:val="Heading3"/>
        <w:ind w:left="1077" w:hanging="1077"/>
      </w:pPr>
      <w:bookmarkStart w:id="5" w:name="_Toc239855118"/>
      <w:bookmarkStart w:id="6" w:name="_Toc241058559"/>
      <w:bookmarkStart w:id="7" w:name="_Toc241058715"/>
      <w:bookmarkStart w:id="8" w:name="_Toc350769094"/>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1" w:name="_Toc239855119"/>
      <w:bookmarkStart w:id="12" w:name="_Toc241058560"/>
      <w:bookmarkStart w:id="13" w:name="_Toc241058716"/>
      <w:bookmarkStart w:id="14" w:name="_Toc350769095"/>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5" w:name="_Toc239855120"/>
      <w:bookmarkStart w:id="16" w:name="_Toc241058561"/>
      <w:bookmarkStart w:id="17" w:name="_Toc241058717"/>
      <w:bookmarkStart w:id="18" w:name="_Toc350769096"/>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9" w:name="_Toc350769097"/>
      <w:r>
        <w:t>Zabezpečení</w:t>
      </w:r>
      <w:bookmarkEnd w:id="19"/>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0" w:name="_Toc350769098"/>
      <w:r>
        <w:lastRenderedPageBreak/>
        <w:t>Principy komunikace</w:t>
      </w:r>
      <w:bookmarkEnd w:id="20"/>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0C7D21CB" wp14:editId="37861F38">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2" w:name="_Toc350769099"/>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3" w:name="_Toc350769100"/>
      <w:r>
        <w:lastRenderedPageBreak/>
        <w:t>Přehled zpráv</w:t>
      </w:r>
      <w:bookmarkEnd w:id="23"/>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lastRenderedPageBreak/>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lastRenderedPageBreak/>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lastRenderedPageBreak/>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lastRenderedPageBreak/>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 xml:space="preserve">Potvrzení v rámci kontroly spojení spojení server-server a zaslání neodeslaných zpráv </w:t>
            </w:r>
            <w:r w:rsidRPr="0016739D">
              <w:rPr>
                <w:sz w:val="20"/>
                <w:szCs w:val="20"/>
                <w:lang w:eastAsia="cs-CZ"/>
              </w:rPr>
              <w:lastRenderedPageBreak/>
              <w:t>-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lastRenderedPageBreak/>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se souhlasem s </w:t>
            </w:r>
            <w:r w:rsidRPr="002314A3">
              <w:rPr>
                <w:sz w:val="20"/>
                <w:szCs w:val="20"/>
                <w:lang w:eastAsia="cs-CZ"/>
              </w:rPr>
              <w:lastRenderedPageBreak/>
              <w:t>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lastRenderedPageBreak/>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4" w:name="_Toc350769101"/>
      <w:r>
        <w:lastRenderedPageBreak/>
        <w:t>Popis formátu dle specikace OTE</w:t>
      </w:r>
      <w:bookmarkEnd w:id="24"/>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2F688335" wp14:editId="577E5641">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5" w:name="_Toc350769102"/>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C31BB0"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C31BB0"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6" w:name="_Toc350769103"/>
      <w:r>
        <w:lastRenderedPageBreak/>
        <w:t>CDSGASINVOICE</w:t>
      </w:r>
      <w:bookmarkEnd w:id="26"/>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C31BB0"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C31BB0"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350769104"/>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bookmarkStart w:id="28" w:name="_GoBack"/>
            <w:r w:rsidRPr="009C7EC8">
              <w:rPr>
                <w:sz w:val="20"/>
              </w:rPr>
              <w:t>effect</w:t>
            </w:r>
            <w:bookmarkEnd w:id="28"/>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C31BB0"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C31BB0"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C31BB0"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 xml:space="preserve">Kategorie </w:t>
            </w:r>
            <w:r w:rsidRPr="00691727">
              <w:lastRenderedPageBreak/>
              <w:t>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lastRenderedPageBreak/>
              <w:t xml:space="preserve">Kategorie zákazníka (VO – velkoodběratel, </w:t>
            </w:r>
            <w:r w:rsidRPr="00691727">
              <w:lastRenderedPageBreak/>
              <w:t>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Skupina zákazníka pro účely stavů nouze (A, B1, B2, C1, C2, D, 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C31BB0"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C31BB0"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C31BB0"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C31BB0"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C31BB0"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lastRenderedPageBreak/>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lastRenderedPageBreak/>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souvisejícího OPM (pro označení </w:t>
            </w:r>
            <w:r>
              <w:lastRenderedPageBreak/>
              <w:t>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Důvod změny dodavatele formou změny </w:t>
            </w:r>
            <w:r>
              <w:lastRenderedPageBreak/>
              <w:t>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lastRenderedPageBreak/>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C31BB0"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C31BB0"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C31BB0"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C31BB0"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C31BB0"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C31BB0"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C31BB0"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C31BB0" w:rsidP="00C6532C">
            <w:pPr>
              <w:pStyle w:val="TableNormal1"/>
              <w:jc w:val="center"/>
              <w:rPr>
                <w:rFonts w:eastAsia="Arial Unicode MS"/>
              </w:rPr>
            </w:pPr>
            <w:hyperlink r:id="rId33"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lastRenderedPageBreak/>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C31BB0"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C31BB0"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C31BB0"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C31BB0"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C31BB0"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C31BB0"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lastRenderedPageBreak/>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C31BB0"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C31BB0"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C31BB0"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C31BB0"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lastRenderedPageBreak/>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C31BB0"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lastRenderedPageBreak/>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C31BB0"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lastRenderedPageBreak/>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C31BB0"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lastRenderedPageBreak/>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lastRenderedPageBreak/>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C31BB0"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lastRenderedPageBreak/>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C31BB0"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lastRenderedPageBreak/>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C31BB0"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lastRenderedPageBreak/>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24BFD8D3" wp14:editId="6EEDEEFE">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38F66608" wp14:editId="5FB52023">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429ED9BF" wp14:editId="631457F7">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1E7F87EF" wp14:editId="1D8E9034">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013ECD19" wp14:editId="614EE004">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29F4F28A" wp14:editId="35096B74">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456C1A61" wp14:editId="5F3CE1E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3DB2BBD3" wp14:editId="0CDC58E2">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65368085" r:id="rId59"/>
        </w:object>
      </w:r>
    </w:p>
    <w:p w:rsidR="007560EF" w:rsidRDefault="00920715" w:rsidP="002D584C">
      <w:pPr>
        <w:pStyle w:val="NormalIndent"/>
        <w:ind w:left="0"/>
      </w:pPr>
      <w:r>
        <w:rPr>
          <w:noProof/>
          <w:lang w:eastAsia="cs-CZ"/>
        </w:rPr>
        <w:drawing>
          <wp:inline distT="0" distB="0" distL="0" distR="0" wp14:anchorId="7C4A97A9" wp14:editId="54A92C20">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790E99AB" wp14:editId="402A315A">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lastRenderedPageBreak/>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2DB429D4" wp14:editId="73B58593">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15D25742" wp14:editId="416A4662">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251AFB6A" wp14:editId="172BD4DF">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lastRenderedPageBreak/>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lastRenderedPageBreak/>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07922DCE" wp14:editId="0DF3F38F">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65368086"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65368087"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65368088"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65368089"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62D35F82" wp14:editId="6203DEA8">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lastRenderedPageBreak/>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C31BB0"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lastRenderedPageBreak/>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65368090" r:id="rId75"/>
        </w:object>
      </w:r>
      <w:bookmarkEnd w:id="16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65368091"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65368092"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65368093" r:id="rId81"/>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C31BB0"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C31BB0"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r w:rsidR="00BB666D" w:rsidRPr="00BB666D">
              <w:rPr>
                <w:color w:val="0000FF"/>
                <w:sz w:val="18"/>
                <w:szCs w:val="18"/>
              </w:rPr>
              <w:t>20</w:t>
            </w:r>
            <w:r w:rsidR="00BB666D">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lastRenderedPageBreak/>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w:t>
            </w:r>
            <w:r w:rsidRPr="00E72000">
              <w:rPr>
                <w:rFonts w:ascii="Arial" w:hAnsi="Arial" w:cs="Arial"/>
                <w:sz w:val="20"/>
                <w:szCs w:val="20"/>
                <w:lang w:eastAsia="cs-CZ"/>
              </w:rPr>
              <w:lastRenderedPageBreak/>
              <w:t>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Přepočtené hodnoty TDD za TO x, TDD </w:t>
            </w:r>
            <w:r w:rsidRPr="00E72000">
              <w:rPr>
                <w:rFonts w:ascii="Arial" w:hAnsi="Arial" w:cs="Arial"/>
                <w:sz w:val="20"/>
                <w:szCs w:val="20"/>
                <w:lang w:eastAsia="cs-CZ"/>
              </w:rPr>
              <w:lastRenderedPageBreak/>
              <w:t>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C31BB0"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C31BB0"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lastRenderedPageBreak/>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4981CA77" wp14:editId="1341259A">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454C4DC7" wp14:editId="1B50940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7D4C7882" wp14:editId="79B7FF7F">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22D1971C" wp14:editId="5D9EDD45">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329B8093" wp14:editId="12A05F7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2D7A5C4D" wp14:editId="4A33BF2D">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3E3A0CF2" wp14:editId="540F7375">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6FCD3DA5" wp14:editId="2FC2E398">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62A21369" wp14:editId="7ECF9123">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7BFFDE6D" wp14:editId="2204FF6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4C6B303" wp14:editId="45CE5474">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C31BB0"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C31BB0"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C31BB0"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C31BB0"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C31BB0"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C31BB0"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C31BB0"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C31BB0"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lastRenderedPageBreak/>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19DA2B26" wp14:editId="61B60F12">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lastRenderedPageBreak/>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lastRenderedPageBreak/>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C31BB0"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C31BB0"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BB0" w:rsidRDefault="00C31BB0">
      <w:r>
        <w:separator/>
      </w:r>
    </w:p>
  </w:endnote>
  <w:endnote w:type="continuationSeparator" w:id="0">
    <w:p w:rsidR="00C31BB0" w:rsidRDefault="00C3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8A1FDA">
      <w:trPr>
        <w:trHeight w:hRule="exact" w:val="296"/>
      </w:trPr>
      <w:tc>
        <w:tcPr>
          <w:tcW w:w="9072" w:type="dxa"/>
          <w:tcBorders>
            <w:top w:val="single" w:sz="6" w:space="0" w:color="auto"/>
            <w:left w:val="nil"/>
            <w:bottom w:val="nil"/>
            <w:right w:val="nil"/>
          </w:tcBorders>
        </w:tcPr>
        <w:p w:rsidR="008A1FDA" w:rsidRDefault="008A1FDA">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A42BA8">
            <w:rPr>
              <w:noProof/>
              <w:sz w:val="20"/>
            </w:rPr>
            <w:t>78</w:t>
          </w:r>
          <w:r>
            <w:rPr>
              <w:sz w:val="20"/>
            </w:rPr>
            <w:fldChar w:fldCharType="end"/>
          </w:r>
        </w:p>
      </w:tc>
    </w:tr>
  </w:tbl>
  <w:p w:rsidR="008A1FDA" w:rsidRDefault="008A1FDA">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BB0" w:rsidRDefault="00C31BB0">
      <w:r>
        <w:separator/>
      </w:r>
    </w:p>
  </w:footnote>
  <w:footnote w:type="continuationSeparator" w:id="0">
    <w:p w:rsidR="00C31BB0" w:rsidRDefault="00C31B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8A1FDA">
      <w:trPr>
        <w:trHeight w:val="709"/>
      </w:trPr>
      <w:tc>
        <w:tcPr>
          <w:tcW w:w="6750" w:type="dxa"/>
        </w:tcPr>
        <w:p w:rsidR="008A1FDA" w:rsidRDefault="008A1FDA"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8A1FDA" w:rsidRDefault="008A1FDA">
          <w:pPr>
            <w:pStyle w:val="Header"/>
            <w:spacing w:after="0"/>
            <w:ind w:right="57"/>
            <w:rPr>
              <w:rFonts w:ascii="Times New Roman" w:hAnsi="Times New Roman"/>
              <w:sz w:val="20"/>
            </w:rPr>
          </w:pPr>
        </w:p>
      </w:tc>
      <w:tc>
        <w:tcPr>
          <w:tcW w:w="2330" w:type="dxa"/>
        </w:tcPr>
        <w:p w:rsidR="008A1FDA" w:rsidRDefault="008A1FDA">
          <w:pPr>
            <w:pStyle w:val="Header"/>
            <w:spacing w:after="0"/>
            <w:ind w:right="57"/>
            <w:jc w:val="right"/>
            <w:rPr>
              <w:rFonts w:ascii="Times New Roman" w:hAnsi="Times New Roman"/>
              <w:sz w:val="20"/>
            </w:rPr>
          </w:pPr>
        </w:p>
      </w:tc>
    </w:tr>
  </w:tbl>
  <w:p w:rsidR="008A1FDA" w:rsidRDefault="008A1F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2">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3">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5">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3">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29"/>
  </w:num>
  <w:num w:numId="4">
    <w:abstractNumId w:val="33"/>
  </w:num>
  <w:num w:numId="5">
    <w:abstractNumId w:val="45"/>
  </w:num>
  <w:num w:numId="6">
    <w:abstractNumId w:val="23"/>
  </w:num>
  <w:num w:numId="7">
    <w:abstractNumId w:val="17"/>
  </w:num>
  <w:num w:numId="8">
    <w:abstractNumId w:val="24"/>
  </w:num>
  <w:num w:numId="9">
    <w:abstractNumId w:val="40"/>
  </w:num>
  <w:num w:numId="10">
    <w:abstractNumId w:val="37"/>
  </w:num>
  <w:num w:numId="11">
    <w:abstractNumId w:val="30"/>
  </w:num>
  <w:num w:numId="12">
    <w:abstractNumId w:val="4"/>
  </w:num>
  <w:num w:numId="13">
    <w:abstractNumId w:val="44"/>
  </w:num>
  <w:num w:numId="14">
    <w:abstractNumId w:val="42"/>
  </w:num>
  <w:num w:numId="15">
    <w:abstractNumId w:val="46"/>
  </w:num>
  <w:num w:numId="16">
    <w:abstractNumId w:val="0"/>
  </w:num>
  <w:num w:numId="17">
    <w:abstractNumId w:val="19"/>
  </w:num>
  <w:num w:numId="18">
    <w:abstractNumId w:val="1"/>
  </w:num>
  <w:num w:numId="19">
    <w:abstractNumId w:val="21"/>
  </w:num>
  <w:num w:numId="20">
    <w:abstractNumId w:val="28"/>
  </w:num>
  <w:num w:numId="21">
    <w:abstractNumId w:val="3"/>
  </w:num>
  <w:num w:numId="22">
    <w:abstractNumId w:val="31"/>
  </w:num>
  <w:num w:numId="23">
    <w:abstractNumId w:val="15"/>
  </w:num>
  <w:num w:numId="24">
    <w:abstractNumId w:val="39"/>
  </w:num>
  <w:num w:numId="25">
    <w:abstractNumId w:val="27"/>
  </w:num>
  <w:num w:numId="26">
    <w:abstractNumId w:val="14"/>
  </w:num>
  <w:num w:numId="27">
    <w:abstractNumId w:val="20"/>
  </w:num>
  <w:num w:numId="28">
    <w:abstractNumId w:val="38"/>
  </w:num>
  <w:num w:numId="29">
    <w:abstractNumId w:val="34"/>
  </w:num>
  <w:num w:numId="30">
    <w:abstractNumId w:val="11"/>
  </w:num>
  <w:num w:numId="31">
    <w:abstractNumId w:val="5"/>
  </w:num>
  <w:num w:numId="32">
    <w:abstractNumId w:val="6"/>
  </w:num>
  <w:num w:numId="33">
    <w:abstractNumId w:val="12"/>
  </w:num>
  <w:num w:numId="34">
    <w:abstractNumId w:val="41"/>
  </w:num>
  <w:num w:numId="35">
    <w:abstractNumId w:val="22"/>
  </w:num>
  <w:num w:numId="36">
    <w:abstractNumId w:val="8"/>
  </w:num>
  <w:num w:numId="37">
    <w:abstractNumId w:val="13"/>
  </w:num>
  <w:num w:numId="38">
    <w:abstractNumId w:val="25"/>
  </w:num>
  <w:num w:numId="39">
    <w:abstractNumId w:val="36"/>
  </w:num>
  <w:num w:numId="40">
    <w:abstractNumId w:val="48"/>
  </w:num>
  <w:num w:numId="41">
    <w:abstractNumId w:val="49"/>
  </w:num>
  <w:num w:numId="42">
    <w:abstractNumId w:val="26"/>
  </w:num>
  <w:num w:numId="43">
    <w:abstractNumId w:val="47"/>
  </w:num>
  <w:num w:numId="44">
    <w:abstractNumId w:val="18"/>
  </w:num>
  <w:num w:numId="45">
    <w:abstractNumId w:val="9"/>
  </w:num>
  <w:num w:numId="4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 w:numId="49">
    <w:abstractNumId w:val="35"/>
  </w:num>
  <w:num w:numId="50">
    <w:abstractNumId w:val="2"/>
  </w:num>
  <w:num w:numId="51">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1ADF"/>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5DFB"/>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C7"/>
    <w:rsid w:val="008A0EE2"/>
    <w:rsid w:val="008A1209"/>
    <w:rsid w:val="008A1FDA"/>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1BB0"/>
    <w:rsid w:val="00C3272A"/>
    <w:rsid w:val="00C327AA"/>
    <w:rsid w:val="00C341BE"/>
    <w:rsid w:val="00C342EA"/>
    <w:rsid w:val="00C35614"/>
    <w:rsid w:val="00C35D21"/>
    <w:rsid w:val="00C3680C"/>
    <w:rsid w:val="00C36B37"/>
    <w:rsid w:val="00C37C1A"/>
    <w:rsid w:val="00C41E6A"/>
    <w:rsid w:val="00C41F70"/>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4781"/>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2831"/>
    <w:rsid w:val="00EB32C0"/>
    <w:rsid w:val="00EB34BA"/>
    <w:rsid w:val="00EB5CD3"/>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02C8B-D9F1-4411-B2FC-69FCED815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39953</Words>
  <Characters>235728</Characters>
  <Application>Microsoft Office Word</Application>
  <DocSecurity>0</DocSecurity>
  <Lines>1964</Lines>
  <Paragraphs>550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275131</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2014-06-27T07:54:00Z</dcterms:modified>
</cp:coreProperties>
</file>