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0C5F8B" w14:textId="3ADE4A4A" w:rsidR="00DD562E" w:rsidRPr="00DD562E" w:rsidRDefault="00DD562E" w:rsidP="00DD562E">
      <w:r w:rsidRPr="00DD562E">
        <w:br/>
        <w:t> Elektřina - změny oproti aktuální produkční verzi:</w:t>
      </w:r>
    </w:p>
    <w:tbl>
      <w:tblPr>
        <w:tblW w:w="90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7148"/>
        <w:gridCol w:w="787"/>
      </w:tblGrid>
      <w:tr w:rsidR="00DD562E" w:rsidRPr="00DD562E" w14:paraId="21C543A7" w14:textId="77777777" w:rsidTr="00B42AA1">
        <w:trPr>
          <w:trHeight w:val="255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77BA37C7" w14:textId="77777777" w:rsidR="00DD562E" w:rsidRPr="00DD562E" w:rsidRDefault="00DD562E" w:rsidP="00DD562E">
            <w:r w:rsidRPr="00DD562E">
              <w:t>10.3.2026</w:t>
            </w:r>
          </w:p>
        </w:tc>
        <w:tc>
          <w:tcPr>
            <w:tcW w:w="71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DFAB6CB" w14:textId="77777777" w:rsidR="00DD562E" w:rsidRPr="00DD562E" w:rsidRDefault="00DD562E" w:rsidP="00DD562E">
            <w:r w:rsidRPr="00DD562E">
              <w:t>Definice MASTERDATA – nové enumerace atributu </w:t>
            </w:r>
            <w:r w:rsidRPr="00DD562E">
              <w:rPr>
                <w:i/>
                <w:iCs/>
              </w:rPr>
              <w:t>chs-type</w:t>
            </w:r>
            <w:r w:rsidRPr="00DD562E">
              <w:t> elementu </w:t>
            </w:r>
            <w:r w:rsidRPr="00DD562E">
              <w:rPr>
                <w:i/>
                <w:iCs/>
              </w:rPr>
              <w:t>Data</w:t>
            </w:r>
            <w:r w:rsidRPr="00DD562E">
              <w:t>.</w:t>
            </w:r>
          </w:p>
          <w:p w14:paraId="564359FE" w14:textId="77777777" w:rsidR="00DD562E" w:rsidRPr="00DD562E" w:rsidRDefault="00DD562E" w:rsidP="00DD562E">
            <w:pPr>
              <w:numPr>
                <w:ilvl w:val="0"/>
                <w:numId w:val="1"/>
              </w:numPr>
            </w:pPr>
            <w:r w:rsidRPr="00DD562E">
              <w:t>AGR - Přiřazení agregátora/poskytovatele flexibility</w:t>
            </w:r>
          </w:p>
          <w:p w14:paraId="70E053B7" w14:textId="77777777" w:rsidR="00DD562E" w:rsidRPr="00DD562E" w:rsidRDefault="00DD562E" w:rsidP="00DD562E">
            <w:pPr>
              <w:numPr>
                <w:ilvl w:val="0"/>
                <w:numId w:val="1"/>
              </w:numPr>
            </w:pPr>
            <w:r w:rsidRPr="00DD562E">
              <w:t>SAC - Přiřazení/změna SZ Agregátora/Poskytovatele flexibility</w:t>
            </w:r>
          </w:p>
        </w:tc>
        <w:tc>
          <w:tcPr>
            <w:tcW w:w="7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hideMark/>
          </w:tcPr>
          <w:p w14:paraId="68F889A4" w14:textId="77777777" w:rsidR="00DD562E" w:rsidRPr="00DD562E" w:rsidRDefault="00DD562E" w:rsidP="00DD562E">
            <w:r w:rsidRPr="00DD562E">
              <w:t>V2.014</w:t>
            </w:r>
          </w:p>
        </w:tc>
      </w:tr>
      <w:tr w:rsidR="00DD562E" w:rsidRPr="00DD562E" w14:paraId="4241B192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7C126CD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7FA44BD" w14:textId="77777777" w:rsidR="00DD562E" w:rsidRPr="00DD562E" w:rsidRDefault="00DD562E" w:rsidP="00DD562E">
            <w:r w:rsidRPr="00DD562E">
              <w:t>Definice MASTERDATA – nové enumerace atributu </w:t>
            </w:r>
            <w:r w:rsidRPr="00DD562E">
              <w:rPr>
                <w:i/>
                <w:iCs/>
              </w:rPr>
              <w:t>chs-reason</w:t>
            </w:r>
            <w:r w:rsidRPr="00DD562E">
              <w:t> elementu </w:t>
            </w:r>
            <w:r w:rsidRPr="00DD562E">
              <w:rPr>
                <w:i/>
                <w:iCs/>
              </w:rPr>
              <w:t>Data</w:t>
            </w:r>
            <w:r w:rsidRPr="00DD562E">
              <w:t>.</w:t>
            </w:r>
          </w:p>
          <w:p w14:paraId="172BDE54" w14:textId="77777777" w:rsidR="00DD562E" w:rsidRPr="00DD562E" w:rsidRDefault="00DD562E" w:rsidP="00DD562E">
            <w:pPr>
              <w:numPr>
                <w:ilvl w:val="0"/>
                <w:numId w:val="2"/>
              </w:numPr>
            </w:pPr>
            <w:r w:rsidRPr="00DD562E">
              <w:t>A1 - Přiřazení/změna agregátora nebo poskytovatele flexibility</w:t>
            </w:r>
          </w:p>
          <w:p w14:paraId="08FD03ED" w14:textId="77777777" w:rsidR="00DD562E" w:rsidRPr="00DD562E" w:rsidRDefault="00DD562E" w:rsidP="00DD562E">
            <w:pPr>
              <w:numPr>
                <w:ilvl w:val="0"/>
                <w:numId w:val="2"/>
              </w:numPr>
            </w:pPr>
            <w:r w:rsidRPr="00DD562E">
              <w:t>P3 - Prodloužení agregátora/PoFla na EAN PM</w:t>
            </w:r>
          </w:p>
          <w:p w14:paraId="6D8C528B" w14:textId="77777777" w:rsidR="00DD562E" w:rsidRPr="00DD562E" w:rsidRDefault="00DD562E" w:rsidP="00DD562E">
            <w:pPr>
              <w:numPr>
                <w:ilvl w:val="0"/>
                <w:numId w:val="2"/>
              </w:numPr>
            </w:pPr>
            <w:r w:rsidRPr="00DD562E">
              <w:t>Z3 - Zkrácení agregátora/PoFla na EAN PM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B478838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3471A429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D461716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4F09A28" w14:textId="77777777" w:rsidR="00DD562E" w:rsidRPr="00DD562E" w:rsidRDefault="00DD562E" w:rsidP="00DD562E">
            <w:r w:rsidRPr="00DD562E">
              <w:t>Definice MASTERDATA – nové enumerace atributu </w:t>
            </w:r>
            <w:r w:rsidRPr="00DD562E">
              <w:rPr>
                <w:i/>
                <w:iCs/>
              </w:rPr>
              <w:t>role</w:t>
            </w:r>
            <w:r w:rsidRPr="00DD562E">
              <w:t> elementu </w:t>
            </w:r>
            <w:r w:rsidRPr="00DD562E">
              <w:rPr>
                <w:i/>
                <w:iCs/>
              </w:rPr>
              <w:t>Party</w:t>
            </w:r>
            <w:r w:rsidRPr="00DD562E">
              <w:t>.</w:t>
            </w:r>
          </w:p>
          <w:p w14:paraId="0D56D16B" w14:textId="77777777" w:rsidR="00DD562E" w:rsidRPr="00DD562E" w:rsidRDefault="00DD562E" w:rsidP="00DD562E">
            <w:pPr>
              <w:numPr>
                <w:ilvl w:val="0"/>
                <w:numId w:val="3"/>
              </w:numPr>
            </w:pPr>
            <w:r w:rsidRPr="00DD562E">
              <w:t>AGR - Nový agregátor/PoFl</w:t>
            </w:r>
          </w:p>
          <w:p w14:paraId="56ACA407" w14:textId="77777777" w:rsidR="00DD562E" w:rsidRPr="00DD562E" w:rsidRDefault="00DD562E" w:rsidP="00DD562E">
            <w:pPr>
              <w:numPr>
                <w:ilvl w:val="0"/>
                <w:numId w:val="3"/>
              </w:numPr>
            </w:pPr>
            <w:r w:rsidRPr="00DD562E">
              <w:t>AUX - Původní/nahrazovaný agregátor/PoFl</w:t>
            </w:r>
          </w:p>
          <w:p w14:paraId="381D7630" w14:textId="77777777" w:rsidR="00DD562E" w:rsidRPr="00DD562E" w:rsidRDefault="00DD562E" w:rsidP="00DD562E">
            <w:pPr>
              <w:numPr>
                <w:ilvl w:val="0"/>
                <w:numId w:val="3"/>
              </w:numPr>
            </w:pPr>
            <w:r w:rsidRPr="00DD562E">
              <w:t>AST - Nový SZ agregátora</w:t>
            </w:r>
          </w:p>
          <w:p w14:paraId="5D4BDA84" w14:textId="77777777" w:rsidR="00DD562E" w:rsidRPr="00DD562E" w:rsidRDefault="00DD562E" w:rsidP="00DD562E">
            <w:pPr>
              <w:numPr>
                <w:ilvl w:val="0"/>
                <w:numId w:val="3"/>
              </w:numPr>
            </w:pPr>
            <w:r w:rsidRPr="00DD562E">
              <w:t>ASF - Původní SZ agregátora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420AD3F1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47D8DFBF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06B38A0C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C396F9" w14:textId="77777777" w:rsidR="00DD562E" w:rsidRPr="00DD562E" w:rsidRDefault="00DD562E" w:rsidP="00DD562E">
            <w:r w:rsidRPr="00DD562E">
              <w:t>Definice MASTERDATA – nové enumerace atributu </w:t>
            </w:r>
            <w:r w:rsidRPr="00DD562E">
              <w:rPr>
                <w:i/>
                <w:iCs/>
              </w:rPr>
              <w:t>type</w:t>
            </w:r>
            <w:r w:rsidRPr="00DD562E">
              <w:t> elementu </w:t>
            </w:r>
            <w:r w:rsidRPr="00DD562E">
              <w:rPr>
                <w:i/>
                <w:iCs/>
              </w:rPr>
              <w:t>Activity</w:t>
            </w:r>
            <w:r w:rsidRPr="00DD562E">
              <w:t>.</w:t>
            </w:r>
          </w:p>
          <w:p w14:paraId="5A83932A" w14:textId="77777777" w:rsidR="00DD562E" w:rsidRPr="00DD562E" w:rsidRDefault="00DD562E" w:rsidP="00DD562E">
            <w:pPr>
              <w:numPr>
                <w:ilvl w:val="0"/>
                <w:numId w:val="4"/>
              </w:numPr>
            </w:pPr>
            <w:r w:rsidRPr="00DD562E">
              <w:t>AGR - Žádost o přiřazení agregátora/poskytovatele flexibility</w:t>
            </w:r>
          </w:p>
          <w:p w14:paraId="04B1A1C1" w14:textId="77777777" w:rsidR="00DD562E" w:rsidRPr="00DD562E" w:rsidRDefault="00DD562E" w:rsidP="00DD562E">
            <w:pPr>
              <w:numPr>
                <w:ilvl w:val="0"/>
                <w:numId w:val="4"/>
              </w:numPr>
            </w:pPr>
            <w:r w:rsidRPr="00DD562E">
              <w:t>CSA - Žádost o pozastavení změny agregátora ze strany stávajícího agregátora</w:t>
            </w:r>
          </w:p>
          <w:p w14:paraId="2D972761" w14:textId="77777777" w:rsidR="00DD562E" w:rsidRPr="00DD562E" w:rsidRDefault="00DD562E" w:rsidP="00DD562E">
            <w:pPr>
              <w:numPr>
                <w:ilvl w:val="0"/>
                <w:numId w:val="4"/>
              </w:numPr>
            </w:pPr>
            <w:r w:rsidRPr="00DD562E">
              <w:t>CNA - Žádost o ukončení procesu změny agregátora ze strany nového agregátora</w:t>
            </w:r>
          </w:p>
          <w:p w14:paraId="1ACE8BE8" w14:textId="77777777" w:rsidR="00DD562E" w:rsidRPr="00DD562E" w:rsidRDefault="00DD562E" w:rsidP="00DD562E">
            <w:pPr>
              <w:numPr>
                <w:ilvl w:val="0"/>
                <w:numId w:val="4"/>
              </w:numPr>
            </w:pPr>
            <w:r w:rsidRPr="00DD562E">
              <w:t>ARP - Návrh na změnu subjektu zúčtování agregátora/poskytovatele flexibility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0DA0AB1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32AE5AFF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60C8C1C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A67FECB" w14:textId="77777777" w:rsidR="00DD562E" w:rsidRPr="00DD562E" w:rsidRDefault="00DD562E" w:rsidP="00DD562E">
            <w:r w:rsidRPr="00DD562E">
              <w:t>Definice MASTERDATA – byl pozměněn popisek enumerací atributu </w:t>
            </w:r>
            <w:r w:rsidRPr="00DD562E">
              <w:rPr>
                <w:i/>
                <w:iCs/>
              </w:rPr>
              <w:t>type </w:t>
            </w:r>
            <w:r w:rsidRPr="00DD562E">
              <w:t>elementu </w:t>
            </w:r>
            <w:r w:rsidRPr="00DD562E">
              <w:rPr>
                <w:i/>
                <w:iCs/>
              </w:rPr>
              <w:t>Activity</w:t>
            </w:r>
            <w:r w:rsidRPr="00DD562E">
              <w:t>.</w:t>
            </w:r>
          </w:p>
          <w:p w14:paraId="52A66572" w14:textId="77777777" w:rsidR="00DD562E" w:rsidRPr="00DD562E" w:rsidRDefault="00DD562E" w:rsidP="00DD562E">
            <w:r w:rsidRPr="00DD562E">
              <w:t>Staré popisky:</w:t>
            </w:r>
          </w:p>
          <w:p w14:paraId="548EACFD" w14:textId="77777777" w:rsidR="00DD562E" w:rsidRPr="00DD562E" w:rsidRDefault="00DD562E" w:rsidP="00DD562E">
            <w:pPr>
              <w:numPr>
                <w:ilvl w:val="0"/>
                <w:numId w:val="5"/>
              </w:numPr>
            </w:pPr>
            <w:r w:rsidRPr="00DD562E">
              <w:t>VAR - Žádost o prodloužení/zkrácení dodávky</w:t>
            </w:r>
          </w:p>
          <w:p w14:paraId="008F594E" w14:textId="77777777" w:rsidR="00DD562E" w:rsidRPr="00DD562E" w:rsidRDefault="00DD562E" w:rsidP="00DD562E">
            <w:r w:rsidRPr="00DD562E">
              <w:t>Nové popisky:</w:t>
            </w:r>
          </w:p>
          <w:p w14:paraId="1661AE53" w14:textId="77777777" w:rsidR="00DD562E" w:rsidRPr="00DD562E" w:rsidRDefault="00DD562E" w:rsidP="00DD562E">
            <w:pPr>
              <w:numPr>
                <w:ilvl w:val="0"/>
                <w:numId w:val="6"/>
              </w:numPr>
            </w:pPr>
            <w:r w:rsidRPr="00DD562E">
              <w:t>VAR - Žádost o prodloužení/zkrácení dodávky nebo Žádost o prodloužení/zkrácení přiřazení agregátora/poskytovatele flexibility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C696757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7353C098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5E5B776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8BC0701" w14:textId="77777777" w:rsidR="00DD562E" w:rsidRPr="00DD562E" w:rsidRDefault="00DD562E" w:rsidP="00DD562E">
            <w:r w:rsidRPr="00DD562E">
              <w:t>Definice MASTERDATA – byl pozměněn popisek enumerací atributu </w:t>
            </w:r>
            <w:r w:rsidRPr="00DD562E">
              <w:rPr>
                <w:i/>
                <w:iCs/>
              </w:rPr>
              <w:t>message-code </w:t>
            </w:r>
            <w:r w:rsidRPr="00DD562E">
              <w:t>root elementu </w:t>
            </w:r>
            <w:r w:rsidRPr="00DD562E">
              <w:rPr>
                <w:i/>
                <w:iCs/>
              </w:rPr>
              <w:t>MASTERDATA.</w:t>
            </w:r>
          </w:p>
          <w:p w14:paraId="206582BD" w14:textId="77777777" w:rsidR="00DD562E" w:rsidRPr="00DD562E" w:rsidRDefault="00DD562E" w:rsidP="00DD562E">
            <w:r w:rsidRPr="00DD562E">
              <w:t>Staré popisky:</w:t>
            </w:r>
          </w:p>
          <w:p w14:paraId="71554A2C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t>141 - Požadavek na změnu dodavatele</w:t>
            </w:r>
          </w:p>
          <w:p w14:paraId="700B7F0E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lastRenderedPageBreak/>
              <w:t>246 - Opis žádosti o změnu dodavatele</w:t>
            </w:r>
          </w:p>
          <w:p w14:paraId="04162CB5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t>138 - Požadavek na pozastavení/ukončení procesu změny dodavatele</w:t>
            </w:r>
          </w:p>
          <w:p w14:paraId="61BDCF87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t>148 - Opis zprávy s požadavkem na ukončení procesu změny dodavatele</w:t>
            </w:r>
          </w:p>
          <w:p w14:paraId="49CF5B96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t>183 - Žádost o prodloužení/zkrácení dodávky na OPM</w:t>
            </w:r>
          </w:p>
          <w:p w14:paraId="32F978C3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t>185 - Opis prodloužení/zkrácení dodávky</w:t>
            </w:r>
          </w:p>
          <w:p w14:paraId="279AA091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t>186 - Potvrzení převzetí odpovědnosti za odchylku při prodloužení/zkrácení dodávky na OPM</w:t>
            </w:r>
          </w:p>
          <w:p w14:paraId="720E9857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t>188 - Opis potvrzení převzetí odpovědnosti za odchylku při prodloužení/zkrácení dodávky na OPM</w:t>
            </w:r>
          </w:p>
          <w:p w14:paraId="34F72E41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t>254 - Žádost o přiřazení subjektu zúčtování k OPM</w:t>
            </w:r>
          </w:p>
          <w:p w14:paraId="09B635C7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t>256 - Opis změnového dokladu na přiřazení subjektu zúčtování</w:t>
            </w:r>
          </w:p>
          <w:p w14:paraId="2E39D5AE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t>274 - Potvrzení/zamítnutí převzetí odpovědnosti za odchylku při změně subjektu zúčtování na OPM</w:t>
            </w:r>
          </w:p>
          <w:p w14:paraId="7BC74B80" w14:textId="77777777" w:rsidR="00DD562E" w:rsidRPr="00DD562E" w:rsidRDefault="00DD562E" w:rsidP="00DD562E">
            <w:pPr>
              <w:numPr>
                <w:ilvl w:val="0"/>
                <w:numId w:val="7"/>
              </w:numPr>
            </w:pPr>
            <w:r w:rsidRPr="00DD562E">
              <w:t>276 - Opis potvrzení/zamítnutí převzetí odpovědnosti za odchylku při změně subjektu zúčtování na OPM</w:t>
            </w:r>
          </w:p>
          <w:p w14:paraId="27A85ECB" w14:textId="77777777" w:rsidR="00DD562E" w:rsidRPr="00DD562E" w:rsidRDefault="00DD562E" w:rsidP="00DD562E">
            <w:r w:rsidRPr="00DD562E">
              <w:t>Nové popisky:</w:t>
            </w:r>
          </w:p>
          <w:p w14:paraId="01495DCD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t>141 - Požadavek na změnu dodavatele/agregátora/PoFl</w:t>
            </w:r>
          </w:p>
          <w:p w14:paraId="76A042F5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t>246 - Opis žádosti o změnu dodavatele/agregátora/PoFl</w:t>
            </w:r>
          </w:p>
          <w:p w14:paraId="7D35A7C3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t>138 - Požadavek na pozastavení/ukončení procesu změny dodavatele/agregátora/PoFl</w:t>
            </w:r>
          </w:p>
          <w:p w14:paraId="0E71EBD7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t>148 - Opis zprávy s požadavkem na ukončení procesu změny dodavatele/agregátora/PoFl</w:t>
            </w:r>
          </w:p>
          <w:p w14:paraId="43713E4B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t>183 - Žádost o prodloužení/zkrácení dodávky na OPM nebo Žádost o prodloužení/zkrácení přiřazení agregátora/poskytovatele flexibility</w:t>
            </w:r>
          </w:p>
          <w:p w14:paraId="6A6F9D02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t>185 - Opis prodloužení/zkrácení dodávky či přiřazení agregátora/poskytovatele flexibility</w:t>
            </w:r>
          </w:p>
          <w:p w14:paraId="56E746CB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t>186 - Potvrzení převzetí odpovědnosti za odchylku při prodloužení/zkrácení dodávky na OPM či přiřazení agregátora/poskytovatele flexibility</w:t>
            </w:r>
          </w:p>
          <w:p w14:paraId="0193B743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t>188 - Opis potvrzení převzetí odpovědnosti za odchylku při prodloužení/zkrácení dodávky na OPM či přiřazení agregátora/poskytovatele flexibility</w:t>
            </w:r>
          </w:p>
          <w:p w14:paraId="1AEA2CD4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t>254 - Žádost o přiřazení subjektu zúčtování k OPM nebo Žádost o přiřezení subjekta zúčtování agregátora/poskytovatele flexibility</w:t>
            </w:r>
          </w:p>
          <w:p w14:paraId="24C6904B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lastRenderedPageBreak/>
              <w:t>256 - Opis změnového dokladu na přiřazení subjektu zúčtování nebo agregátora/poskytovatele flexibility</w:t>
            </w:r>
          </w:p>
          <w:p w14:paraId="709A52F7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t>274 - Potvrzení/zamítnutí převzetí odpovědnosti za odchylku při změně subjektu zúčtování na OPM nebo změně subjeta zúčtování agregátora/poskytovatele flexibility</w:t>
            </w:r>
          </w:p>
          <w:p w14:paraId="6B6DBB63" w14:textId="77777777" w:rsidR="00DD562E" w:rsidRPr="00DD562E" w:rsidRDefault="00DD562E" w:rsidP="00DD562E">
            <w:pPr>
              <w:numPr>
                <w:ilvl w:val="0"/>
                <w:numId w:val="8"/>
              </w:numPr>
            </w:pPr>
            <w:r w:rsidRPr="00DD562E">
              <w:t>276 - Opis potvrzení/zamítnutí převzetí odpovědnosti za odchylku při změně subjektu zúčtování na OPM nebo změně subjeta zúčtování agregátora/poskytovatele flexibility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BBAAB8A" w14:textId="77777777" w:rsidR="00DD562E" w:rsidRPr="00DD562E" w:rsidRDefault="00DD562E" w:rsidP="00DD562E">
            <w:r w:rsidRPr="00DD562E">
              <w:lastRenderedPageBreak/>
              <w:t> </w:t>
            </w:r>
          </w:p>
        </w:tc>
      </w:tr>
      <w:tr w:rsidR="00DD562E" w:rsidRPr="00DD562E" w14:paraId="0EE374E9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F1083F9" w14:textId="77777777" w:rsidR="00DD562E" w:rsidRPr="00DD562E" w:rsidRDefault="00DD562E" w:rsidP="00DD562E">
            <w:r w:rsidRPr="00DD562E">
              <w:lastRenderedPageBreak/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7A3D1EE" w14:textId="77777777" w:rsidR="00DD562E" w:rsidRPr="00DD562E" w:rsidRDefault="00DD562E" w:rsidP="00DD562E">
            <w:r w:rsidRPr="00DD562E">
              <w:t>Definice MASTERDATA – nové enumerace atributu </w:t>
            </w:r>
            <w:r w:rsidRPr="00DD562E">
              <w:rPr>
                <w:i/>
                <w:iCs/>
              </w:rPr>
              <w:t>message-code </w:t>
            </w:r>
            <w:r w:rsidRPr="00DD562E">
              <w:t>root elementu </w:t>
            </w:r>
            <w:r w:rsidRPr="00DD562E">
              <w:rPr>
                <w:i/>
                <w:iCs/>
              </w:rPr>
              <w:t>MASTERDATA.</w:t>
            </w:r>
          </w:p>
          <w:p w14:paraId="12B975A6" w14:textId="77777777" w:rsidR="00DD562E" w:rsidRPr="00DD562E" w:rsidRDefault="00DD562E" w:rsidP="00DD562E">
            <w:pPr>
              <w:numPr>
                <w:ilvl w:val="0"/>
                <w:numId w:val="9"/>
              </w:numPr>
            </w:pPr>
            <w:r w:rsidRPr="00DD562E">
              <w:t>376 - Odpověď s EAN OPM portfolia agregátora</w:t>
            </w:r>
          </w:p>
          <w:p w14:paraId="6FE32124" w14:textId="77777777" w:rsidR="00DD562E" w:rsidRPr="00DD562E" w:rsidRDefault="00DD562E" w:rsidP="00DD562E">
            <w:pPr>
              <w:numPr>
                <w:ilvl w:val="0"/>
                <w:numId w:val="9"/>
              </w:numPr>
            </w:pPr>
            <w:r w:rsidRPr="00DD562E">
              <w:t>E13 - Registrace aktivace akumulace na EAN</w:t>
            </w:r>
          </w:p>
          <w:p w14:paraId="777B58FC" w14:textId="77777777" w:rsidR="00DD562E" w:rsidRPr="00DD562E" w:rsidRDefault="00DD562E" w:rsidP="00DD562E">
            <w:pPr>
              <w:numPr>
                <w:ilvl w:val="0"/>
                <w:numId w:val="9"/>
              </w:numPr>
            </w:pPr>
            <w:r w:rsidRPr="00DD562E">
              <w:t>E18 - Registrace flexibility na EAN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211C5F0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0826A717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4708D7A0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44EBD1" w14:textId="77777777" w:rsidR="00DD562E" w:rsidRPr="00DD562E" w:rsidRDefault="00DD562E" w:rsidP="00DD562E">
            <w:r w:rsidRPr="00DD562E">
              <w:t>Definice RESPONSE – byl pozměněn popisek enumerací atributu </w:t>
            </w:r>
            <w:r w:rsidRPr="00DD562E">
              <w:rPr>
                <w:i/>
                <w:iCs/>
              </w:rPr>
              <w:t>message-code </w:t>
            </w:r>
            <w:r w:rsidRPr="00DD562E">
              <w:t>root elementu </w:t>
            </w:r>
            <w:r w:rsidRPr="00DD562E">
              <w:rPr>
                <w:i/>
                <w:iCs/>
              </w:rPr>
              <w:t>RESPONSE.</w:t>
            </w:r>
          </w:p>
          <w:p w14:paraId="241790D6" w14:textId="77777777" w:rsidR="00DD562E" w:rsidRPr="00DD562E" w:rsidRDefault="00DD562E" w:rsidP="00DD562E">
            <w:r w:rsidRPr="00DD562E">
              <w:t>Staré popisky:</w:t>
            </w:r>
          </w:p>
          <w:p w14:paraId="371C2867" w14:textId="77777777" w:rsidR="00DD562E" w:rsidRPr="00DD562E" w:rsidRDefault="00DD562E" w:rsidP="00DD562E">
            <w:pPr>
              <w:numPr>
                <w:ilvl w:val="0"/>
                <w:numId w:val="10"/>
              </w:numPr>
            </w:pPr>
            <w:r w:rsidRPr="00DD562E">
              <w:t>241 - Potvrzení/chyba při zaslání požadavku na změnu dodavatele</w:t>
            </w:r>
          </w:p>
          <w:p w14:paraId="4E46B5E8" w14:textId="77777777" w:rsidR="00DD562E" w:rsidRPr="00DD562E" w:rsidRDefault="00DD562E" w:rsidP="00DD562E">
            <w:pPr>
              <w:numPr>
                <w:ilvl w:val="0"/>
                <w:numId w:val="10"/>
              </w:numPr>
            </w:pPr>
            <w:r w:rsidRPr="00DD562E">
              <w:t>144 - Potvrzení přijetí/odmítnutí zprávy s požadavkem na pozastavení/ukončení procesu změny dodavatele</w:t>
            </w:r>
          </w:p>
          <w:p w14:paraId="09BD71DB" w14:textId="77777777" w:rsidR="00DD562E" w:rsidRPr="00DD562E" w:rsidRDefault="00DD562E" w:rsidP="00DD562E">
            <w:pPr>
              <w:numPr>
                <w:ilvl w:val="0"/>
                <w:numId w:val="10"/>
              </w:numPr>
            </w:pPr>
            <w:r w:rsidRPr="00DD562E">
              <w:t>184 - Potvrzení/chyba v žádosti o prodloužení/zkrácení dodávky</w:t>
            </w:r>
          </w:p>
          <w:p w14:paraId="43C5999A" w14:textId="77777777" w:rsidR="00DD562E" w:rsidRPr="00DD562E" w:rsidRDefault="00DD562E" w:rsidP="00DD562E">
            <w:pPr>
              <w:numPr>
                <w:ilvl w:val="0"/>
                <w:numId w:val="10"/>
              </w:numPr>
            </w:pPr>
            <w:r w:rsidRPr="00DD562E">
              <w:t>187 - Potvrzení/chyba v potvrzení převzetí odpovědnosti za odchylku při prodloužení/zkrácení dodávky na OPM</w:t>
            </w:r>
          </w:p>
          <w:p w14:paraId="0EA287E2" w14:textId="77777777" w:rsidR="00DD562E" w:rsidRPr="00DD562E" w:rsidRDefault="00DD562E" w:rsidP="00DD562E">
            <w:pPr>
              <w:numPr>
                <w:ilvl w:val="0"/>
                <w:numId w:val="10"/>
              </w:numPr>
            </w:pPr>
            <w:r w:rsidRPr="00DD562E">
              <w:t>275 - Potvrzení/chyba v potvrzení/zamítnutí převzetí odpovědnosti za odchylku při změně subjektu zúčtování na OPM</w:t>
            </w:r>
          </w:p>
          <w:p w14:paraId="0C43A1E7" w14:textId="77777777" w:rsidR="00DD562E" w:rsidRPr="00DD562E" w:rsidRDefault="00DD562E" w:rsidP="00DD562E">
            <w:r w:rsidRPr="00DD562E">
              <w:t>Nové popisky:</w:t>
            </w:r>
          </w:p>
          <w:p w14:paraId="19A6C242" w14:textId="77777777" w:rsidR="00DD562E" w:rsidRPr="00DD562E" w:rsidRDefault="00DD562E" w:rsidP="00DD562E">
            <w:pPr>
              <w:numPr>
                <w:ilvl w:val="0"/>
                <w:numId w:val="11"/>
              </w:numPr>
            </w:pPr>
            <w:r w:rsidRPr="00DD562E">
              <w:t>241 - Potvrzení/chyba při zaslání požadavku na změnu dodavatele/agregátora/PoFl</w:t>
            </w:r>
          </w:p>
          <w:p w14:paraId="2D771F51" w14:textId="77777777" w:rsidR="00DD562E" w:rsidRPr="00DD562E" w:rsidRDefault="00DD562E" w:rsidP="00DD562E">
            <w:pPr>
              <w:numPr>
                <w:ilvl w:val="0"/>
                <w:numId w:val="11"/>
              </w:numPr>
            </w:pPr>
            <w:r w:rsidRPr="00DD562E">
              <w:t>144 - Potvrzení přijetí/odmítnutí zprávy s požadavkem na pozastavení/ukončení procesu změny dodavatele/agregátora/PoFl</w:t>
            </w:r>
          </w:p>
          <w:p w14:paraId="4DF928E3" w14:textId="77777777" w:rsidR="00DD562E" w:rsidRPr="00DD562E" w:rsidRDefault="00DD562E" w:rsidP="00DD562E">
            <w:pPr>
              <w:numPr>
                <w:ilvl w:val="0"/>
                <w:numId w:val="11"/>
              </w:numPr>
            </w:pPr>
            <w:r w:rsidRPr="00DD562E">
              <w:t>184 - Potvrzení/chyba v žádosti o prodloužení/zkrácení dodávky či přiřazení agregátora/poskytovatele flexibility</w:t>
            </w:r>
          </w:p>
          <w:p w14:paraId="6AA26AB9" w14:textId="77777777" w:rsidR="00DD562E" w:rsidRPr="00DD562E" w:rsidRDefault="00DD562E" w:rsidP="00DD562E">
            <w:pPr>
              <w:numPr>
                <w:ilvl w:val="0"/>
                <w:numId w:val="11"/>
              </w:numPr>
            </w:pPr>
            <w:r w:rsidRPr="00DD562E">
              <w:t>187 - Potvrzení/chyba v potvrzení převzetí odpovědnosti za odchylku při prodloužení/zkrácení dodávky na OPM či přiřazení agregátora/poskytovatele flexibility</w:t>
            </w:r>
          </w:p>
          <w:p w14:paraId="73E52860" w14:textId="77777777" w:rsidR="00DD562E" w:rsidRPr="00DD562E" w:rsidRDefault="00DD562E" w:rsidP="00DD562E">
            <w:pPr>
              <w:numPr>
                <w:ilvl w:val="0"/>
                <w:numId w:val="11"/>
              </w:numPr>
            </w:pPr>
            <w:r w:rsidRPr="00DD562E">
              <w:lastRenderedPageBreak/>
              <w:t>275 - Potvrzení/chyba v potvrzení/zamítnutí převzetí odpovědnosti za odchylku při změně subjektu zúčtování na OPM nebo změně subjeta zúčtování agregátora/poskytovatele flexibility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394ADDAA" w14:textId="77777777" w:rsidR="00DD562E" w:rsidRPr="00DD562E" w:rsidRDefault="00DD562E" w:rsidP="00DD562E">
            <w:r w:rsidRPr="00DD562E">
              <w:lastRenderedPageBreak/>
              <w:t> </w:t>
            </w:r>
          </w:p>
        </w:tc>
      </w:tr>
      <w:tr w:rsidR="00DD562E" w:rsidRPr="00DD562E" w14:paraId="707A75F0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4DE4D926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F6B5EB2" w14:textId="77777777" w:rsidR="00DD562E" w:rsidRPr="00DD562E" w:rsidRDefault="00DD562E" w:rsidP="00DD562E">
            <w:r w:rsidRPr="00DD562E">
              <w:t>Definice RESPONSE – nové enumerace atributu </w:t>
            </w:r>
            <w:r w:rsidRPr="00DD562E">
              <w:rPr>
                <w:i/>
                <w:iCs/>
              </w:rPr>
              <w:t>message-code </w:t>
            </w:r>
            <w:r w:rsidRPr="00DD562E">
              <w:t>root elementu </w:t>
            </w:r>
            <w:r w:rsidRPr="00DD562E">
              <w:rPr>
                <w:i/>
                <w:iCs/>
              </w:rPr>
              <w:t>RESPONSE.</w:t>
            </w:r>
          </w:p>
          <w:p w14:paraId="351CAEFA" w14:textId="77777777" w:rsidR="00DD562E" w:rsidRPr="00DD562E" w:rsidRDefault="00DD562E" w:rsidP="00DD562E">
            <w:pPr>
              <w:numPr>
                <w:ilvl w:val="0"/>
                <w:numId w:val="12"/>
              </w:numPr>
            </w:pPr>
            <w:r w:rsidRPr="00DD562E">
              <w:t>375 - Chybová zpráva v dotazu na portfolio agregátora</w:t>
            </w:r>
          </w:p>
          <w:p w14:paraId="28717E45" w14:textId="77777777" w:rsidR="00DD562E" w:rsidRPr="00DD562E" w:rsidRDefault="00DD562E" w:rsidP="00DD562E">
            <w:pPr>
              <w:numPr>
                <w:ilvl w:val="0"/>
                <w:numId w:val="12"/>
              </w:numPr>
            </w:pPr>
            <w:r w:rsidRPr="00DD562E">
              <w:t>E14 - Hlášení o chybě/potvrzení o přijetí</w:t>
            </w:r>
          </w:p>
          <w:p w14:paraId="2505E18E" w14:textId="77777777" w:rsidR="00DD562E" w:rsidRPr="00DD562E" w:rsidRDefault="00DD562E" w:rsidP="00DD562E">
            <w:pPr>
              <w:numPr>
                <w:ilvl w:val="0"/>
                <w:numId w:val="12"/>
              </w:numPr>
            </w:pPr>
            <w:r w:rsidRPr="00DD562E">
              <w:t>E17 - Hlášení o chybě/potvrzení o přijetí</w:t>
            </w:r>
          </w:p>
          <w:p w14:paraId="6DAAB8CF" w14:textId="77777777" w:rsidR="00DD562E" w:rsidRPr="00DD562E" w:rsidRDefault="00DD562E" w:rsidP="00DD562E">
            <w:pPr>
              <w:numPr>
                <w:ilvl w:val="0"/>
                <w:numId w:val="12"/>
              </w:numPr>
            </w:pPr>
            <w:r w:rsidRPr="00DD562E">
              <w:t>E19 - Hlášení o chybě/potvrzení o přijetí</w:t>
            </w:r>
          </w:p>
          <w:p w14:paraId="4980CE31" w14:textId="77777777" w:rsidR="00DD562E" w:rsidRPr="00DD562E" w:rsidRDefault="00DD562E" w:rsidP="00DD562E">
            <w:pPr>
              <w:numPr>
                <w:ilvl w:val="0"/>
                <w:numId w:val="12"/>
              </w:numPr>
            </w:pPr>
            <w:r w:rsidRPr="00DD562E">
              <w:t>E21 - Hlášení o chybě/potvrzení o přijetí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D730457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6374FF67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50B6D9A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27878B3" w14:textId="77777777" w:rsidR="00DD562E" w:rsidRPr="00DD562E" w:rsidRDefault="00DD562E" w:rsidP="00DD562E">
            <w:r w:rsidRPr="00DD562E">
              <w:t>Definice CDSREQ – nové enumerace atributu </w:t>
            </w:r>
            <w:r w:rsidRPr="00DD562E">
              <w:rPr>
                <w:i/>
                <w:iCs/>
              </w:rPr>
              <w:t>message-code </w:t>
            </w:r>
            <w:r w:rsidRPr="00DD562E">
              <w:t>root elementu </w:t>
            </w:r>
            <w:r w:rsidRPr="00DD562E">
              <w:rPr>
                <w:i/>
                <w:iCs/>
              </w:rPr>
              <w:t>CDSREQ.</w:t>
            </w:r>
          </w:p>
          <w:p w14:paraId="22BB3702" w14:textId="77777777" w:rsidR="00DD562E" w:rsidRPr="00DD562E" w:rsidRDefault="00DD562E" w:rsidP="00DD562E">
            <w:pPr>
              <w:numPr>
                <w:ilvl w:val="0"/>
                <w:numId w:val="13"/>
              </w:numPr>
            </w:pPr>
            <w:r w:rsidRPr="00DD562E">
              <w:t>374 - Dotaz na portfolio agregátora/poskytovatele flexibility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33A0240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72DA99B9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A770E6E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4714DAD" w14:textId="77777777" w:rsidR="00DD562E" w:rsidRPr="00DD562E" w:rsidRDefault="00DD562E" w:rsidP="00DD562E">
            <w:r w:rsidRPr="00DD562E">
              <w:t>Definice CDSDATA – nové enumerace atributu </w:t>
            </w:r>
            <w:r w:rsidRPr="00DD562E">
              <w:rPr>
                <w:i/>
                <w:iCs/>
              </w:rPr>
              <w:t>message-code </w:t>
            </w:r>
            <w:r w:rsidRPr="00DD562E">
              <w:t>root elementu </w:t>
            </w:r>
            <w:r w:rsidRPr="00DD562E">
              <w:rPr>
                <w:i/>
                <w:iCs/>
              </w:rPr>
              <w:t>CDSDATA.</w:t>
            </w:r>
          </w:p>
          <w:p w14:paraId="69BDDD22" w14:textId="77777777" w:rsidR="00DD562E" w:rsidRPr="00DD562E" w:rsidRDefault="00DD562E" w:rsidP="00DD562E">
            <w:pPr>
              <w:numPr>
                <w:ilvl w:val="0"/>
                <w:numId w:val="14"/>
              </w:numPr>
            </w:pPr>
            <w:r w:rsidRPr="00DD562E">
              <w:t>E16 - Příjem výsledků vyhodnocení akumulace</w:t>
            </w:r>
          </w:p>
          <w:p w14:paraId="33D941C9" w14:textId="77777777" w:rsidR="00DD562E" w:rsidRPr="00DD562E" w:rsidRDefault="00DD562E" w:rsidP="00DD562E">
            <w:pPr>
              <w:numPr>
                <w:ilvl w:val="0"/>
                <w:numId w:val="14"/>
              </w:numPr>
            </w:pPr>
            <w:r w:rsidRPr="00DD562E">
              <w:t>E20 - Příjem dat o poskytnuté flexibilitě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BD8D18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7CF6FDAD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7483D67" w14:textId="77777777" w:rsidR="00DD562E" w:rsidRPr="00DD562E" w:rsidRDefault="00DD562E" w:rsidP="00DD562E">
            <w:r w:rsidRPr="00DD562E">
              <w:t>18.3.2026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68612D" w14:textId="77777777" w:rsidR="00DD562E" w:rsidRPr="00DD562E" w:rsidRDefault="00DD562E" w:rsidP="00DD562E">
            <w:r w:rsidRPr="00DD562E">
              <w:t>Definice zprávy MASTERDATA – byl přidán nový nepovinný atribut v elementu OPM:</w:t>
            </w:r>
          </w:p>
          <w:p w14:paraId="7464BD22" w14:textId="77777777" w:rsidR="00DD562E" w:rsidRPr="00DD562E" w:rsidRDefault="00DD562E" w:rsidP="00DD562E">
            <w:r w:rsidRPr="00DD562E">
              <w:t>zue-edc – Příznak aktivace akumulace od EDC</w:t>
            </w:r>
          </w:p>
          <w:p w14:paraId="57B8AD9F" w14:textId="77777777" w:rsidR="00DD562E" w:rsidRPr="00DD562E" w:rsidRDefault="00DD562E" w:rsidP="00DD562E">
            <w:r w:rsidRPr="00DD562E">
              <w:t>svr-edc – Certifikované zařízení pro SVR (EDC)</w:t>
            </w:r>
          </w:p>
          <w:p w14:paraId="62E998BB" w14:textId="77777777" w:rsidR="00DD562E" w:rsidRPr="00DD562E" w:rsidRDefault="00DD562E" w:rsidP="00DD562E">
            <w:r w:rsidRPr="00DD562E">
              <w:t>ps-agr - Agregátor/PoFl</w:t>
            </w:r>
          </w:p>
          <w:p w14:paraId="36953452" w14:textId="77777777" w:rsidR="00DD562E" w:rsidRPr="00DD562E" w:rsidRDefault="00DD562E" w:rsidP="00DD562E">
            <w:r w:rsidRPr="00DD562E">
              <w:t>ps-sz-agr - SZ agregátora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5050755" w14:textId="77777777" w:rsidR="00DD562E" w:rsidRPr="00DD562E" w:rsidRDefault="00DD562E" w:rsidP="00DD562E">
            <w:r w:rsidRPr="00DD562E">
              <w:t>V2.015</w:t>
            </w:r>
          </w:p>
        </w:tc>
      </w:tr>
      <w:tr w:rsidR="00DD562E" w:rsidRPr="00DD562E" w14:paraId="5D98623E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A6EBFB9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BDE901" w14:textId="77777777" w:rsidR="00DD562E" w:rsidRPr="00DD562E" w:rsidRDefault="00DD562E" w:rsidP="00DD562E">
            <w:r w:rsidRPr="00DD562E">
              <w:t>Definice CDSDATA – nové enumerace atributu </w:t>
            </w:r>
            <w:r w:rsidRPr="00DD562E">
              <w:rPr>
                <w:i/>
                <w:iCs/>
              </w:rPr>
              <w:t>profile-rolee</w:t>
            </w:r>
            <w:r w:rsidRPr="00DD562E">
              <w:t> elementu </w:t>
            </w:r>
            <w:r w:rsidRPr="00DD562E">
              <w:rPr>
                <w:i/>
                <w:iCs/>
              </w:rPr>
              <w:t>Location.</w:t>
            </w:r>
          </w:p>
          <w:p w14:paraId="11A0D289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FZ3 - Agregovaný profil - flexibilita na dodávce</w:t>
            </w:r>
          </w:p>
          <w:p w14:paraId="61B99F52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FZ4 - Agregovaný profil - flexibilita na odběru</w:t>
            </w:r>
          </w:p>
          <w:p w14:paraId="2921E68E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BL91- Náhradní hodnoty - baseline na dodávce</w:t>
            </w:r>
          </w:p>
          <w:p w14:paraId="1496A04B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BL92 - Náhradní hodnoty - baseline na odběru</w:t>
            </w:r>
          </w:p>
          <w:p w14:paraId="71901464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ASA7- Agregovaná baseline dodávky, měření A, výroba</w:t>
            </w:r>
          </w:p>
          <w:p w14:paraId="3F6B348B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ASA8 - Agregovaná baseline odběru, měření A, spotřeba</w:t>
            </w:r>
          </w:p>
          <w:p w14:paraId="0ECB87D9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ASB7 - Agregovaná baseline dodávky, měření B, výroba</w:t>
            </w:r>
          </w:p>
          <w:p w14:paraId="31275105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ASB8 - Agregovaná baseline odběru, měření B, spotřeba</w:t>
            </w:r>
          </w:p>
          <w:p w14:paraId="4C5C07B4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lastRenderedPageBreak/>
              <w:t>ASC7 - Agregovaná baseline dodávky, kat měření C1, C2, C3, výroba</w:t>
            </w:r>
          </w:p>
          <w:p w14:paraId="01A06AE6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ASC8 - Agregovaná baseline odběru, kat měření C1, C2, C3, spotřeba</w:t>
            </w:r>
          </w:p>
          <w:p w14:paraId="02319941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BL11 - Baseline na dodávce</w:t>
            </w:r>
          </w:p>
          <w:p w14:paraId="43D0FFB9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BL12 - Baseline na odběru</w:t>
            </w:r>
          </w:p>
          <w:p w14:paraId="43EF2885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FL11 - Flexibilita na dodávce</w:t>
            </w:r>
          </w:p>
          <w:p w14:paraId="48F24C69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FL12 - Flexibilita na odběru</w:t>
            </w:r>
          </w:p>
          <w:p w14:paraId="126A26AC" w14:textId="77777777" w:rsidR="00DD562E" w:rsidRPr="00DD562E" w:rsidRDefault="00DD562E" w:rsidP="00DD562E">
            <w:pPr>
              <w:numPr>
                <w:ilvl w:val="0"/>
                <w:numId w:val="15"/>
              </w:numPr>
            </w:pPr>
            <w:r w:rsidRPr="00DD562E">
              <w:t>AC12 - Hodnota akumulace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D5A55C0" w14:textId="77777777" w:rsidR="00DD562E" w:rsidRPr="00DD562E" w:rsidRDefault="00DD562E" w:rsidP="00DD562E">
            <w:r w:rsidRPr="00DD562E">
              <w:lastRenderedPageBreak/>
              <w:t> </w:t>
            </w:r>
          </w:p>
        </w:tc>
      </w:tr>
      <w:tr w:rsidR="00DD562E" w:rsidRPr="00DD562E" w14:paraId="35D40BB1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39FDC6E8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C478B6" w14:textId="77777777" w:rsidR="00DD562E" w:rsidRPr="00DD562E" w:rsidRDefault="00DD562E" w:rsidP="00DD562E">
            <w:r w:rsidRPr="00DD562E">
              <w:t>Definice MASTERDATA – nové enumerace atributu </w:t>
            </w:r>
            <w:r w:rsidRPr="00DD562E">
              <w:rPr>
                <w:i/>
                <w:iCs/>
              </w:rPr>
              <w:t>chs-type</w:t>
            </w:r>
            <w:r w:rsidRPr="00DD562E">
              <w:t> elementu </w:t>
            </w:r>
            <w:r w:rsidRPr="00DD562E">
              <w:rPr>
                <w:i/>
                <w:iCs/>
              </w:rPr>
              <w:t>Data</w:t>
            </w:r>
            <w:r w:rsidRPr="00DD562E">
              <w:t>.</w:t>
            </w:r>
          </w:p>
          <w:p w14:paraId="2757D46E" w14:textId="77777777" w:rsidR="00DD562E" w:rsidRPr="00DD562E" w:rsidRDefault="00DD562E" w:rsidP="00DD562E">
            <w:pPr>
              <w:numPr>
                <w:ilvl w:val="0"/>
                <w:numId w:val="16"/>
              </w:numPr>
            </w:pPr>
            <w:r w:rsidRPr="00DD562E">
              <w:t>SAA - Prodloužení/zkrácení agregátora na OPM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F7D5288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1AFB1896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2D14883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D7A0CE" w14:textId="77777777" w:rsidR="00DD562E" w:rsidRPr="00DD562E" w:rsidRDefault="00DD562E" w:rsidP="00DD562E">
            <w:r w:rsidRPr="00DD562E">
              <w:t>Definice MASTERDATA – byl pozměněn popisek enumerací atributu </w:t>
            </w:r>
            <w:r w:rsidRPr="00DD562E">
              <w:rPr>
                <w:i/>
                <w:iCs/>
              </w:rPr>
              <w:t>type </w:t>
            </w:r>
            <w:r w:rsidRPr="00DD562E">
              <w:t>elementu </w:t>
            </w:r>
            <w:r w:rsidRPr="00DD562E">
              <w:rPr>
                <w:i/>
                <w:iCs/>
              </w:rPr>
              <w:t>Activity</w:t>
            </w:r>
            <w:r w:rsidRPr="00DD562E">
              <w:t>.</w:t>
            </w:r>
          </w:p>
          <w:p w14:paraId="5840E928" w14:textId="77777777" w:rsidR="00DD562E" w:rsidRPr="00DD562E" w:rsidRDefault="00DD562E" w:rsidP="00DD562E">
            <w:r w:rsidRPr="00DD562E">
              <w:t>Staré popisky:</w:t>
            </w:r>
          </w:p>
          <w:p w14:paraId="4D3D9A11" w14:textId="77777777" w:rsidR="00DD562E" w:rsidRPr="00DD562E" w:rsidRDefault="00DD562E" w:rsidP="00DD562E">
            <w:pPr>
              <w:numPr>
                <w:ilvl w:val="0"/>
                <w:numId w:val="17"/>
              </w:numPr>
            </w:pPr>
            <w:r w:rsidRPr="00DD562E">
              <w:t>VAR - Žádost o prodloužení/zkrácení dodávky nebo Žádost o prodloužení/zkrácení přiřazení agregátora/poskytovatele flexibility</w:t>
            </w:r>
          </w:p>
          <w:p w14:paraId="4F4C65A7" w14:textId="77777777" w:rsidR="00DD562E" w:rsidRPr="00DD562E" w:rsidRDefault="00DD562E" w:rsidP="00DD562E">
            <w:r w:rsidRPr="00DD562E">
              <w:t>Nové popisky:</w:t>
            </w:r>
          </w:p>
          <w:p w14:paraId="40E48B97" w14:textId="77777777" w:rsidR="00DD562E" w:rsidRPr="00DD562E" w:rsidRDefault="00DD562E" w:rsidP="00DD562E">
            <w:pPr>
              <w:numPr>
                <w:ilvl w:val="0"/>
                <w:numId w:val="18"/>
              </w:numPr>
            </w:pPr>
            <w:r w:rsidRPr="00DD562E">
              <w:t>VAR - Žádost o prodloužení/zkrácení dodávky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1ACBE41E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1EC0DE26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2DEAE31F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717F1AF" w14:textId="77777777" w:rsidR="00DD562E" w:rsidRPr="00DD562E" w:rsidRDefault="00DD562E" w:rsidP="00DD562E">
            <w:r w:rsidRPr="00DD562E">
              <w:t>Definice MASTERDATA – nové enumerace atributu </w:t>
            </w:r>
            <w:r w:rsidRPr="00DD562E">
              <w:rPr>
                <w:i/>
                <w:iCs/>
              </w:rPr>
              <w:t>type</w:t>
            </w:r>
            <w:r w:rsidRPr="00DD562E">
              <w:t> elementu </w:t>
            </w:r>
            <w:r w:rsidRPr="00DD562E">
              <w:rPr>
                <w:i/>
                <w:iCs/>
              </w:rPr>
              <w:t>Activity</w:t>
            </w:r>
            <w:r w:rsidRPr="00DD562E">
              <w:t>.</w:t>
            </w:r>
          </w:p>
          <w:p w14:paraId="5C9F7CBF" w14:textId="77777777" w:rsidR="00DD562E" w:rsidRPr="00DD562E" w:rsidRDefault="00DD562E" w:rsidP="00DD562E">
            <w:r w:rsidRPr="00DD562E">
              <w:t>VAA - Žádost o prodloužení/zkrácení přiřazení agregátora/poskytovatele flexibility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D8191BC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3CC2C515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8170D3A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7635777" w14:textId="77777777" w:rsidR="00DD562E" w:rsidRPr="00DD562E" w:rsidRDefault="00DD562E" w:rsidP="00DD562E">
            <w:r w:rsidRPr="00DD562E">
              <w:t>Definice CDSIDIS – byl přidán nový nepovinný atribut v elementu </w:t>
            </w:r>
            <w:r w:rsidRPr="00DD562E">
              <w:rPr>
                <w:i/>
                <w:iCs/>
              </w:rPr>
              <w:t>OPM</w:t>
            </w:r>
            <w:r w:rsidRPr="00DD562E">
              <w:t>.</w:t>
            </w:r>
          </w:p>
          <w:p w14:paraId="191F5191" w14:textId="77777777" w:rsidR="00DD562E" w:rsidRPr="00DD562E" w:rsidRDefault="00DD562E" w:rsidP="00DD562E">
            <w:pPr>
              <w:numPr>
                <w:ilvl w:val="0"/>
                <w:numId w:val="19"/>
              </w:numPr>
            </w:pPr>
            <w:r w:rsidRPr="00DD562E">
              <w:t>qty-flex - Celkový odběr pro vyúčtování dodávky elektřiny se zohledněním poskytnuté flexibility (kWh)</w:t>
            </w:r>
          </w:p>
          <w:p w14:paraId="6188D947" w14:textId="77777777" w:rsidR="00DD562E" w:rsidRPr="00DD562E" w:rsidRDefault="00DD562E" w:rsidP="00DD562E">
            <w:pPr>
              <w:numPr>
                <w:ilvl w:val="0"/>
                <w:numId w:val="19"/>
              </w:numPr>
            </w:pPr>
            <w:r w:rsidRPr="00DD562E">
              <w:t>qty-flexVT - Celkový odběr pro vyúčtování dodávky elektřiny se zohledněním poskytnuté flexibility - vysoký tarif (kWh)</w:t>
            </w:r>
          </w:p>
          <w:p w14:paraId="5A045C12" w14:textId="77777777" w:rsidR="00DD562E" w:rsidRPr="00DD562E" w:rsidRDefault="00DD562E" w:rsidP="00DD562E">
            <w:pPr>
              <w:numPr>
                <w:ilvl w:val="0"/>
                <w:numId w:val="19"/>
              </w:numPr>
            </w:pPr>
            <w:r w:rsidRPr="00DD562E">
              <w:t>qty-flexNT - Celkový odběr pro vyúčtování dodávky elektřiny se zohledněním poskytnuté flexibility - nízký tarif (kWh)</w:t>
            </w:r>
          </w:p>
          <w:p w14:paraId="744D123A" w14:textId="77777777" w:rsidR="00DD562E" w:rsidRPr="00DD562E" w:rsidRDefault="00DD562E" w:rsidP="00DD562E">
            <w:pPr>
              <w:numPr>
                <w:ilvl w:val="0"/>
                <w:numId w:val="19"/>
              </w:numPr>
            </w:pPr>
            <w:r w:rsidRPr="00DD562E">
              <w:t>qty-flexash - Celkový odběr pro vyúčtování dodávky elektřiny se zohledněním sdílené elektřiny a se zohledněním poskytnuté flexibility (kWh)</w:t>
            </w:r>
          </w:p>
          <w:p w14:paraId="4BC1264B" w14:textId="77777777" w:rsidR="00DD562E" w:rsidRPr="00DD562E" w:rsidRDefault="00DD562E" w:rsidP="00DD562E">
            <w:pPr>
              <w:numPr>
                <w:ilvl w:val="0"/>
                <w:numId w:val="19"/>
              </w:numPr>
            </w:pPr>
            <w:r w:rsidRPr="00DD562E">
              <w:t>qty-flexashVT - Celkový odběr pro vyúčtování dodávky elektřiny se zohledněním sdílené elektřiny a se zohledněním poskytnuté flexibility - vysoký tarif (kWh)</w:t>
            </w:r>
          </w:p>
          <w:p w14:paraId="4BE6E263" w14:textId="77777777" w:rsidR="00DD562E" w:rsidRPr="00DD562E" w:rsidRDefault="00DD562E" w:rsidP="00DD562E">
            <w:pPr>
              <w:numPr>
                <w:ilvl w:val="0"/>
                <w:numId w:val="19"/>
              </w:numPr>
            </w:pPr>
            <w:r w:rsidRPr="00DD562E">
              <w:t>qtyflexashNT - Celkový odběr pro vyúčtování dodávky elektřiny se zohledněním sdílené elektřiny a se zohledněním poskytnuté flexibility - nízký tarif (kWh)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387D351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25875986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170F9DCF" w14:textId="77777777" w:rsidR="00DD562E" w:rsidRPr="00DD562E" w:rsidRDefault="00DD562E" w:rsidP="00DD562E">
            <w:r w:rsidRPr="00DD562E">
              <w:lastRenderedPageBreak/>
              <w:t>12.6.2026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D25C63F" w14:textId="77777777" w:rsidR="00DD562E" w:rsidRPr="00DD562E" w:rsidRDefault="00DD562E" w:rsidP="00DD562E">
            <w:r w:rsidRPr="00DD562E">
              <w:t>Definice MASTERDATA – nové enumerace atributu </w:t>
            </w:r>
            <w:r w:rsidRPr="00DD562E">
              <w:rPr>
                <w:i/>
                <w:iCs/>
              </w:rPr>
              <w:t>message-code </w:t>
            </w:r>
            <w:r w:rsidRPr="00DD562E">
              <w:t>root elementu </w:t>
            </w:r>
            <w:r w:rsidRPr="00DD562E">
              <w:rPr>
                <w:i/>
                <w:iCs/>
              </w:rPr>
              <w:t>MASTERDATA.</w:t>
            </w:r>
          </w:p>
          <w:p w14:paraId="3D3333A2" w14:textId="77777777" w:rsidR="00DD562E" w:rsidRPr="00DD562E" w:rsidRDefault="00DD562E" w:rsidP="00DD562E">
            <w:pPr>
              <w:numPr>
                <w:ilvl w:val="0"/>
                <w:numId w:val="20"/>
              </w:numPr>
            </w:pPr>
            <w:r w:rsidRPr="00DD562E">
              <w:t>386 - Kmenová data aktivace akumulace na OPM</w:t>
            </w:r>
          </w:p>
          <w:p w14:paraId="70509209" w14:textId="77777777" w:rsidR="00DD562E" w:rsidRPr="00DD562E" w:rsidRDefault="00DD562E" w:rsidP="00DD562E">
            <w:pPr>
              <w:numPr>
                <w:ilvl w:val="0"/>
                <w:numId w:val="20"/>
              </w:numPr>
            </w:pPr>
            <w:r w:rsidRPr="00DD562E">
              <w:t>389 - Kmenová data aktivace flexibility na OPM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DFF4859" w14:textId="77777777" w:rsidR="00DD562E" w:rsidRPr="00DD562E" w:rsidRDefault="00DD562E" w:rsidP="00DD562E">
            <w:r w:rsidRPr="00DD562E">
              <w:t>V2.016</w:t>
            </w:r>
          </w:p>
        </w:tc>
      </w:tr>
      <w:tr w:rsidR="00DD562E" w:rsidRPr="00DD562E" w14:paraId="1B5A25A2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54821F54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EF8B574" w14:textId="77777777" w:rsidR="00DD562E" w:rsidRPr="00DD562E" w:rsidRDefault="00DD562E" w:rsidP="00DD562E">
            <w:r w:rsidRPr="00DD562E">
              <w:t>Definice CDSREQ – nové enumerace atributu </w:t>
            </w:r>
            <w:r w:rsidRPr="00DD562E">
              <w:rPr>
                <w:i/>
                <w:iCs/>
              </w:rPr>
              <w:t>message-code </w:t>
            </w:r>
            <w:r w:rsidRPr="00DD562E">
              <w:t>root elementu </w:t>
            </w:r>
            <w:r w:rsidRPr="00DD562E">
              <w:rPr>
                <w:i/>
                <w:iCs/>
              </w:rPr>
              <w:t>CDSREQ.</w:t>
            </w:r>
          </w:p>
          <w:p w14:paraId="4655F81C" w14:textId="77777777" w:rsidR="00DD562E" w:rsidRPr="00DD562E" w:rsidRDefault="00DD562E" w:rsidP="00DD562E">
            <w:pPr>
              <w:numPr>
                <w:ilvl w:val="0"/>
                <w:numId w:val="21"/>
              </w:numPr>
            </w:pPr>
            <w:r w:rsidRPr="00DD562E">
              <w:t>384 - Dotaz na portfolio agregátora/poskytovatele flexibility</w:t>
            </w:r>
          </w:p>
          <w:p w14:paraId="6B1C2342" w14:textId="77777777" w:rsidR="00DD562E" w:rsidRPr="00DD562E" w:rsidRDefault="00DD562E" w:rsidP="00DD562E">
            <w:pPr>
              <w:numPr>
                <w:ilvl w:val="0"/>
                <w:numId w:val="21"/>
              </w:numPr>
            </w:pPr>
            <w:r w:rsidRPr="00DD562E">
              <w:t>387 - Požadavek na data OPM aktivace flexibility</w:t>
            </w:r>
          </w:p>
          <w:p w14:paraId="31819A0E" w14:textId="77777777" w:rsidR="00DD562E" w:rsidRPr="00DD562E" w:rsidRDefault="00DD562E" w:rsidP="00DD562E">
            <w:pPr>
              <w:numPr>
                <w:ilvl w:val="0"/>
                <w:numId w:val="21"/>
              </w:numPr>
            </w:pPr>
            <w:r w:rsidRPr="00DD562E">
              <w:t>137 - Požadavek na hodnotu akumulace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53FFE752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00236F03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C628074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9E6E2B8" w14:textId="77777777" w:rsidR="00DD562E" w:rsidRPr="00DD562E" w:rsidRDefault="00DD562E" w:rsidP="00DD562E">
            <w:r w:rsidRPr="00DD562E">
              <w:t>Definice RESPONSE – nové enumerace atributu </w:t>
            </w:r>
            <w:r w:rsidRPr="00DD562E">
              <w:rPr>
                <w:i/>
                <w:iCs/>
              </w:rPr>
              <w:t>message-code </w:t>
            </w:r>
            <w:r w:rsidRPr="00DD562E">
              <w:t>root elementu </w:t>
            </w:r>
            <w:r w:rsidRPr="00DD562E">
              <w:rPr>
                <w:i/>
                <w:iCs/>
              </w:rPr>
              <w:t>RESPONSE.</w:t>
            </w:r>
          </w:p>
          <w:p w14:paraId="49947AFE" w14:textId="77777777" w:rsidR="00DD562E" w:rsidRPr="00DD562E" w:rsidRDefault="00DD562E" w:rsidP="00DD562E">
            <w:pPr>
              <w:numPr>
                <w:ilvl w:val="0"/>
                <w:numId w:val="22"/>
              </w:numPr>
            </w:pPr>
            <w:r w:rsidRPr="00DD562E">
              <w:t>385 - Chybová zpráva k požadavku na aktivaci akumulace</w:t>
            </w:r>
          </w:p>
          <w:p w14:paraId="603F4D6B" w14:textId="77777777" w:rsidR="00DD562E" w:rsidRPr="00DD562E" w:rsidRDefault="00DD562E" w:rsidP="00DD562E">
            <w:pPr>
              <w:numPr>
                <w:ilvl w:val="0"/>
                <w:numId w:val="22"/>
              </w:numPr>
            </w:pPr>
            <w:r w:rsidRPr="00DD562E">
              <w:t>388 - Chybová zpráva k požadavku na aktivaci flexibility</w:t>
            </w:r>
          </w:p>
          <w:p w14:paraId="7789F854" w14:textId="77777777" w:rsidR="00DD562E" w:rsidRPr="00DD562E" w:rsidRDefault="00DD562E" w:rsidP="00DD562E">
            <w:pPr>
              <w:numPr>
                <w:ilvl w:val="0"/>
                <w:numId w:val="22"/>
              </w:numPr>
            </w:pPr>
            <w:r w:rsidRPr="00DD562E">
              <w:t>230 - Potvrzení/chyba při dotazu na akumulaci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0308B564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2376C9A9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A66639D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5085E3C" w14:textId="77777777" w:rsidR="00DD562E" w:rsidRPr="00DD562E" w:rsidRDefault="00DD562E" w:rsidP="00DD562E">
            <w:r w:rsidRPr="00DD562E">
              <w:t>Definice CDSDATA – nové enumerace atributu </w:t>
            </w:r>
            <w:r w:rsidRPr="00DD562E">
              <w:rPr>
                <w:i/>
                <w:iCs/>
              </w:rPr>
              <w:t>message-code</w:t>
            </w:r>
            <w:r w:rsidRPr="00DD562E">
              <w:t> root elementu CDSDATA.</w:t>
            </w:r>
          </w:p>
          <w:p w14:paraId="5D141C6E" w14:textId="77777777" w:rsidR="00DD562E" w:rsidRPr="00DD562E" w:rsidRDefault="00DD562E" w:rsidP="00DD562E">
            <w:pPr>
              <w:numPr>
                <w:ilvl w:val="0"/>
                <w:numId w:val="23"/>
              </w:numPr>
            </w:pPr>
            <w:r w:rsidRPr="00DD562E">
              <w:t>242 - Hodnota vyhodnocená akumulace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679392E2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58878A3E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1F231EE8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1655AD6" w14:textId="77777777" w:rsidR="00DD562E" w:rsidRPr="00DD562E" w:rsidRDefault="00DD562E" w:rsidP="00DD562E">
            <w:r w:rsidRPr="00DD562E">
              <w:t>Definice ISOTEDATA – nové enumerace atributu </w:t>
            </w:r>
            <w:r w:rsidRPr="00DD562E">
              <w:rPr>
                <w:i/>
                <w:iCs/>
              </w:rPr>
              <w:t>profile-role</w:t>
            </w:r>
            <w:r w:rsidRPr="00DD562E">
              <w:t> elementu </w:t>
            </w:r>
            <w:r w:rsidRPr="00DD562E">
              <w:rPr>
                <w:i/>
                <w:iCs/>
              </w:rPr>
              <w:t>ProfileData</w:t>
            </w:r>
            <w:r w:rsidRPr="00DD562E">
              <w:t>.</w:t>
            </w:r>
          </w:p>
          <w:p w14:paraId="485A9231" w14:textId="77777777" w:rsidR="00DD562E" w:rsidRPr="00DD562E" w:rsidRDefault="00DD562E" w:rsidP="00DD562E">
            <w:pPr>
              <w:numPr>
                <w:ilvl w:val="0"/>
                <w:numId w:val="24"/>
              </w:numPr>
            </w:pPr>
            <w:r w:rsidRPr="00DD562E">
              <w:t>SC11 – Množství záporné odchylky SZ z flexibility</w:t>
            </w:r>
          </w:p>
          <w:p w14:paraId="55A74275" w14:textId="77777777" w:rsidR="00DD562E" w:rsidRPr="00DD562E" w:rsidRDefault="00DD562E" w:rsidP="00DD562E">
            <w:pPr>
              <w:numPr>
                <w:ilvl w:val="0"/>
                <w:numId w:val="24"/>
              </w:numPr>
            </w:pPr>
            <w:r w:rsidRPr="00DD562E">
              <w:t>SC12 – Množství kladné odchylky SZ z flexibility</w:t>
            </w:r>
          </w:p>
          <w:p w14:paraId="0CAD687C" w14:textId="77777777" w:rsidR="00DD562E" w:rsidRPr="00DD562E" w:rsidRDefault="00DD562E" w:rsidP="00DD562E">
            <w:pPr>
              <w:numPr>
                <w:ilvl w:val="0"/>
                <w:numId w:val="24"/>
              </w:numPr>
            </w:pPr>
            <w:r w:rsidRPr="00DD562E">
              <w:t>SC13 – Množství záporné odchylky SZ ze silové elektřiny</w:t>
            </w:r>
          </w:p>
          <w:p w14:paraId="738E18B0" w14:textId="77777777" w:rsidR="00DD562E" w:rsidRPr="00DD562E" w:rsidRDefault="00DD562E" w:rsidP="00DD562E">
            <w:pPr>
              <w:numPr>
                <w:ilvl w:val="0"/>
                <w:numId w:val="24"/>
              </w:numPr>
            </w:pPr>
            <w:r w:rsidRPr="00DD562E">
              <w:t>SC14 – Množství kladné odchylky SZ ze silové elektřiny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D560842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4B8CD0D1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hideMark/>
          </w:tcPr>
          <w:p w14:paraId="62CF4430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4477D335" w14:textId="77777777" w:rsidR="00DD562E" w:rsidRPr="00DD562E" w:rsidRDefault="00DD562E" w:rsidP="00DD562E">
            <w:r w:rsidRPr="00DD562E">
              <w:t>Definice ISOTEDATA – nové enumerace atributu </w:t>
            </w:r>
            <w:r w:rsidRPr="00DD562E">
              <w:rPr>
                <w:i/>
                <w:iCs/>
              </w:rPr>
              <w:t>category</w:t>
            </w:r>
            <w:r w:rsidRPr="00DD562E">
              <w:t> elementu </w:t>
            </w:r>
            <w:r w:rsidRPr="00DD562E">
              <w:rPr>
                <w:i/>
                <w:iCs/>
              </w:rPr>
              <w:t>Trade</w:t>
            </w:r>
            <w:r w:rsidRPr="00DD562E">
              <w:t>.</w:t>
            </w:r>
          </w:p>
          <w:p w14:paraId="43EE7610" w14:textId="77777777" w:rsidR="00DD562E" w:rsidRPr="00DD562E" w:rsidRDefault="00DD562E" w:rsidP="00DD562E">
            <w:pPr>
              <w:numPr>
                <w:ilvl w:val="0"/>
                <w:numId w:val="25"/>
              </w:numPr>
            </w:pPr>
            <w:r w:rsidRPr="00DD562E">
              <w:t>CPBO – CPBN – Cyklická profilová bloková nabídka</w:t>
            </w:r>
          </w:p>
          <w:p w14:paraId="2E342D8A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8" w:space="0" w:color="auto"/>
            </w:tcBorders>
            <w:hideMark/>
          </w:tcPr>
          <w:p w14:paraId="22C3C5ED" w14:textId="77777777" w:rsidR="00DD562E" w:rsidRPr="00DD562E" w:rsidRDefault="00DD562E" w:rsidP="00DD562E">
            <w:r w:rsidRPr="00DD562E">
              <w:t> </w:t>
            </w:r>
          </w:p>
        </w:tc>
      </w:tr>
      <w:tr w:rsidR="00DD562E" w:rsidRPr="00DD562E" w14:paraId="1C6939A2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433B2D8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E610F43" w14:textId="77777777" w:rsidR="00DD562E" w:rsidRPr="00DD562E" w:rsidRDefault="00DD562E" w:rsidP="00DD562E">
            <w:r w:rsidRPr="00DD562E">
              <w:t>Definice ISOTEDATA – nový atribut </w:t>
            </w:r>
            <w:r w:rsidRPr="00DD562E">
              <w:rPr>
                <w:i/>
                <w:iCs/>
              </w:rPr>
              <w:t>loop-group</w:t>
            </w:r>
            <w:r w:rsidRPr="00DD562E">
              <w:t> elementu </w:t>
            </w:r>
            <w:r w:rsidRPr="00DD562E">
              <w:rPr>
                <w:i/>
                <w:iCs/>
              </w:rPr>
              <w:t>Trade</w:t>
            </w:r>
            <w:r w:rsidRPr="00DD562E">
              <w:t>.</w:t>
            </w:r>
          </w:p>
          <w:p w14:paraId="6C9374D9" w14:textId="77777777" w:rsidR="00DD562E" w:rsidRPr="00DD562E" w:rsidRDefault="00DD562E" w:rsidP="00DD562E">
            <w:pPr>
              <w:numPr>
                <w:ilvl w:val="0"/>
                <w:numId w:val="26"/>
              </w:numPr>
            </w:pPr>
            <w:r w:rsidRPr="00DD562E">
              <w:t>Loop-group – Cyklická skupina</w:t>
            </w:r>
          </w:p>
          <w:p w14:paraId="6FF69E3E" w14:textId="77777777" w:rsidR="00DD562E" w:rsidRPr="00DD562E" w:rsidRDefault="00DD562E" w:rsidP="00DD562E">
            <w:r w:rsidRPr="00DD562E"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6321A2A3" w14:textId="77777777" w:rsidR="00DD562E" w:rsidRPr="00DD562E" w:rsidRDefault="00DD562E" w:rsidP="00DD562E">
            <w:r w:rsidRPr="00DD562E">
              <w:t> </w:t>
            </w:r>
          </w:p>
        </w:tc>
      </w:tr>
      <w:tr w:rsidR="00B42AA1" w:rsidRPr="00DD562E" w14:paraId="312B050C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34097E7" w14:textId="77777777" w:rsidR="00B42AA1" w:rsidRPr="00DD562E" w:rsidRDefault="00B42AA1" w:rsidP="00DD562E"/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6705FC8" w14:textId="77777777" w:rsidR="00B42AA1" w:rsidRPr="00B42AA1" w:rsidRDefault="00B42AA1" w:rsidP="00B42AA1">
            <w:r w:rsidRPr="00B42AA1">
              <w:t xml:space="preserve">Definice ISOTEDATA – byl pozměněn popisek enumerací atributu </w:t>
            </w:r>
            <w:r w:rsidRPr="00B42AA1">
              <w:rPr>
                <w:i/>
                <w:iCs/>
              </w:rPr>
              <w:t>profile-role</w:t>
            </w:r>
            <w:r w:rsidRPr="00B42AA1">
              <w:t xml:space="preserve"> elementu </w:t>
            </w:r>
            <w:r w:rsidRPr="00B42AA1">
              <w:rPr>
                <w:i/>
                <w:iCs/>
              </w:rPr>
              <w:t>profile-data</w:t>
            </w:r>
            <w:r w:rsidRPr="00B42AA1">
              <w:t>.</w:t>
            </w:r>
          </w:p>
          <w:p w14:paraId="0017622A" w14:textId="77777777" w:rsidR="00B42AA1" w:rsidRPr="00B42AA1" w:rsidRDefault="00B42AA1" w:rsidP="00B42AA1">
            <w:r w:rsidRPr="00B42AA1">
              <w:t>Původní popisky:</w:t>
            </w:r>
          </w:p>
          <w:p w14:paraId="1C1D84F4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lastRenderedPageBreak/>
              <w:t>SC06 - Množství záporné odchylky SZ při záporné zúčtovací ceně</w:t>
            </w:r>
          </w:p>
          <w:p w14:paraId="3382581D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SC07 - Množství kladné odchylky SZ při kladné/nulové zúčtovací ceně</w:t>
            </w:r>
          </w:p>
          <w:p w14:paraId="2A7B1EFD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SC56 - Množství záporné odchylky SZ při kladné/nulové zúčtovací ceně</w:t>
            </w:r>
          </w:p>
          <w:p w14:paraId="50608A34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SC57 - Množství kladné odchylky SZ při záporné zúčtovací ceně</w:t>
            </w:r>
          </w:p>
          <w:p w14:paraId="22A2D2DF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SP06 - Částka za zápornou odchylku SZ při záporné zúčtovací ceně (pohledávka)</w:t>
            </w:r>
          </w:p>
          <w:p w14:paraId="5B8070A7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SP07 - Částka za kladnou odchylku SZ při kladné/nulové zúčtovací ceně (pohledávka)</w:t>
            </w:r>
          </w:p>
          <w:p w14:paraId="696EA6FC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SP56 - Částka za zápornou odchylku SZ při kladné/nulové zúčtovací ceně (závazek)</w:t>
            </w:r>
          </w:p>
          <w:p w14:paraId="5508F61A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SP57 - Částka za kladnou odchylku SZ při záporné zúčtovací ceně (závazek)</w:t>
            </w:r>
          </w:p>
          <w:p w14:paraId="53D61424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XC01 - Množství kladné agregované odchylky SSZ při kladné/nulové zúčtovací ceně</w:t>
            </w:r>
          </w:p>
          <w:p w14:paraId="56CF9AF8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XC02 - Množství záporné agregované odchylky SSZ při záporné zúčtovací ceně</w:t>
            </w:r>
          </w:p>
          <w:p w14:paraId="7578F987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XC51 - Množství kladné agregované odchylky SSZ při záporné zúčtovací ceně</w:t>
            </w:r>
          </w:p>
          <w:p w14:paraId="3D099D4A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XC52 - Množství záporné agregované odchylky SSZ při kladné/nulové zúčtovací ceně</w:t>
            </w:r>
          </w:p>
          <w:p w14:paraId="34E3F36E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XP01 - Částka za kladnou agregovanou odchylku SSZ při kladné/nulové zúčtovací ceně (pohledávka)</w:t>
            </w:r>
          </w:p>
          <w:p w14:paraId="27FE8ABE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XP02 - Částka za zápornou agregovanou odchylku SSZ při záporné zúčtovací ceně (pohledávka)</w:t>
            </w:r>
          </w:p>
          <w:p w14:paraId="6B1D754F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XP51 - Částka za kladnou agregovanou odchylku SSZ při záporné zúčtovací ceně (závazek)</w:t>
            </w:r>
          </w:p>
          <w:p w14:paraId="642A532E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XP52 - Částka za zápornou agregovanou odchylku SSZ při kladné/nulové zúčtovací ceně (závazek)</w:t>
            </w:r>
          </w:p>
          <w:p w14:paraId="46C5F2BD" w14:textId="77777777" w:rsidR="00B42AA1" w:rsidRPr="00B42AA1" w:rsidRDefault="00B42AA1" w:rsidP="00B42AA1"/>
          <w:p w14:paraId="32FE0D22" w14:textId="77777777" w:rsidR="00B42AA1" w:rsidRPr="00B42AA1" w:rsidRDefault="00B42AA1" w:rsidP="00B42AA1">
            <w:r w:rsidRPr="00B42AA1">
              <w:t>Nové popisky:</w:t>
            </w:r>
          </w:p>
          <w:p w14:paraId="574AAE56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SC06 - Množství záporné výsledné odchylky SZ při záporné zúčtovací ceně</w:t>
            </w:r>
          </w:p>
          <w:p w14:paraId="670F030A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SC07 - Množství kladné výsledné odchylky SZ při kladné/nulové zúčtovací ceně</w:t>
            </w:r>
          </w:p>
          <w:p w14:paraId="45F482C1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SC56 - Množství záporné výsledné odchylky SZ při kladné/nulové zúčtovací ceně</w:t>
            </w:r>
          </w:p>
          <w:p w14:paraId="50490413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lastRenderedPageBreak/>
              <w:t>SC57 - Množství kladné výsledné odchylky SZ při záporné zúčtovací ceně</w:t>
            </w:r>
          </w:p>
          <w:p w14:paraId="1C2E1E34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SP06 - Částka za zápornou výslednou odchylku SZ při záporné zúčtovací ceně (pohledávka)</w:t>
            </w:r>
          </w:p>
          <w:p w14:paraId="30496771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SP07 - Částka za kladnou výslednou odchylku SZ při kladné/nulové zúčtovací ceně (pohledávka)</w:t>
            </w:r>
          </w:p>
          <w:p w14:paraId="0B121685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SP56 - Částka za zápornou výslednou odchylku SZ při kladné/nulové zúčtovací ceně (závazek)</w:t>
            </w:r>
          </w:p>
          <w:p w14:paraId="4FF6B632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SP57 - Částka za kladnou výslednou odchylku SZ při záporné zúčtovací ceně (závazek)</w:t>
            </w:r>
          </w:p>
          <w:p w14:paraId="46B879C0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XC01 - Množství kladné agregované výsledné odchylky SSZ při kladné/nulové zúčtovací ceně</w:t>
            </w:r>
          </w:p>
          <w:p w14:paraId="2E238F92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XC02 - Množství záporné agregované výsledné odchylky SSZ při záporné zúčtovací ceně</w:t>
            </w:r>
          </w:p>
          <w:p w14:paraId="25479F32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XC51 - Množství kladné agregované výsledné odchylky SSZ při záporné zúčtovací ceně</w:t>
            </w:r>
          </w:p>
          <w:p w14:paraId="47B2FBC2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XC52 - Množství záporné agregované výsledné odchylky SSZ při kladné/nulové zúčtovací ceně</w:t>
            </w:r>
          </w:p>
          <w:p w14:paraId="38711CF7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XP01 - Částka za kladnou agregovanou výslednou odchylku SSZ při kladné/nulové zúčtovací ceně (pohledávka)</w:t>
            </w:r>
          </w:p>
          <w:p w14:paraId="66710140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XP02 - Částka za zápornou agregovanou výslednou odchylku SSZ při záporné zúčtovací ceně (pohledávka)</w:t>
            </w:r>
          </w:p>
          <w:p w14:paraId="1849E612" w14:textId="77777777" w:rsidR="00B42AA1" w:rsidRPr="00B42AA1" w:rsidRDefault="00B42AA1" w:rsidP="00B42AA1">
            <w:pPr>
              <w:numPr>
                <w:ilvl w:val="0"/>
                <w:numId w:val="28"/>
              </w:numPr>
            </w:pPr>
            <w:r w:rsidRPr="00B42AA1">
              <w:t>XP51 - Částka za kladnou agregovanou výslednou odchylku SSZ při záporné zúčtovací ceně (závazek)</w:t>
            </w:r>
          </w:p>
          <w:p w14:paraId="10106E2F" w14:textId="660BF0A4" w:rsidR="00B42AA1" w:rsidRPr="00DD562E" w:rsidRDefault="00B42AA1" w:rsidP="00B42AA1">
            <w:r w:rsidRPr="00B42AA1">
              <w:t>XP52 - Částka za zápornou agregovanou výslednou odchylku SSZ při kladné/nulové zúčtovací ceně (závazek)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15FBEE3" w14:textId="77777777" w:rsidR="00B42AA1" w:rsidRPr="00DD562E" w:rsidRDefault="00B42AA1" w:rsidP="00DD562E"/>
        </w:tc>
      </w:tr>
      <w:tr w:rsidR="00DD562E" w:rsidRPr="00DD562E" w14:paraId="66F0CBEA" w14:textId="77777777" w:rsidTr="00B42AA1">
        <w:trPr>
          <w:trHeight w:val="255"/>
        </w:trPr>
        <w:tc>
          <w:tcPr>
            <w:tcW w:w="11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BD4BD58" w14:textId="77777777" w:rsidR="00DD562E" w:rsidRPr="00DD562E" w:rsidRDefault="00DD562E" w:rsidP="00DD562E">
            <w:r w:rsidRPr="00DD562E">
              <w:lastRenderedPageBreak/>
              <w:t>16.7.2026</w:t>
            </w:r>
          </w:p>
        </w:tc>
        <w:tc>
          <w:tcPr>
            <w:tcW w:w="71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B708300" w14:textId="77777777" w:rsidR="00DD562E" w:rsidRPr="00DD562E" w:rsidRDefault="00DD562E" w:rsidP="00DD562E">
            <w:r w:rsidRPr="00DD562E">
              <w:t>Definice MASTERDATA – nové enumerace atributu </w:t>
            </w:r>
            <w:r w:rsidRPr="00DD562E">
              <w:rPr>
                <w:i/>
                <w:iCs/>
              </w:rPr>
              <w:t>rejection-reason</w:t>
            </w:r>
            <w:r w:rsidRPr="00DD562E">
              <w:t> elementu </w:t>
            </w:r>
            <w:r w:rsidRPr="00DD562E">
              <w:rPr>
                <w:i/>
                <w:iCs/>
              </w:rPr>
              <w:t>DATA.</w:t>
            </w:r>
          </w:p>
          <w:p w14:paraId="265E9362" w14:textId="77777777" w:rsidR="00DD562E" w:rsidRPr="00DD562E" w:rsidRDefault="00DD562E" w:rsidP="00DD562E">
            <w:pPr>
              <w:numPr>
                <w:ilvl w:val="0"/>
                <w:numId w:val="27"/>
              </w:numPr>
            </w:pPr>
            <w:r w:rsidRPr="00DD562E">
              <w:t>52 - Zamítnutí převzetí odpovědnosti za odchylku ze strany SZ bez pokračování dodávek</w:t>
            </w:r>
          </w:p>
          <w:p w14:paraId="1548DE29" w14:textId="77777777" w:rsidR="00DD562E" w:rsidRPr="00DD562E" w:rsidRDefault="00DD562E" w:rsidP="00DD562E">
            <w:pPr>
              <w:numPr>
                <w:ilvl w:val="0"/>
                <w:numId w:val="27"/>
              </w:numPr>
            </w:pPr>
            <w:r w:rsidRPr="00DD562E">
              <w:t>54 - Pozastaveno ze strany nového dodavatele bez pokračování dodávek</w:t>
            </w:r>
          </w:p>
          <w:p w14:paraId="277F9048" w14:textId="77777777" w:rsidR="00DD562E" w:rsidRPr="00DD562E" w:rsidRDefault="00DD562E" w:rsidP="00DD562E">
            <w:pPr>
              <w:numPr>
                <w:ilvl w:val="0"/>
                <w:numId w:val="27"/>
              </w:numPr>
            </w:pPr>
            <w:r w:rsidRPr="00DD562E">
              <w:t>55 - Pozastaveno ze strany stávajícího dodavatele bez pokračování dodávek</w:t>
            </w:r>
          </w:p>
          <w:p w14:paraId="63CED546" w14:textId="77777777" w:rsidR="00DD562E" w:rsidRPr="00DD562E" w:rsidRDefault="00DD562E" w:rsidP="00DD562E">
            <w:pPr>
              <w:numPr>
                <w:ilvl w:val="0"/>
                <w:numId w:val="27"/>
              </w:numPr>
            </w:pPr>
            <w:r w:rsidRPr="00DD562E">
              <w:t>56 - Nesplněné podmínky na párovém EAN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0D8C456" w14:textId="77777777" w:rsidR="00DD562E" w:rsidRPr="00DD562E" w:rsidRDefault="00DD562E" w:rsidP="00DD562E">
            <w:r w:rsidRPr="00DD562E">
              <w:t>V2.017</w:t>
            </w:r>
          </w:p>
        </w:tc>
      </w:tr>
    </w:tbl>
    <w:p w14:paraId="3ECBC472" w14:textId="77777777" w:rsidR="00DD562E" w:rsidRPr="00DD562E" w:rsidRDefault="00DD562E" w:rsidP="00DD562E">
      <w:r w:rsidRPr="00DD562E">
        <w:t> </w:t>
      </w:r>
    </w:p>
    <w:p w14:paraId="6AD35284" w14:textId="77777777" w:rsidR="0097387B" w:rsidRDefault="0097387B"/>
    <w:p w14:paraId="729F47C1" w14:textId="1EA9955A" w:rsidR="008A564F" w:rsidRDefault="0097387B">
      <w:r>
        <w:lastRenderedPageBreak/>
        <w:t>POZE</w:t>
      </w:r>
      <w:r w:rsidRPr="00DD562E">
        <w:t xml:space="preserve"> - změny oproti aktuální produkční verzi:</w:t>
      </w:r>
    </w:p>
    <w:tbl>
      <w:tblPr>
        <w:tblW w:w="103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0"/>
        <w:gridCol w:w="8805"/>
        <w:gridCol w:w="637"/>
      </w:tblGrid>
      <w:tr w:rsidR="0097387B" w:rsidRPr="0097387B" w14:paraId="691F6228" w14:textId="77777777">
        <w:trPr>
          <w:trHeight w:val="255"/>
        </w:trPr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356CD21" w14:textId="77777777" w:rsidR="0097387B" w:rsidRPr="0097387B" w:rsidRDefault="0097387B" w:rsidP="0097387B">
            <w:pPr>
              <w:rPr>
                <w:iCs/>
              </w:rPr>
            </w:pPr>
            <w:r w:rsidRPr="0097387B">
              <w:rPr>
                <w:iCs/>
              </w:rPr>
              <w:t>3.7.2026</w:t>
            </w: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0854F1" w14:textId="77777777" w:rsidR="0097387B" w:rsidRPr="0097387B" w:rsidRDefault="0097387B" w:rsidP="0097387B">
            <w:r w:rsidRPr="0097387B">
              <w:t xml:space="preserve">Definice zprávy RESDATA – přídána enumerace pro atribut </w:t>
            </w:r>
            <w:r w:rsidRPr="0097387B">
              <w:rPr>
                <w:i/>
                <w:iCs/>
              </w:rPr>
              <w:t>value-type</w:t>
            </w:r>
            <w:r w:rsidRPr="0097387B">
              <w:t xml:space="preserve"> elementu </w:t>
            </w:r>
            <w:r w:rsidRPr="0097387B">
              <w:rPr>
                <w:i/>
                <w:iCs/>
              </w:rPr>
              <w:t>Data</w:t>
            </w:r>
            <w:r w:rsidRPr="0097387B">
              <w:t xml:space="preserve">: </w:t>
            </w:r>
          </w:p>
          <w:p w14:paraId="1EAF4EE2" w14:textId="77777777" w:rsidR="0097387B" w:rsidRPr="0097387B" w:rsidRDefault="0097387B" w:rsidP="0097387B">
            <w:pPr>
              <w:numPr>
                <w:ilvl w:val="0"/>
                <w:numId w:val="29"/>
              </w:numPr>
            </w:pPr>
            <w:r w:rsidRPr="0097387B">
              <w:t>GCR_9 - Zařazení výroby elektřiny</w:t>
            </w:r>
          </w:p>
          <w:p w14:paraId="467209D2" w14:textId="77777777" w:rsidR="0097387B" w:rsidRPr="0097387B" w:rsidRDefault="0097387B" w:rsidP="0097387B">
            <w:pPr>
              <w:numPr>
                <w:ilvl w:val="0"/>
                <w:numId w:val="29"/>
              </w:numPr>
            </w:pPr>
            <w:r w:rsidRPr="0097387B">
              <w:t>GCR_10 – Předávací místo je přiřazeno do skupiny sdílení</w:t>
            </w:r>
          </w:p>
          <w:p w14:paraId="1FEF8F56" w14:textId="77777777" w:rsidR="0097387B" w:rsidRPr="0097387B" w:rsidRDefault="0097387B" w:rsidP="0097387B">
            <w:pPr>
              <w:numPr>
                <w:ilvl w:val="0"/>
                <w:numId w:val="29"/>
              </w:numPr>
            </w:pPr>
            <w:r w:rsidRPr="0097387B">
              <w:t>EZP_1 – Výrobce elektřiny žádá o vydání záruky původu energie</w:t>
            </w:r>
          </w:p>
          <w:p w14:paraId="445AAC1C" w14:textId="77777777" w:rsidR="0097387B" w:rsidRPr="0097387B" w:rsidRDefault="0097387B" w:rsidP="0097387B">
            <w:pPr>
              <w:numPr>
                <w:ilvl w:val="0"/>
                <w:numId w:val="29"/>
              </w:numPr>
            </w:pPr>
            <w:r w:rsidRPr="0097387B">
              <w:t>EZP_2 – Množství elektřiny, na které výrobce elektřiny žádá o vydání záruky původu energie</w:t>
            </w:r>
          </w:p>
        </w:tc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5898E27" w14:textId="77777777" w:rsidR="0097387B" w:rsidRPr="0097387B" w:rsidRDefault="0097387B" w:rsidP="0097387B">
            <w:pPr>
              <w:rPr>
                <w:iCs/>
              </w:rPr>
            </w:pPr>
            <w:r w:rsidRPr="0097387B">
              <w:rPr>
                <w:iCs/>
              </w:rPr>
              <w:t>V2.008</w:t>
            </w:r>
          </w:p>
        </w:tc>
      </w:tr>
      <w:tr w:rsidR="0097387B" w:rsidRPr="0097387B" w14:paraId="2D4F46C1" w14:textId="77777777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057943" w14:textId="77777777" w:rsidR="0097387B" w:rsidRPr="0097387B" w:rsidRDefault="0097387B" w:rsidP="0097387B">
            <w:pPr>
              <w:rPr>
                <w:iCs/>
              </w:rPr>
            </w:pP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9EC4A" w14:textId="77777777" w:rsidR="0097387B" w:rsidRPr="0097387B" w:rsidRDefault="0097387B" w:rsidP="0097387B">
            <w:r w:rsidRPr="0097387B">
              <w:t xml:space="preserve">Definice zprávy RESHEAT – přídána enumerace pro atribut </w:t>
            </w:r>
            <w:r w:rsidRPr="0097387B">
              <w:rPr>
                <w:i/>
                <w:iCs/>
              </w:rPr>
              <w:t>value-type</w:t>
            </w:r>
            <w:r w:rsidRPr="0097387B">
              <w:t xml:space="preserve"> elementu </w:t>
            </w:r>
            <w:r w:rsidRPr="0097387B">
              <w:rPr>
                <w:i/>
                <w:iCs/>
              </w:rPr>
              <w:t>Data</w:t>
            </w:r>
            <w:r w:rsidRPr="0097387B">
              <w:t xml:space="preserve">: </w:t>
            </w:r>
          </w:p>
          <w:p w14:paraId="44BA8A8E" w14:textId="77777777" w:rsidR="0097387B" w:rsidRPr="0097387B" w:rsidRDefault="0097387B" w:rsidP="0097387B">
            <w:pPr>
              <w:numPr>
                <w:ilvl w:val="0"/>
                <w:numId w:val="29"/>
              </w:numPr>
            </w:pPr>
            <w:r w:rsidRPr="0097387B">
              <w:t>T_EZP_1 – Výrobce tepelné energie žádá o vydání záruky původu energie</w:t>
            </w:r>
          </w:p>
          <w:p w14:paraId="436241DA" w14:textId="77777777" w:rsidR="0097387B" w:rsidRPr="0097387B" w:rsidRDefault="0097387B" w:rsidP="0097387B">
            <w:pPr>
              <w:numPr>
                <w:ilvl w:val="0"/>
                <w:numId w:val="29"/>
              </w:numPr>
            </w:pPr>
            <w:r w:rsidRPr="0097387B">
              <w:t>T_EZP_2 – Množství tepelné energie, na které výrobce tepelné energie žádá o vydání záruky původu energie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B8520FD" w14:textId="77777777" w:rsidR="0097387B" w:rsidRPr="0097387B" w:rsidRDefault="0097387B" w:rsidP="0097387B">
            <w:pPr>
              <w:rPr>
                <w:iCs/>
              </w:rPr>
            </w:pPr>
          </w:p>
        </w:tc>
      </w:tr>
      <w:tr w:rsidR="0097387B" w:rsidRPr="0097387B" w14:paraId="4A4A93FB" w14:textId="77777777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55A2078" w14:textId="77777777" w:rsidR="0097387B" w:rsidRPr="0097387B" w:rsidRDefault="0097387B" w:rsidP="0097387B">
            <w:pPr>
              <w:rPr>
                <w:iCs/>
              </w:rPr>
            </w:pP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C8AEF" w14:textId="77777777" w:rsidR="0097387B" w:rsidRPr="0097387B" w:rsidRDefault="0097387B" w:rsidP="0097387B">
            <w:r w:rsidRPr="0097387B">
              <w:t xml:space="preserve">Definice zprávy RESGAS – přídána enumerace pro atribut </w:t>
            </w:r>
            <w:r w:rsidRPr="0097387B">
              <w:rPr>
                <w:i/>
                <w:iCs/>
              </w:rPr>
              <w:t>value-type</w:t>
            </w:r>
            <w:r w:rsidRPr="0097387B">
              <w:t xml:space="preserve"> elementu </w:t>
            </w:r>
            <w:r w:rsidRPr="0097387B">
              <w:rPr>
                <w:i/>
                <w:iCs/>
              </w:rPr>
              <w:t>Data</w:t>
            </w:r>
            <w:r w:rsidRPr="0097387B">
              <w:t xml:space="preserve">: </w:t>
            </w:r>
          </w:p>
          <w:p w14:paraId="798AEFE0" w14:textId="77777777" w:rsidR="0097387B" w:rsidRPr="0097387B" w:rsidRDefault="0097387B" w:rsidP="0097387B">
            <w:pPr>
              <w:numPr>
                <w:ilvl w:val="0"/>
                <w:numId w:val="29"/>
              </w:numPr>
            </w:pPr>
            <w:r w:rsidRPr="0097387B">
              <w:t>P_EZP_1 – Výrobce biometanu žádá o vydání záruky původu energie</w:t>
            </w:r>
          </w:p>
          <w:p w14:paraId="62216AB8" w14:textId="77777777" w:rsidR="0097387B" w:rsidRPr="0097387B" w:rsidRDefault="0097387B" w:rsidP="0097387B">
            <w:pPr>
              <w:numPr>
                <w:ilvl w:val="0"/>
                <w:numId w:val="29"/>
              </w:numPr>
            </w:pPr>
            <w:r w:rsidRPr="0097387B">
              <w:t xml:space="preserve">P_EZP_2 – Množství biometanu, na které výrobce biometanu žádá o vydání záruky původu energie 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70808E9" w14:textId="77777777" w:rsidR="0097387B" w:rsidRPr="0097387B" w:rsidRDefault="0097387B" w:rsidP="0097387B">
            <w:pPr>
              <w:rPr>
                <w:iCs/>
              </w:rPr>
            </w:pPr>
          </w:p>
        </w:tc>
      </w:tr>
      <w:tr w:rsidR="0097387B" w:rsidRPr="0097387B" w14:paraId="48BDEA45" w14:textId="77777777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A1BED03" w14:textId="77777777" w:rsidR="0097387B" w:rsidRPr="0097387B" w:rsidRDefault="0097387B" w:rsidP="0097387B">
            <w:pPr>
              <w:rPr>
                <w:iCs/>
              </w:rPr>
            </w:pP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043FD" w14:textId="166A1978" w:rsidR="0097387B" w:rsidRPr="0097387B" w:rsidRDefault="0097387B" w:rsidP="0097387B">
            <w:r w:rsidRPr="0097387B">
              <w:rPr>
                <w:iCs/>
              </w:rPr>
              <w:t>Nová definice zprávy RESREPORT. Popsána v kapitole 5.9.</w:t>
            </w:r>
            <w:r w:rsidR="00E60A50">
              <w:rPr>
                <w:iCs/>
              </w:rPr>
              <w:t xml:space="preserve"> </w:t>
            </w:r>
            <w:r w:rsidR="00E60A50">
              <w:rPr>
                <w:iCs/>
              </w:rPr>
              <w:t xml:space="preserve">souboru </w:t>
            </w:r>
            <w:r w:rsidR="00E60A50" w:rsidRPr="00E60A50">
              <w:rPr>
                <w:b/>
                <w:bCs/>
                <w:iCs/>
              </w:rPr>
              <w:t>Formáty zpráv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41D07B7" w14:textId="77777777" w:rsidR="0097387B" w:rsidRPr="0097387B" w:rsidRDefault="0097387B" w:rsidP="0097387B">
            <w:pPr>
              <w:rPr>
                <w:iCs/>
              </w:rPr>
            </w:pPr>
          </w:p>
        </w:tc>
      </w:tr>
      <w:tr w:rsidR="0097387B" w:rsidRPr="0097387B" w14:paraId="04FC5686" w14:textId="77777777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8D13D65" w14:textId="77777777" w:rsidR="0097387B" w:rsidRPr="0097387B" w:rsidRDefault="0097387B" w:rsidP="0097387B">
            <w:pPr>
              <w:rPr>
                <w:iCs/>
              </w:rPr>
            </w:pP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D2DD9" w14:textId="1956282D" w:rsidR="0097387B" w:rsidRPr="0097387B" w:rsidRDefault="0097387B" w:rsidP="0097387B">
            <w:pPr>
              <w:rPr>
                <w:iCs/>
              </w:rPr>
            </w:pPr>
            <w:r w:rsidRPr="0097387B">
              <w:rPr>
                <w:iCs/>
              </w:rPr>
              <w:t>Nová definice zprávy RESEVCS. Popsána v kapitole 5.3.</w:t>
            </w:r>
            <w:r w:rsidR="00E60A50">
              <w:rPr>
                <w:iCs/>
              </w:rPr>
              <w:t xml:space="preserve"> </w:t>
            </w:r>
            <w:r w:rsidR="00E60A50">
              <w:rPr>
                <w:iCs/>
              </w:rPr>
              <w:t xml:space="preserve">souboru </w:t>
            </w:r>
            <w:r w:rsidR="00E60A50" w:rsidRPr="00E60A50">
              <w:rPr>
                <w:b/>
                <w:bCs/>
                <w:iCs/>
              </w:rPr>
              <w:t>Formáty zpráv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644B5B9" w14:textId="77777777" w:rsidR="0097387B" w:rsidRPr="0097387B" w:rsidRDefault="0097387B" w:rsidP="0097387B">
            <w:pPr>
              <w:rPr>
                <w:iCs/>
              </w:rPr>
            </w:pPr>
          </w:p>
        </w:tc>
      </w:tr>
      <w:tr w:rsidR="0097387B" w:rsidRPr="0097387B" w14:paraId="3A6183AC" w14:textId="77777777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F8FFDC3" w14:textId="77777777" w:rsidR="0097387B" w:rsidRPr="0097387B" w:rsidRDefault="0097387B" w:rsidP="0097387B">
            <w:pPr>
              <w:rPr>
                <w:iCs/>
              </w:rPr>
            </w:pP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70CB0" w14:textId="300CB8D6" w:rsidR="0097387B" w:rsidRPr="0097387B" w:rsidRDefault="0097387B" w:rsidP="0097387B">
            <w:pPr>
              <w:rPr>
                <w:iCs/>
              </w:rPr>
            </w:pPr>
            <w:r w:rsidRPr="0097387B">
              <w:rPr>
                <w:iCs/>
              </w:rPr>
              <w:t>Nová definice zprávy RESEVCSREPORT. Popsána v kapitole 5.4.</w:t>
            </w:r>
            <w:r w:rsidR="00E60A50">
              <w:rPr>
                <w:iCs/>
              </w:rPr>
              <w:t xml:space="preserve"> </w:t>
            </w:r>
            <w:r w:rsidR="00E60A50">
              <w:rPr>
                <w:iCs/>
              </w:rPr>
              <w:t xml:space="preserve">souboru </w:t>
            </w:r>
            <w:r w:rsidR="00E60A50" w:rsidRPr="00E60A50">
              <w:rPr>
                <w:b/>
                <w:bCs/>
                <w:iCs/>
              </w:rPr>
              <w:t>Formáty zpráv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37E9686" w14:textId="77777777" w:rsidR="0097387B" w:rsidRPr="0097387B" w:rsidRDefault="0097387B" w:rsidP="0097387B">
            <w:pPr>
              <w:rPr>
                <w:iCs/>
              </w:rPr>
            </w:pPr>
          </w:p>
        </w:tc>
      </w:tr>
      <w:tr w:rsidR="0097387B" w:rsidRPr="0097387B" w14:paraId="5DD6D88E" w14:textId="77777777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A053407" w14:textId="77777777" w:rsidR="0097387B" w:rsidRPr="0097387B" w:rsidRDefault="0097387B" w:rsidP="0097387B">
            <w:pPr>
              <w:rPr>
                <w:iCs/>
              </w:rPr>
            </w:pP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C284" w14:textId="77777777" w:rsidR="0097387B" w:rsidRPr="0097387B" w:rsidRDefault="0097387B" w:rsidP="0097387B">
            <w:pPr>
              <w:rPr>
                <w:iCs/>
              </w:rPr>
            </w:pPr>
            <w:r w:rsidRPr="0097387B">
              <w:rPr>
                <w:iCs/>
              </w:rPr>
              <w:t>Definice zprávy RESREQ - byly přidány nové nepovinné atributy v elementu Location:</w:t>
            </w:r>
          </w:p>
          <w:p w14:paraId="3F9810DA" w14:textId="77777777" w:rsidR="0097387B" w:rsidRPr="0097387B" w:rsidRDefault="0097387B" w:rsidP="0097387B">
            <w:pPr>
              <w:numPr>
                <w:ilvl w:val="0"/>
                <w:numId w:val="29"/>
              </w:numPr>
              <w:rPr>
                <w:iCs/>
              </w:rPr>
            </w:pPr>
            <w:r w:rsidRPr="0097387B">
              <w:t>charging-station-id - Jednoznačný interní identifikátor dobíjecí stanice</w:t>
            </w:r>
          </w:p>
          <w:p w14:paraId="47CB5F4D" w14:textId="77777777" w:rsidR="0097387B" w:rsidRPr="0097387B" w:rsidRDefault="0097387B" w:rsidP="0097387B">
            <w:pPr>
              <w:numPr>
                <w:ilvl w:val="0"/>
                <w:numId w:val="29"/>
              </w:numPr>
              <w:rPr>
                <w:iCs/>
              </w:rPr>
            </w:pPr>
            <w:r w:rsidRPr="0097387B">
              <w:t>kres-registration-id - ID registrace dobíjecí stanice</w:t>
            </w:r>
          </w:p>
          <w:p w14:paraId="6013DA39" w14:textId="77777777" w:rsidR="0097387B" w:rsidRPr="0097387B" w:rsidRDefault="0097387B" w:rsidP="0097387B">
            <w:pPr>
              <w:numPr>
                <w:ilvl w:val="0"/>
                <w:numId w:val="29"/>
              </w:numPr>
              <w:rPr>
                <w:iCs/>
              </w:rPr>
            </w:pPr>
            <w:r w:rsidRPr="0097387B">
              <w:t>kres-status - Status registrace dobíjecí stanice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4A7A0F5" w14:textId="77777777" w:rsidR="0097387B" w:rsidRPr="0097387B" w:rsidRDefault="0097387B" w:rsidP="0097387B">
            <w:pPr>
              <w:rPr>
                <w:iCs/>
              </w:rPr>
            </w:pPr>
          </w:p>
        </w:tc>
      </w:tr>
      <w:tr w:rsidR="0097387B" w:rsidRPr="0097387B" w14:paraId="5C2688A0" w14:textId="77777777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63E9BAD" w14:textId="77777777" w:rsidR="0097387B" w:rsidRPr="0097387B" w:rsidRDefault="0097387B" w:rsidP="0097387B">
            <w:pPr>
              <w:rPr>
                <w:iCs/>
              </w:rPr>
            </w:pP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6F863" w14:textId="77777777" w:rsidR="0097387B" w:rsidRPr="0097387B" w:rsidRDefault="0097387B" w:rsidP="0097387B">
            <w:pPr>
              <w:rPr>
                <w:iCs/>
              </w:rPr>
            </w:pPr>
            <w:r w:rsidRPr="0097387B">
              <w:rPr>
                <w:iCs/>
              </w:rPr>
              <w:t xml:space="preserve">Definice zprávy RESREQ - byla rozšířena enumerace atributu </w:t>
            </w:r>
            <w:r w:rsidRPr="0097387B">
              <w:rPr>
                <w:i/>
              </w:rPr>
              <w:t>message-code</w:t>
            </w:r>
            <w:r w:rsidRPr="0097387B">
              <w:rPr>
                <w:iCs/>
              </w:rPr>
              <w:t xml:space="preserve"> kořenového elementu </w:t>
            </w:r>
            <w:r w:rsidRPr="0097387B">
              <w:rPr>
                <w:i/>
              </w:rPr>
              <w:t>RESREQ</w:t>
            </w:r>
            <w:r w:rsidRPr="0097387B">
              <w:rPr>
                <w:iCs/>
              </w:rPr>
              <w:t>:</w:t>
            </w:r>
          </w:p>
          <w:p w14:paraId="09D3E52E" w14:textId="77777777" w:rsidR="0097387B" w:rsidRPr="0097387B" w:rsidRDefault="0097387B" w:rsidP="0097387B">
            <w:pPr>
              <w:numPr>
                <w:ilvl w:val="0"/>
                <w:numId w:val="29"/>
              </w:numPr>
              <w:rPr>
                <w:iCs/>
              </w:rPr>
            </w:pPr>
            <w:r w:rsidRPr="0097387B">
              <w:rPr>
                <w:iCs/>
              </w:rPr>
              <w:t>PT4 - Dotaz na měsíční výkaz palivového zařízení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10BC8E4" w14:textId="77777777" w:rsidR="0097387B" w:rsidRPr="0097387B" w:rsidRDefault="0097387B" w:rsidP="0097387B">
            <w:pPr>
              <w:rPr>
                <w:iCs/>
              </w:rPr>
            </w:pPr>
          </w:p>
        </w:tc>
      </w:tr>
      <w:tr w:rsidR="0097387B" w:rsidRPr="0097387B" w14:paraId="6FD94B3B" w14:textId="77777777">
        <w:trPr>
          <w:trHeight w:val="255"/>
        </w:trPr>
        <w:tc>
          <w:tcPr>
            <w:tcW w:w="9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4C00" w14:textId="77777777" w:rsidR="0097387B" w:rsidRPr="0097387B" w:rsidRDefault="0097387B" w:rsidP="0097387B">
            <w:pPr>
              <w:rPr>
                <w:iCs/>
              </w:rPr>
            </w:pPr>
          </w:p>
        </w:tc>
        <w:tc>
          <w:tcPr>
            <w:tcW w:w="8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468BA" w14:textId="77777777" w:rsidR="0097387B" w:rsidRPr="0097387B" w:rsidRDefault="0097387B" w:rsidP="0097387B">
            <w:pPr>
              <w:rPr>
                <w:iCs/>
              </w:rPr>
            </w:pPr>
            <w:r w:rsidRPr="0097387B">
              <w:rPr>
                <w:iCs/>
              </w:rPr>
              <w:t xml:space="preserve">Definice zprávy RESRESPONSE - byla rozšířena enumerace atributu </w:t>
            </w:r>
            <w:r w:rsidRPr="0097387B">
              <w:rPr>
                <w:i/>
              </w:rPr>
              <w:t>message-code</w:t>
            </w:r>
            <w:r w:rsidRPr="0097387B">
              <w:rPr>
                <w:iCs/>
              </w:rPr>
              <w:t xml:space="preserve"> kořenového elementu </w:t>
            </w:r>
            <w:r w:rsidRPr="0097387B">
              <w:rPr>
                <w:i/>
              </w:rPr>
              <w:t>RESRESPONSE</w:t>
            </w:r>
            <w:r w:rsidRPr="0097387B">
              <w:rPr>
                <w:iCs/>
              </w:rPr>
              <w:t>:</w:t>
            </w:r>
          </w:p>
          <w:p w14:paraId="7C628168" w14:textId="77777777" w:rsidR="0097387B" w:rsidRPr="0097387B" w:rsidRDefault="0097387B" w:rsidP="0097387B">
            <w:pPr>
              <w:numPr>
                <w:ilvl w:val="0"/>
                <w:numId w:val="29"/>
              </w:numPr>
              <w:rPr>
                <w:iCs/>
              </w:rPr>
            </w:pPr>
            <w:r w:rsidRPr="0097387B">
              <w:rPr>
                <w:iCs/>
              </w:rPr>
              <w:t>PK2 - Potvrzení/chyba registrace dobíjecí stanice</w:t>
            </w:r>
          </w:p>
          <w:p w14:paraId="6A0B6AD0" w14:textId="77777777" w:rsidR="0097387B" w:rsidRPr="0097387B" w:rsidRDefault="0097387B" w:rsidP="0097387B">
            <w:pPr>
              <w:numPr>
                <w:ilvl w:val="0"/>
                <w:numId w:val="29"/>
              </w:numPr>
              <w:rPr>
                <w:iCs/>
              </w:rPr>
            </w:pPr>
            <w:r w:rsidRPr="0097387B">
              <w:rPr>
                <w:iCs/>
              </w:rPr>
              <w:t>PK5 - Potvrzení/chyba aktualizace registrace dobíjecí stanice</w:t>
            </w:r>
          </w:p>
          <w:p w14:paraId="530DAD77" w14:textId="77777777" w:rsidR="0097387B" w:rsidRPr="0097387B" w:rsidRDefault="0097387B" w:rsidP="0097387B">
            <w:pPr>
              <w:numPr>
                <w:ilvl w:val="0"/>
                <w:numId w:val="29"/>
              </w:numPr>
              <w:rPr>
                <w:iCs/>
              </w:rPr>
            </w:pPr>
            <w:r w:rsidRPr="0097387B">
              <w:rPr>
                <w:iCs/>
              </w:rPr>
              <w:t>PK9 - Potvrzení/chyba výsledku ověření ze strany PDS/PPS</w:t>
            </w:r>
          </w:p>
          <w:p w14:paraId="4EC48A64" w14:textId="77777777" w:rsidR="0097387B" w:rsidRPr="0097387B" w:rsidRDefault="0097387B" w:rsidP="0097387B">
            <w:pPr>
              <w:numPr>
                <w:ilvl w:val="0"/>
                <w:numId w:val="29"/>
              </w:numPr>
              <w:rPr>
                <w:iCs/>
              </w:rPr>
            </w:pPr>
            <w:r w:rsidRPr="0097387B">
              <w:rPr>
                <w:iCs/>
              </w:rPr>
              <w:t>PKD - Potvrzení/chyba výsledku schválení ze strany výrobce</w:t>
            </w:r>
          </w:p>
          <w:p w14:paraId="64FE0833" w14:textId="77777777" w:rsidR="0097387B" w:rsidRPr="0097387B" w:rsidRDefault="0097387B" w:rsidP="0097387B">
            <w:pPr>
              <w:numPr>
                <w:ilvl w:val="0"/>
                <w:numId w:val="29"/>
              </w:numPr>
              <w:rPr>
                <w:iCs/>
              </w:rPr>
            </w:pPr>
            <w:r w:rsidRPr="0097387B">
              <w:rPr>
                <w:iCs/>
              </w:rPr>
              <w:t>PKH - Potvrzení/chyba dotazu na registraci dobíjecí stanice</w:t>
            </w:r>
          </w:p>
          <w:p w14:paraId="008D7F9F" w14:textId="77777777" w:rsidR="0097387B" w:rsidRPr="0097387B" w:rsidRDefault="0097387B" w:rsidP="0097387B">
            <w:pPr>
              <w:numPr>
                <w:ilvl w:val="0"/>
                <w:numId w:val="29"/>
              </w:numPr>
              <w:rPr>
                <w:iCs/>
              </w:rPr>
            </w:pPr>
            <w:r w:rsidRPr="0097387B">
              <w:rPr>
                <w:iCs/>
              </w:rPr>
              <w:t>PT2 - Potvrzení/chyba v měsíčním výkazu palivového zařízení</w:t>
            </w:r>
          </w:p>
          <w:p w14:paraId="4F65AA3D" w14:textId="77777777" w:rsidR="0097387B" w:rsidRPr="0097387B" w:rsidRDefault="0097387B" w:rsidP="0097387B">
            <w:pPr>
              <w:numPr>
                <w:ilvl w:val="0"/>
                <w:numId w:val="29"/>
              </w:numPr>
              <w:rPr>
                <w:iCs/>
              </w:rPr>
            </w:pPr>
            <w:r w:rsidRPr="0097387B">
              <w:rPr>
                <w:iCs/>
              </w:rPr>
              <w:lastRenderedPageBreak/>
              <w:t>PT5 - Potvrzení/chyba v dotazu na měsíční výkaz palivového zařízení</w:t>
            </w:r>
          </w:p>
        </w:tc>
        <w:tc>
          <w:tcPr>
            <w:tcW w:w="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0B7D6" w14:textId="77777777" w:rsidR="0097387B" w:rsidRPr="0097387B" w:rsidRDefault="0097387B" w:rsidP="0097387B">
            <w:pPr>
              <w:rPr>
                <w:iCs/>
              </w:rPr>
            </w:pPr>
          </w:p>
        </w:tc>
      </w:tr>
    </w:tbl>
    <w:p w14:paraId="13B4EC40" w14:textId="77777777" w:rsidR="0097387B" w:rsidRDefault="0097387B"/>
    <w:sectPr w:rsidR="0097387B" w:rsidSect="008C3783">
      <w:headerReference w:type="even" r:id="rId7"/>
      <w:headerReference w:type="default" r:id="rId8"/>
      <w:head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615B2" w14:textId="77777777" w:rsidR="002B7A03" w:rsidRDefault="002B7A03" w:rsidP="00DD562E">
      <w:pPr>
        <w:spacing w:after="0" w:line="240" w:lineRule="auto"/>
      </w:pPr>
      <w:r>
        <w:separator/>
      </w:r>
    </w:p>
  </w:endnote>
  <w:endnote w:type="continuationSeparator" w:id="0">
    <w:p w14:paraId="496FECE5" w14:textId="77777777" w:rsidR="002B7A03" w:rsidRDefault="002B7A03" w:rsidP="00DD56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F1DE7A" w14:textId="77777777" w:rsidR="002B7A03" w:rsidRDefault="002B7A03" w:rsidP="00DD562E">
      <w:pPr>
        <w:spacing w:after="0" w:line="240" w:lineRule="auto"/>
      </w:pPr>
      <w:r>
        <w:separator/>
      </w:r>
    </w:p>
  </w:footnote>
  <w:footnote w:type="continuationSeparator" w:id="0">
    <w:p w14:paraId="6D6D55EA" w14:textId="77777777" w:rsidR="002B7A03" w:rsidRDefault="002B7A03" w:rsidP="00DD56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5CED97" w14:textId="60D1BFFA" w:rsidR="00DD562E" w:rsidRDefault="00DD5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9BEB84D" wp14:editId="3A2ED46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17370" cy="357505"/>
              <wp:effectExtent l="0" t="0" r="11430" b="4445"/>
              <wp:wrapNone/>
              <wp:docPr id="918290319" name="Text Box 2" descr="OTE, a.s. klasifikace: 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7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093279" w14:textId="6BE2238C" w:rsidR="00DD562E" w:rsidRPr="00DD562E" w:rsidRDefault="00DD562E" w:rsidP="00DD5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56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BEB8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TE, a.s. klasifikace: veřejné" style="position:absolute;margin-left:0;margin-top:0;width:143.1pt;height:28.1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" filled="f" stroked="f">
              <v:textbox style="mso-fit-shape-to-text:t" inset="20pt,15pt,0,0">
                <w:txbxContent>
                  <w:p w14:paraId="30093279" w14:textId="6BE2238C" w:rsidR="00DD562E" w:rsidRPr="00DD562E" w:rsidRDefault="00DD562E" w:rsidP="00DD5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56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99275" w14:textId="177E0BFE" w:rsidR="00DD562E" w:rsidRDefault="00DD5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99ECA64" wp14:editId="1A7925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17370" cy="357505"/>
              <wp:effectExtent l="0" t="0" r="11430" b="4445"/>
              <wp:wrapNone/>
              <wp:docPr id="321069130" name="Text Box 3" descr="OTE, a.s. klasifikace: 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7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314FE08" w14:textId="07625D17" w:rsidR="00DD562E" w:rsidRPr="00DD562E" w:rsidRDefault="00DD562E" w:rsidP="00DD5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56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9ECA6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TE, a.s. klasifikace: veřejné" style="position:absolute;margin-left:0;margin-top:0;width:143.1pt;height:28.1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" filled="f" stroked="f">
              <v:textbox style="mso-fit-shape-to-text:t" inset="20pt,15pt,0,0">
                <w:txbxContent>
                  <w:p w14:paraId="7314FE08" w14:textId="07625D17" w:rsidR="00DD562E" w:rsidRPr="00DD562E" w:rsidRDefault="00DD562E" w:rsidP="00DD5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56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5CFEE" w14:textId="6BB754E4" w:rsidR="00DD562E" w:rsidRDefault="00DD562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3409122" wp14:editId="2FD00883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817370" cy="357505"/>
              <wp:effectExtent l="0" t="0" r="11430" b="4445"/>
              <wp:wrapNone/>
              <wp:docPr id="473223805" name="Text Box 1" descr="OTE, a.s. klasifikace: veřej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17370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D8C5BA" w14:textId="7D262A09" w:rsidR="00DD562E" w:rsidRPr="00DD562E" w:rsidRDefault="00DD562E" w:rsidP="00DD562E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DD562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OTE, a.s. klasifikace: veřejné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40912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TE, a.s. klasifikace: veřejné" style="position:absolute;margin-left:0;margin-top:0;width:143.1pt;height:28.15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" filled="f" stroked="f">
              <v:textbox style="mso-fit-shape-to-text:t" inset="20pt,15pt,0,0">
                <w:txbxContent>
                  <w:p w14:paraId="1ED8C5BA" w14:textId="7D262A09" w:rsidR="00DD562E" w:rsidRPr="00DD562E" w:rsidRDefault="00DD562E" w:rsidP="00DD562E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DD562E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OTE, a.s. klasifikace: 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81C43"/>
    <w:multiLevelType w:val="multilevel"/>
    <w:tmpl w:val="F06CE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5B04BE"/>
    <w:multiLevelType w:val="multilevel"/>
    <w:tmpl w:val="5E3A5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3895EFD"/>
    <w:multiLevelType w:val="multilevel"/>
    <w:tmpl w:val="CBD2C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45C6CD6"/>
    <w:multiLevelType w:val="multilevel"/>
    <w:tmpl w:val="469A0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7A61E47"/>
    <w:multiLevelType w:val="multilevel"/>
    <w:tmpl w:val="79E6E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07FA374A"/>
    <w:multiLevelType w:val="multilevel"/>
    <w:tmpl w:val="998A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BAA3B76"/>
    <w:multiLevelType w:val="multilevel"/>
    <w:tmpl w:val="CD04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0D6B766F"/>
    <w:multiLevelType w:val="multilevel"/>
    <w:tmpl w:val="8A985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FDA542C"/>
    <w:multiLevelType w:val="multilevel"/>
    <w:tmpl w:val="BA967A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013520F"/>
    <w:multiLevelType w:val="multilevel"/>
    <w:tmpl w:val="8D6A9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1292103B"/>
    <w:multiLevelType w:val="multilevel"/>
    <w:tmpl w:val="905A4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176E0C4E"/>
    <w:multiLevelType w:val="multilevel"/>
    <w:tmpl w:val="9CD2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0396FC2"/>
    <w:multiLevelType w:val="multilevel"/>
    <w:tmpl w:val="5D62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22D0390A"/>
    <w:multiLevelType w:val="multilevel"/>
    <w:tmpl w:val="02B42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8E814E1"/>
    <w:multiLevelType w:val="hybridMultilevel"/>
    <w:tmpl w:val="08F04212"/>
    <w:lvl w:ilvl="0" w:tplc="262AA0D8">
      <w:start w:val="49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863935"/>
    <w:multiLevelType w:val="multilevel"/>
    <w:tmpl w:val="C3EA6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E041849"/>
    <w:multiLevelType w:val="multilevel"/>
    <w:tmpl w:val="990CC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40257AA4"/>
    <w:multiLevelType w:val="multilevel"/>
    <w:tmpl w:val="88D86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05C462C"/>
    <w:multiLevelType w:val="multilevel"/>
    <w:tmpl w:val="818A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50C148C5"/>
    <w:multiLevelType w:val="multilevel"/>
    <w:tmpl w:val="E1B47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528049DC"/>
    <w:multiLevelType w:val="multilevel"/>
    <w:tmpl w:val="8BC45A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56664DD5"/>
    <w:multiLevelType w:val="multilevel"/>
    <w:tmpl w:val="3AB0D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5AF07575"/>
    <w:multiLevelType w:val="multilevel"/>
    <w:tmpl w:val="CA025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5F9A524A"/>
    <w:multiLevelType w:val="hybridMultilevel"/>
    <w:tmpl w:val="51DCCBA0"/>
    <w:lvl w:ilvl="0" w:tplc="C3D08AD4">
      <w:start w:val="7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24" w15:restartNumberingAfterBreak="0">
    <w:nsid w:val="66325DC8"/>
    <w:multiLevelType w:val="multilevel"/>
    <w:tmpl w:val="18026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690943DA"/>
    <w:multiLevelType w:val="multilevel"/>
    <w:tmpl w:val="69881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69B7C42"/>
    <w:multiLevelType w:val="multilevel"/>
    <w:tmpl w:val="964697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7CCD2680"/>
    <w:multiLevelType w:val="multilevel"/>
    <w:tmpl w:val="8334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7FF6436A"/>
    <w:multiLevelType w:val="multilevel"/>
    <w:tmpl w:val="F6105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960913899">
    <w:abstractNumId w:val="25"/>
  </w:num>
  <w:num w:numId="2" w16cid:durableId="2075467698">
    <w:abstractNumId w:val="18"/>
  </w:num>
  <w:num w:numId="3" w16cid:durableId="1031415006">
    <w:abstractNumId w:val="16"/>
  </w:num>
  <w:num w:numId="4" w16cid:durableId="1309091036">
    <w:abstractNumId w:val="4"/>
  </w:num>
  <w:num w:numId="5" w16cid:durableId="2074232581">
    <w:abstractNumId w:val="17"/>
  </w:num>
  <w:num w:numId="6" w16cid:durableId="1567764012">
    <w:abstractNumId w:val="20"/>
  </w:num>
  <w:num w:numId="7" w16cid:durableId="2091652934">
    <w:abstractNumId w:val="10"/>
  </w:num>
  <w:num w:numId="8" w16cid:durableId="146481824">
    <w:abstractNumId w:val="8"/>
  </w:num>
  <w:num w:numId="9" w16cid:durableId="1868563071">
    <w:abstractNumId w:val="5"/>
  </w:num>
  <w:num w:numId="10" w16cid:durableId="1124494945">
    <w:abstractNumId w:val="28"/>
  </w:num>
  <w:num w:numId="11" w16cid:durableId="1646622013">
    <w:abstractNumId w:val="21"/>
  </w:num>
  <w:num w:numId="12" w16cid:durableId="104080588">
    <w:abstractNumId w:val="2"/>
  </w:num>
  <w:num w:numId="13" w16cid:durableId="1189173630">
    <w:abstractNumId w:val="22"/>
  </w:num>
  <w:num w:numId="14" w16cid:durableId="264728437">
    <w:abstractNumId w:val="9"/>
  </w:num>
  <w:num w:numId="15" w16cid:durableId="1662544002">
    <w:abstractNumId w:val="15"/>
  </w:num>
  <w:num w:numId="16" w16cid:durableId="1869368787">
    <w:abstractNumId w:val="11"/>
  </w:num>
  <w:num w:numId="17" w16cid:durableId="1839417562">
    <w:abstractNumId w:val="19"/>
  </w:num>
  <w:num w:numId="18" w16cid:durableId="1584604382">
    <w:abstractNumId w:val="13"/>
  </w:num>
  <w:num w:numId="19" w16cid:durableId="1270939884">
    <w:abstractNumId w:val="12"/>
  </w:num>
  <w:num w:numId="20" w16cid:durableId="945960656">
    <w:abstractNumId w:val="27"/>
  </w:num>
  <w:num w:numId="21" w16cid:durableId="134874911">
    <w:abstractNumId w:val="7"/>
  </w:num>
  <w:num w:numId="22" w16cid:durableId="1099255112">
    <w:abstractNumId w:val="24"/>
  </w:num>
  <w:num w:numId="23" w16cid:durableId="295792884">
    <w:abstractNumId w:val="3"/>
  </w:num>
  <w:num w:numId="24" w16cid:durableId="329604551">
    <w:abstractNumId w:val="1"/>
  </w:num>
  <w:num w:numId="25" w16cid:durableId="499467918">
    <w:abstractNumId w:val="26"/>
  </w:num>
  <w:num w:numId="26" w16cid:durableId="1100104541">
    <w:abstractNumId w:val="6"/>
  </w:num>
  <w:num w:numId="27" w16cid:durableId="684746481">
    <w:abstractNumId w:val="0"/>
  </w:num>
  <w:num w:numId="28" w16cid:durableId="62334398">
    <w:abstractNumId w:val="14"/>
  </w:num>
  <w:num w:numId="29" w16cid:durableId="2026902000">
    <w:abstractNumId w:val="2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62E"/>
    <w:rsid w:val="00034631"/>
    <w:rsid w:val="000B1BA3"/>
    <w:rsid w:val="00123A7B"/>
    <w:rsid w:val="00180D9C"/>
    <w:rsid w:val="001B3036"/>
    <w:rsid w:val="001E5C3B"/>
    <w:rsid w:val="002976A0"/>
    <w:rsid w:val="002B7A03"/>
    <w:rsid w:val="002E0E45"/>
    <w:rsid w:val="00413786"/>
    <w:rsid w:val="004F1CC1"/>
    <w:rsid w:val="00624A17"/>
    <w:rsid w:val="00685C58"/>
    <w:rsid w:val="006C4FFD"/>
    <w:rsid w:val="00862738"/>
    <w:rsid w:val="008A4D1E"/>
    <w:rsid w:val="008A564F"/>
    <w:rsid w:val="008C3783"/>
    <w:rsid w:val="0097387B"/>
    <w:rsid w:val="00A3234B"/>
    <w:rsid w:val="00B42AA1"/>
    <w:rsid w:val="00D86783"/>
    <w:rsid w:val="00DD562E"/>
    <w:rsid w:val="00E60A50"/>
    <w:rsid w:val="00F70C99"/>
    <w:rsid w:val="00F75AF0"/>
    <w:rsid w:val="00FD7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5970C"/>
  <w15:chartTrackingRefBased/>
  <w15:docId w15:val="{84324F26-E409-464D-8AE5-A08A125C4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OTE"/>
    <w:qFormat/>
    <w:rsid w:val="00180D9C"/>
    <w:rPr>
      <w:rFonts w:ascii="Calibri" w:hAnsi="Calibri"/>
      <w:color w:val="004E8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0D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92477F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0D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92477F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0D9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92477F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0D9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92477F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0D9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92477F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0D9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0D9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0D9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0D9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0D9C"/>
    <w:rPr>
      <w:rFonts w:asciiTheme="majorHAnsi" w:eastAsiaTheme="majorEastAsia" w:hAnsiTheme="majorHAnsi" w:cstheme="majorBidi"/>
      <w:color w:val="92477F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0D9C"/>
    <w:rPr>
      <w:rFonts w:asciiTheme="majorHAnsi" w:eastAsiaTheme="majorEastAsia" w:hAnsiTheme="majorHAnsi" w:cstheme="majorBidi"/>
      <w:color w:val="92477F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0D9C"/>
    <w:rPr>
      <w:rFonts w:eastAsiaTheme="majorEastAsia" w:cstheme="majorBidi"/>
      <w:color w:val="92477F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0D9C"/>
    <w:rPr>
      <w:rFonts w:eastAsiaTheme="majorEastAsia" w:cstheme="majorBidi"/>
      <w:i/>
      <w:iCs/>
      <w:color w:val="92477F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0D9C"/>
    <w:rPr>
      <w:rFonts w:eastAsiaTheme="majorEastAsia" w:cstheme="majorBidi"/>
      <w:color w:val="92477F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0D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0D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0D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0D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0D9C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0D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0D9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0D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Paragraph">
    <w:name w:val="List Paragraph"/>
    <w:basedOn w:val="Normal"/>
    <w:uiPriority w:val="34"/>
    <w:qFormat/>
    <w:rsid w:val="00180D9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180D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80D9C"/>
    <w:rPr>
      <w:rFonts w:ascii="Calibri" w:hAnsi="Calibri"/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0D9C"/>
    <w:pPr>
      <w:pBdr>
        <w:top w:val="single" w:sz="4" w:space="10" w:color="92477F" w:themeColor="accent1" w:themeShade="BF"/>
        <w:bottom w:val="single" w:sz="4" w:space="10" w:color="92477F" w:themeColor="accent1" w:themeShade="BF"/>
      </w:pBdr>
      <w:spacing w:before="360" w:after="360"/>
      <w:ind w:left="864" w:right="864"/>
      <w:jc w:val="center"/>
    </w:pPr>
    <w:rPr>
      <w:i/>
      <w:iCs/>
      <w:color w:val="92477F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0D9C"/>
    <w:rPr>
      <w:rFonts w:ascii="Calibri" w:hAnsi="Calibri"/>
      <w:i/>
      <w:iCs/>
      <w:color w:val="92477F" w:themeColor="accent1" w:themeShade="BF"/>
    </w:rPr>
  </w:style>
  <w:style w:type="character" w:styleId="IntenseEmphasis">
    <w:name w:val="Intense Emphasis"/>
    <w:basedOn w:val="DefaultParagraphFont"/>
    <w:uiPriority w:val="21"/>
    <w:qFormat/>
    <w:rsid w:val="00180D9C"/>
    <w:rPr>
      <w:i/>
      <w:iCs/>
      <w:color w:val="92477F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0D9C"/>
    <w:rPr>
      <w:b/>
      <w:bCs/>
      <w:smallCaps/>
      <w:color w:val="92477F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D562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562E"/>
    <w:rPr>
      <w:rFonts w:ascii="Calibri" w:hAnsi="Calibri"/>
      <w:color w:val="004E8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TE">
      <a:dk1>
        <a:sysClr val="windowText" lastClr="000000"/>
      </a:dk1>
      <a:lt1>
        <a:sysClr val="window" lastClr="FFFFFF"/>
      </a:lt1>
      <a:dk2>
        <a:srgbClr val="007CB9"/>
      </a:dk2>
      <a:lt2>
        <a:srgbClr val="004E84"/>
      </a:lt2>
      <a:accent1>
        <a:srgbClr val="B76CA4"/>
      </a:accent1>
      <a:accent2>
        <a:srgbClr val="6B6A6A"/>
      </a:accent2>
      <a:accent3>
        <a:srgbClr val="7DB928"/>
      </a:accent3>
      <a:accent4>
        <a:srgbClr val="E94661"/>
      </a:accent4>
      <a:accent5>
        <a:srgbClr val="EA5049"/>
      </a:accent5>
      <a:accent6>
        <a:srgbClr val="FAB23A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10</Pages>
  <Words>1970</Words>
  <Characters>12674</Characters>
  <Application>Microsoft Office Word</Application>
  <DocSecurity>0</DocSecurity>
  <Lines>384</Lines>
  <Paragraphs>248</Paragraphs>
  <ScaleCrop>false</ScaleCrop>
  <Company>OTE a.s.</Company>
  <LinksUpToDate>false</LinksUpToDate>
  <CharactersWithSpaces>14396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Fasakhov, Vladislav</dc:creator>
  <cp:keywords/>
  <dc:description/>
  <cp:lastModifiedBy>Fasakhov, Vladislav</cp:lastModifiedBy>
  <cp:revision>4</cp:revision>
  <dcterms:created xsi:type="dcterms:W3CDTF">2026-07-17T11:49:00Z</dcterms:created>
  <dcterms:modified xsi:type="dcterms:W3CDTF">2026-07-22T11:42:00Z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1c34d27d,36bbff8f,1323204a</vt:lpwstr>
  </property>
  <property fmtid="{D5CDD505-2E9C-101B-9397-08002B2CF9AE}" pid="3" name="ClassificationContentMarkingHeaderFontProps">
    <vt:lpwstr>#000000,10,Aptos</vt:lpwstr>
  </property>
  <property fmtid="{D5CDD505-2E9C-101B-9397-08002B2CF9AE}" pid="4" name="ClassificationContentMarkingHeaderText">
    <vt:lpwstr>OTE, a.s. klasifikace: veřejné</vt:lpwstr>
  </property>
  <property fmtid="{D5CDD505-2E9C-101B-9397-08002B2CF9AE}" pid="5" name="MSIP_Label_6cb89f78-7e3b-4e0d-a778-9e37b0938fcd_Enabled">
    <vt:lpwstr>true</vt:lpwstr>
  </property>
  <property fmtid="{D5CDD505-2E9C-101B-9397-08002B2CF9AE}" pid="6" name="MSIP_Label_6cb89f78-7e3b-4e0d-a778-9e37b0938fcd_SetDate">
    <vt:lpwstr>2026-07-17T11:51:28Z</vt:lpwstr>
  </property>
  <property fmtid="{D5CDD505-2E9C-101B-9397-08002B2CF9AE}" pid="7" name="MSIP_Label_6cb89f78-7e3b-4e0d-a778-9e37b0938fcd_Method">
    <vt:lpwstr>Privileged</vt:lpwstr>
  </property>
  <property fmtid="{D5CDD505-2E9C-101B-9397-08002B2CF9AE}" pid="8" name="MSIP_Label_6cb89f78-7e3b-4e0d-a778-9e37b0938fcd_Name">
    <vt:lpwstr>Veřejné</vt:lpwstr>
  </property>
  <property fmtid="{D5CDD505-2E9C-101B-9397-08002B2CF9AE}" pid="9" name="MSIP_Label_6cb89f78-7e3b-4e0d-a778-9e37b0938fcd_SiteId">
    <vt:lpwstr>263c8376-a803-4f83-adbe-3bad507fd215</vt:lpwstr>
  </property>
  <property fmtid="{D5CDD505-2E9C-101B-9397-08002B2CF9AE}" pid="10" name="MSIP_Label_6cb89f78-7e3b-4e0d-a778-9e37b0938fcd_ActionId">
    <vt:lpwstr>d8aeb645-3ba7-4597-9485-012956db6dab</vt:lpwstr>
  </property>
  <property fmtid="{D5CDD505-2E9C-101B-9397-08002B2CF9AE}" pid="11" name="MSIP_Label_6cb89f78-7e3b-4e0d-a778-9e37b0938fcd_ContentBits">
    <vt:lpwstr>1</vt:lpwstr>
  </property>
  <property fmtid="{D5CDD505-2E9C-101B-9397-08002B2CF9AE}" pid="12" name="MSIP_Label_6cb89f78-7e3b-4e0d-a778-9e37b0938fcd_Tag">
    <vt:lpwstr>10, 0, 1, 1</vt:lpwstr>
  </property>
</Properties>
</file>