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3607" w:rsidRDefault="00CC3607" w:rsidP="00C657F3">
      <w:pPr>
        <w:pStyle w:val="TOCHeading"/>
        <w:jc w:val="both"/>
        <w:rPr>
          <w:sz w:val="36"/>
          <w:szCs w:val="36"/>
        </w:rPr>
      </w:pPr>
    </w:p>
    <w:p w:rsidR="00CC3607" w:rsidRDefault="00CC3607" w:rsidP="00CC3607">
      <w:pPr>
        <w:pStyle w:val="TOCHeading"/>
        <w:rPr>
          <w:sz w:val="36"/>
          <w:szCs w:val="36"/>
        </w:rPr>
      </w:pPr>
    </w:p>
    <w:p w:rsidR="00CC3607" w:rsidRDefault="00CC3607" w:rsidP="00CC3607">
      <w:pPr>
        <w:pStyle w:val="TOCHeading"/>
        <w:rPr>
          <w:sz w:val="36"/>
          <w:szCs w:val="36"/>
        </w:rPr>
      </w:pPr>
    </w:p>
    <w:p w:rsidR="00CC3607" w:rsidRDefault="00CC3607" w:rsidP="00CC3607">
      <w:pPr>
        <w:pStyle w:val="TOCHeading"/>
        <w:rPr>
          <w:sz w:val="36"/>
          <w:szCs w:val="36"/>
        </w:rPr>
      </w:pPr>
    </w:p>
    <w:p w:rsidR="00CC3607" w:rsidRPr="007C6FA8" w:rsidRDefault="00CC3607" w:rsidP="00CC3607">
      <w:pPr>
        <w:pStyle w:val="TOCHeading"/>
        <w:rPr>
          <w:sz w:val="36"/>
          <w:szCs w:val="36"/>
        </w:rPr>
      </w:pPr>
      <w:r w:rsidRPr="007C6FA8">
        <w:rPr>
          <w:sz w:val="36"/>
          <w:szCs w:val="36"/>
        </w:rPr>
        <w:t>CS OTE</w:t>
      </w:r>
    </w:p>
    <w:p w:rsidR="00CC3607" w:rsidRDefault="00CC3607" w:rsidP="00CC3607">
      <w:pPr>
        <w:pStyle w:val="TOCHeading"/>
        <w:rPr>
          <w:sz w:val="36"/>
          <w:szCs w:val="36"/>
        </w:rPr>
      </w:pPr>
      <w:r>
        <w:rPr>
          <w:sz w:val="36"/>
          <w:szCs w:val="36"/>
        </w:rPr>
        <w:t>Dokumentace pro externí uživatele</w:t>
      </w:r>
    </w:p>
    <w:p w:rsidR="00CC3607" w:rsidRDefault="00CC3607" w:rsidP="00CC3607">
      <w:pPr>
        <w:pStyle w:val="TOCHeading"/>
        <w:rPr>
          <w:sz w:val="36"/>
          <w:szCs w:val="36"/>
        </w:rPr>
      </w:pPr>
    </w:p>
    <w:p w:rsidR="00CC3607" w:rsidRDefault="00CC3607" w:rsidP="00CC3607">
      <w:pPr>
        <w:pStyle w:val="TOCHeading"/>
        <w:rPr>
          <w:sz w:val="36"/>
          <w:szCs w:val="36"/>
        </w:rPr>
      </w:pPr>
    </w:p>
    <w:p w:rsidR="00CC3607" w:rsidRDefault="00CC3607" w:rsidP="00CC3607">
      <w:pPr>
        <w:pStyle w:val="TOCHeading"/>
        <w:rPr>
          <w:sz w:val="36"/>
          <w:szCs w:val="36"/>
        </w:rPr>
      </w:pPr>
      <w:r w:rsidRPr="00411107">
        <w:rPr>
          <w:noProof/>
          <w:sz w:val="36"/>
          <w:szCs w:val="36"/>
          <w:lang w:eastAsia="cs-CZ"/>
        </w:rPr>
        <w:drawing>
          <wp:inline distT="0" distB="0" distL="0" distR="0">
            <wp:extent cx="3324225" cy="1181100"/>
            <wp:effectExtent l="19050" t="0" r="9525" b="0"/>
            <wp:docPr id="64" name="Picture 1" descr="OTE_logo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TE_logo_color"/>
                    <pic:cNvPicPr>
                      <a:picLocks noChangeAspect="1" noChangeArrowheads="1"/>
                    </pic:cNvPicPr>
                  </pic:nvPicPr>
                  <pic:blipFill>
                    <a:blip r:embed="rId9" cstate="print"/>
                    <a:srcRect/>
                    <a:stretch>
                      <a:fillRect/>
                    </a:stretch>
                  </pic:blipFill>
                  <pic:spPr bwMode="auto">
                    <a:xfrm>
                      <a:off x="0" y="0"/>
                      <a:ext cx="3324225" cy="1181100"/>
                    </a:xfrm>
                    <a:prstGeom prst="rect">
                      <a:avLst/>
                    </a:prstGeom>
                    <a:noFill/>
                    <a:ln w="9525">
                      <a:noFill/>
                      <a:miter lim="800000"/>
                      <a:headEnd/>
                      <a:tailEnd/>
                    </a:ln>
                  </pic:spPr>
                </pic:pic>
              </a:graphicData>
            </a:graphic>
          </wp:inline>
        </w:drawing>
      </w:r>
    </w:p>
    <w:p w:rsidR="00CC3607" w:rsidRDefault="00CC3607" w:rsidP="00CC3607">
      <w:pPr>
        <w:pStyle w:val="TOCHeading"/>
        <w:rPr>
          <w:sz w:val="36"/>
          <w:szCs w:val="36"/>
        </w:rPr>
      </w:pPr>
    </w:p>
    <w:p w:rsidR="00CC3607" w:rsidRDefault="00CC3607" w:rsidP="00CC3607">
      <w:pPr>
        <w:pStyle w:val="TOCHeading"/>
        <w:rPr>
          <w:sz w:val="36"/>
          <w:szCs w:val="36"/>
        </w:rPr>
      </w:pPr>
    </w:p>
    <w:p w:rsidR="00CC3607" w:rsidRDefault="005713B6" w:rsidP="00DB7696">
      <w:pPr>
        <w:jc w:val="center"/>
      </w:pPr>
      <w:r>
        <w:rPr>
          <w:rFonts w:eastAsia="Times New Roman" w:cs="Times New Roman"/>
          <w:b/>
          <w:sz w:val="36"/>
          <w:szCs w:val="36"/>
        </w:rPr>
        <w:t xml:space="preserve">Zákon </w:t>
      </w:r>
      <w:r w:rsidRPr="005713B6">
        <w:rPr>
          <w:rFonts w:eastAsia="Times New Roman" w:cs="Times New Roman"/>
          <w:b/>
          <w:sz w:val="36"/>
          <w:szCs w:val="36"/>
        </w:rPr>
        <w:t>č. 297/2016 Sb.</w:t>
      </w:r>
      <w:r>
        <w:rPr>
          <w:rFonts w:eastAsia="Times New Roman" w:cs="Times New Roman"/>
          <w:b/>
          <w:sz w:val="36"/>
          <w:szCs w:val="36"/>
        </w:rPr>
        <w:t xml:space="preserve"> a změny v CS OTE</w:t>
      </w:r>
    </w:p>
    <w:p w:rsidR="00CC3607" w:rsidRDefault="00CC3607" w:rsidP="00CC3607"/>
    <w:p w:rsidR="00CC3607" w:rsidRDefault="00CC3607" w:rsidP="00CC3607"/>
    <w:p w:rsidR="00CC3607" w:rsidRDefault="00CC3607" w:rsidP="00CC3607"/>
    <w:p w:rsidR="00CC3607" w:rsidRDefault="00CC3607" w:rsidP="00CC3607"/>
    <w:p w:rsidR="00CC3607" w:rsidRDefault="00CC3607" w:rsidP="00CC3607"/>
    <w:p w:rsidR="00CC3607" w:rsidRDefault="00CC3607" w:rsidP="00CC3607"/>
    <w:sdt>
      <w:sdtPr>
        <w:rPr>
          <w:rFonts w:eastAsiaTheme="minorHAnsi" w:cstheme="minorBidi"/>
          <w:b w:val="0"/>
          <w:sz w:val="22"/>
          <w:szCs w:val="22"/>
        </w:rPr>
        <w:id w:val="1315608379"/>
        <w:docPartObj>
          <w:docPartGallery w:val="Table of Contents"/>
          <w:docPartUnique/>
        </w:docPartObj>
      </w:sdtPr>
      <w:sdtEndPr>
        <w:rPr>
          <w:bCs/>
          <w:noProof/>
        </w:rPr>
      </w:sdtEndPr>
      <w:sdtContent>
        <w:p w:rsidR="00637692" w:rsidRDefault="00637692">
          <w:pPr>
            <w:pStyle w:val="TOCHeading"/>
          </w:pPr>
          <w:r>
            <w:t>Obsah</w:t>
          </w:r>
        </w:p>
        <w:p w:rsidR="00256D22" w:rsidRDefault="00A774BA">
          <w:pPr>
            <w:pStyle w:val="TOC1"/>
            <w:tabs>
              <w:tab w:val="right" w:leader="dot" w:pos="9062"/>
            </w:tabs>
            <w:rPr>
              <w:rFonts w:asciiTheme="minorHAnsi" w:eastAsiaTheme="minorEastAsia" w:hAnsiTheme="minorHAnsi"/>
              <w:noProof/>
              <w:lang w:eastAsia="cs-CZ"/>
            </w:rPr>
          </w:pPr>
          <w:r>
            <w:fldChar w:fldCharType="begin"/>
          </w:r>
          <w:r w:rsidR="00637692">
            <w:instrText xml:space="preserve"> TOC \o "1-3" \h \z \u </w:instrText>
          </w:r>
          <w:r>
            <w:fldChar w:fldCharType="separate"/>
          </w:r>
          <w:hyperlink w:anchor="_Toc479089000" w:history="1">
            <w:r w:rsidR="00256D22" w:rsidRPr="004574F1">
              <w:rPr>
                <w:rStyle w:val="Hyperlink"/>
                <w:noProof/>
              </w:rPr>
              <w:t>Použité zkratky</w:t>
            </w:r>
            <w:r w:rsidR="00256D22">
              <w:rPr>
                <w:noProof/>
                <w:webHidden/>
              </w:rPr>
              <w:tab/>
            </w:r>
            <w:r w:rsidR="00256D22">
              <w:rPr>
                <w:noProof/>
                <w:webHidden/>
              </w:rPr>
              <w:fldChar w:fldCharType="begin"/>
            </w:r>
            <w:r w:rsidR="00256D22">
              <w:rPr>
                <w:noProof/>
                <w:webHidden/>
              </w:rPr>
              <w:instrText xml:space="preserve"> PAGEREF _Toc479089000 \h </w:instrText>
            </w:r>
            <w:r w:rsidR="00256D22">
              <w:rPr>
                <w:noProof/>
                <w:webHidden/>
              </w:rPr>
            </w:r>
            <w:r w:rsidR="00256D22">
              <w:rPr>
                <w:noProof/>
                <w:webHidden/>
              </w:rPr>
              <w:fldChar w:fldCharType="separate"/>
            </w:r>
            <w:r w:rsidR="00256D22">
              <w:rPr>
                <w:noProof/>
                <w:webHidden/>
              </w:rPr>
              <w:t>2</w:t>
            </w:r>
            <w:r w:rsidR="00256D22">
              <w:rPr>
                <w:noProof/>
                <w:webHidden/>
              </w:rPr>
              <w:fldChar w:fldCharType="end"/>
            </w:r>
          </w:hyperlink>
        </w:p>
        <w:p w:rsidR="00256D22" w:rsidRDefault="00256D22">
          <w:pPr>
            <w:pStyle w:val="TOC1"/>
            <w:tabs>
              <w:tab w:val="left" w:pos="440"/>
              <w:tab w:val="right" w:leader="dot" w:pos="9062"/>
            </w:tabs>
            <w:rPr>
              <w:rFonts w:asciiTheme="minorHAnsi" w:eastAsiaTheme="minorEastAsia" w:hAnsiTheme="minorHAnsi"/>
              <w:noProof/>
              <w:lang w:eastAsia="cs-CZ"/>
            </w:rPr>
          </w:pPr>
          <w:hyperlink w:anchor="_Toc479089001" w:history="1">
            <w:r w:rsidRPr="004574F1">
              <w:rPr>
                <w:rStyle w:val="Hyperlink"/>
                <w:noProof/>
              </w:rPr>
              <w:t>1</w:t>
            </w:r>
            <w:r>
              <w:rPr>
                <w:rFonts w:asciiTheme="minorHAnsi" w:eastAsiaTheme="minorEastAsia" w:hAnsiTheme="minorHAnsi"/>
                <w:noProof/>
                <w:lang w:eastAsia="cs-CZ"/>
              </w:rPr>
              <w:tab/>
            </w:r>
            <w:r w:rsidRPr="004574F1">
              <w:rPr>
                <w:rStyle w:val="Hyperlink"/>
                <w:noProof/>
              </w:rPr>
              <w:t>Úvod</w:t>
            </w:r>
            <w:r>
              <w:rPr>
                <w:noProof/>
                <w:webHidden/>
              </w:rPr>
              <w:tab/>
            </w:r>
            <w:r>
              <w:rPr>
                <w:noProof/>
                <w:webHidden/>
              </w:rPr>
              <w:fldChar w:fldCharType="begin"/>
            </w:r>
            <w:r>
              <w:rPr>
                <w:noProof/>
                <w:webHidden/>
              </w:rPr>
              <w:instrText xml:space="preserve"> PAGEREF _Toc479089001 \h </w:instrText>
            </w:r>
            <w:r>
              <w:rPr>
                <w:noProof/>
                <w:webHidden/>
              </w:rPr>
            </w:r>
            <w:r>
              <w:rPr>
                <w:noProof/>
                <w:webHidden/>
              </w:rPr>
              <w:fldChar w:fldCharType="separate"/>
            </w:r>
            <w:r>
              <w:rPr>
                <w:noProof/>
                <w:webHidden/>
              </w:rPr>
              <w:t>3</w:t>
            </w:r>
            <w:r>
              <w:rPr>
                <w:noProof/>
                <w:webHidden/>
              </w:rPr>
              <w:fldChar w:fldCharType="end"/>
            </w:r>
          </w:hyperlink>
        </w:p>
        <w:p w:rsidR="00256D22" w:rsidRDefault="00256D22">
          <w:pPr>
            <w:pStyle w:val="TOC1"/>
            <w:tabs>
              <w:tab w:val="left" w:pos="440"/>
              <w:tab w:val="right" w:leader="dot" w:pos="9062"/>
            </w:tabs>
            <w:rPr>
              <w:rFonts w:asciiTheme="minorHAnsi" w:eastAsiaTheme="minorEastAsia" w:hAnsiTheme="minorHAnsi"/>
              <w:noProof/>
              <w:lang w:eastAsia="cs-CZ"/>
            </w:rPr>
          </w:pPr>
          <w:hyperlink w:anchor="_Toc479089002" w:history="1">
            <w:r w:rsidRPr="004574F1">
              <w:rPr>
                <w:rStyle w:val="Hyperlink"/>
                <w:noProof/>
              </w:rPr>
              <w:t>2</w:t>
            </w:r>
            <w:r>
              <w:rPr>
                <w:rFonts w:asciiTheme="minorHAnsi" w:eastAsiaTheme="minorEastAsia" w:hAnsiTheme="minorHAnsi"/>
                <w:noProof/>
                <w:lang w:eastAsia="cs-CZ"/>
              </w:rPr>
              <w:tab/>
            </w:r>
            <w:r w:rsidRPr="004574F1">
              <w:rPr>
                <w:rStyle w:val="Hyperlink"/>
                <w:noProof/>
              </w:rPr>
              <w:t>Termíny</w:t>
            </w:r>
            <w:r>
              <w:rPr>
                <w:noProof/>
                <w:webHidden/>
              </w:rPr>
              <w:tab/>
            </w:r>
            <w:r>
              <w:rPr>
                <w:noProof/>
                <w:webHidden/>
              </w:rPr>
              <w:fldChar w:fldCharType="begin"/>
            </w:r>
            <w:r>
              <w:rPr>
                <w:noProof/>
                <w:webHidden/>
              </w:rPr>
              <w:instrText xml:space="preserve"> PAGEREF _Toc479089002 \h </w:instrText>
            </w:r>
            <w:r>
              <w:rPr>
                <w:noProof/>
                <w:webHidden/>
              </w:rPr>
            </w:r>
            <w:r>
              <w:rPr>
                <w:noProof/>
                <w:webHidden/>
              </w:rPr>
              <w:fldChar w:fldCharType="separate"/>
            </w:r>
            <w:r>
              <w:rPr>
                <w:noProof/>
                <w:webHidden/>
              </w:rPr>
              <w:t>3</w:t>
            </w:r>
            <w:r>
              <w:rPr>
                <w:noProof/>
                <w:webHidden/>
              </w:rPr>
              <w:fldChar w:fldCharType="end"/>
            </w:r>
          </w:hyperlink>
        </w:p>
        <w:p w:rsidR="00256D22" w:rsidRDefault="00256D22">
          <w:pPr>
            <w:pStyle w:val="TOC1"/>
            <w:tabs>
              <w:tab w:val="left" w:pos="440"/>
              <w:tab w:val="right" w:leader="dot" w:pos="9062"/>
            </w:tabs>
            <w:rPr>
              <w:rFonts w:asciiTheme="minorHAnsi" w:eastAsiaTheme="minorEastAsia" w:hAnsiTheme="minorHAnsi"/>
              <w:noProof/>
              <w:lang w:eastAsia="cs-CZ"/>
            </w:rPr>
          </w:pPr>
          <w:hyperlink w:anchor="_Toc479089003" w:history="1">
            <w:r w:rsidRPr="004574F1">
              <w:rPr>
                <w:rStyle w:val="Hyperlink"/>
                <w:noProof/>
              </w:rPr>
              <w:t>3</w:t>
            </w:r>
            <w:r>
              <w:rPr>
                <w:rFonts w:asciiTheme="minorHAnsi" w:eastAsiaTheme="minorEastAsia" w:hAnsiTheme="minorHAnsi"/>
                <w:noProof/>
                <w:lang w:eastAsia="cs-CZ"/>
              </w:rPr>
              <w:tab/>
            </w:r>
            <w:r w:rsidRPr="004574F1">
              <w:rPr>
                <w:rStyle w:val="Hyperlink"/>
                <w:noProof/>
              </w:rPr>
              <w:t>Podporované autority</w:t>
            </w:r>
            <w:r>
              <w:rPr>
                <w:noProof/>
                <w:webHidden/>
              </w:rPr>
              <w:tab/>
            </w:r>
            <w:r>
              <w:rPr>
                <w:noProof/>
                <w:webHidden/>
              </w:rPr>
              <w:fldChar w:fldCharType="begin"/>
            </w:r>
            <w:r>
              <w:rPr>
                <w:noProof/>
                <w:webHidden/>
              </w:rPr>
              <w:instrText xml:space="preserve"> PAGEREF _Toc479089003 \h </w:instrText>
            </w:r>
            <w:r>
              <w:rPr>
                <w:noProof/>
                <w:webHidden/>
              </w:rPr>
            </w:r>
            <w:r>
              <w:rPr>
                <w:noProof/>
                <w:webHidden/>
              </w:rPr>
              <w:fldChar w:fldCharType="separate"/>
            </w:r>
            <w:r>
              <w:rPr>
                <w:noProof/>
                <w:webHidden/>
              </w:rPr>
              <w:t>3</w:t>
            </w:r>
            <w:r>
              <w:rPr>
                <w:noProof/>
                <w:webHidden/>
              </w:rPr>
              <w:fldChar w:fldCharType="end"/>
            </w:r>
          </w:hyperlink>
        </w:p>
        <w:p w:rsidR="00256D22" w:rsidRDefault="00256D22">
          <w:pPr>
            <w:pStyle w:val="TOC1"/>
            <w:tabs>
              <w:tab w:val="left" w:pos="440"/>
              <w:tab w:val="right" w:leader="dot" w:pos="9062"/>
            </w:tabs>
            <w:rPr>
              <w:rFonts w:asciiTheme="minorHAnsi" w:eastAsiaTheme="minorEastAsia" w:hAnsiTheme="minorHAnsi"/>
              <w:noProof/>
              <w:lang w:eastAsia="cs-CZ"/>
            </w:rPr>
          </w:pPr>
          <w:hyperlink w:anchor="_Toc479089004" w:history="1">
            <w:r w:rsidRPr="004574F1">
              <w:rPr>
                <w:rStyle w:val="Hyperlink"/>
                <w:noProof/>
              </w:rPr>
              <w:t>4</w:t>
            </w:r>
            <w:r>
              <w:rPr>
                <w:rFonts w:asciiTheme="minorHAnsi" w:eastAsiaTheme="minorEastAsia" w:hAnsiTheme="minorHAnsi"/>
                <w:noProof/>
                <w:lang w:eastAsia="cs-CZ"/>
              </w:rPr>
              <w:tab/>
            </w:r>
            <w:r w:rsidRPr="004574F1">
              <w:rPr>
                <w:rStyle w:val="Hyperlink"/>
                <w:noProof/>
              </w:rPr>
              <w:t>Dopady</w:t>
            </w:r>
            <w:r>
              <w:rPr>
                <w:noProof/>
                <w:webHidden/>
              </w:rPr>
              <w:tab/>
            </w:r>
            <w:r>
              <w:rPr>
                <w:noProof/>
                <w:webHidden/>
              </w:rPr>
              <w:fldChar w:fldCharType="begin"/>
            </w:r>
            <w:r>
              <w:rPr>
                <w:noProof/>
                <w:webHidden/>
              </w:rPr>
              <w:instrText xml:space="preserve"> PAGEREF _Toc479089004 \h </w:instrText>
            </w:r>
            <w:r>
              <w:rPr>
                <w:noProof/>
                <w:webHidden/>
              </w:rPr>
            </w:r>
            <w:r>
              <w:rPr>
                <w:noProof/>
                <w:webHidden/>
              </w:rPr>
              <w:fldChar w:fldCharType="separate"/>
            </w:r>
            <w:r>
              <w:rPr>
                <w:noProof/>
                <w:webHidden/>
              </w:rPr>
              <w:t>5</w:t>
            </w:r>
            <w:r>
              <w:rPr>
                <w:noProof/>
                <w:webHidden/>
              </w:rPr>
              <w:fldChar w:fldCharType="end"/>
            </w:r>
          </w:hyperlink>
        </w:p>
        <w:p w:rsidR="00256D22" w:rsidRDefault="00256D22">
          <w:pPr>
            <w:pStyle w:val="TOC2"/>
            <w:tabs>
              <w:tab w:val="left" w:pos="880"/>
              <w:tab w:val="right" w:leader="dot" w:pos="9062"/>
            </w:tabs>
            <w:rPr>
              <w:rFonts w:asciiTheme="minorHAnsi" w:eastAsiaTheme="minorEastAsia" w:hAnsiTheme="minorHAnsi"/>
              <w:noProof/>
              <w:lang w:eastAsia="cs-CZ"/>
            </w:rPr>
          </w:pPr>
          <w:hyperlink w:anchor="_Toc479089005" w:history="1">
            <w:r w:rsidRPr="004574F1">
              <w:rPr>
                <w:rStyle w:val="Hyperlink"/>
                <w:noProof/>
              </w:rPr>
              <w:t>4.1</w:t>
            </w:r>
            <w:r>
              <w:rPr>
                <w:rFonts w:asciiTheme="minorHAnsi" w:eastAsiaTheme="minorEastAsia" w:hAnsiTheme="minorHAnsi"/>
                <w:noProof/>
                <w:lang w:eastAsia="cs-CZ"/>
              </w:rPr>
              <w:tab/>
            </w:r>
            <w:r w:rsidRPr="004574F1">
              <w:rPr>
                <w:rStyle w:val="Hyperlink"/>
                <w:noProof/>
              </w:rPr>
              <w:t>Registrace certifikátů v CS OTE</w:t>
            </w:r>
            <w:r>
              <w:rPr>
                <w:noProof/>
                <w:webHidden/>
              </w:rPr>
              <w:tab/>
            </w:r>
            <w:r>
              <w:rPr>
                <w:noProof/>
                <w:webHidden/>
              </w:rPr>
              <w:fldChar w:fldCharType="begin"/>
            </w:r>
            <w:r>
              <w:rPr>
                <w:noProof/>
                <w:webHidden/>
              </w:rPr>
              <w:instrText xml:space="preserve"> PAGEREF _Toc479089005 \h </w:instrText>
            </w:r>
            <w:r>
              <w:rPr>
                <w:noProof/>
                <w:webHidden/>
              </w:rPr>
            </w:r>
            <w:r>
              <w:rPr>
                <w:noProof/>
                <w:webHidden/>
              </w:rPr>
              <w:fldChar w:fldCharType="separate"/>
            </w:r>
            <w:r>
              <w:rPr>
                <w:noProof/>
                <w:webHidden/>
              </w:rPr>
              <w:t>5</w:t>
            </w:r>
            <w:r>
              <w:rPr>
                <w:noProof/>
                <w:webHidden/>
              </w:rPr>
              <w:fldChar w:fldCharType="end"/>
            </w:r>
          </w:hyperlink>
        </w:p>
        <w:p w:rsidR="00256D22" w:rsidRDefault="00256D22">
          <w:pPr>
            <w:pStyle w:val="TOC2"/>
            <w:tabs>
              <w:tab w:val="left" w:pos="880"/>
              <w:tab w:val="right" w:leader="dot" w:pos="9062"/>
            </w:tabs>
            <w:rPr>
              <w:rFonts w:asciiTheme="minorHAnsi" w:eastAsiaTheme="minorEastAsia" w:hAnsiTheme="minorHAnsi"/>
              <w:noProof/>
              <w:lang w:eastAsia="cs-CZ"/>
            </w:rPr>
          </w:pPr>
          <w:hyperlink w:anchor="_Toc479089006" w:history="1">
            <w:r w:rsidRPr="004574F1">
              <w:rPr>
                <w:rStyle w:val="Hyperlink"/>
                <w:noProof/>
              </w:rPr>
              <w:t>4.2</w:t>
            </w:r>
            <w:r>
              <w:rPr>
                <w:rFonts w:asciiTheme="minorHAnsi" w:eastAsiaTheme="minorEastAsia" w:hAnsiTheme="minorHAnsi"/>
                <w:noProof/>
                <w:lang w:eastAsia="cs-CZ"/>
              </w:rPr>
              <w:tab/>
            </w:r>
            <w:r w:rsidRPr="004574F1">
              <w:rPr>
                <w:rStyle w:val="Hyperlink"/>
                <w:noProof/>
              </w:rPr>
              <w:t>Ověření nutnosti nového certifikátu</w:t>
            </w:r>
            <w:r>
              <w:rPr>
                <w:noProof/>
                <w:webHidden/>
              </w:rPr>
              <w:tab/>
            </w:r>
            <w:r>
              <w:rPr>
                <w:noProof/>
                <w:webHidden/>
              </w:rPr>
              <w:fldChar w:fldCharType="begin"/>
            </w:r>
            <w:r>
              <w:rPr>
                <w:noProof/>
                <w:webHidden/>
              </w:rPr>
              <w:instrText xml:space="preserve"> PAGEREF _Toc479089006 \h </w:instrText>
            </w:r>
            <w:r>
              <w:rPr>
                <w:noProof/>
                <w:webHidden/>
              </w:rPr>
            </w:r>
            <w:r>
              <w:rPr>
                <w:noProof/>
                <w:webHidden/>
              </w:rPr>
              <w:fldChar w:fldCharType="separate"/>
            </w:r>
            <w:r>
              <w:rPr>
                <w:noProof/>
                <w:webHidden/>
              </w:rPr>
              <w:t>5</w:t>
            </w:r>
            <w:r>
              <w:rPr>
                <w:noProof/>
                <w:webHidden/>
              </w:rPr>
              <w:fldChar w:fldCharType="end"/>
            </w:r>
          </w:hyperlink>
        </w:p>
        <w:p w:rsidR="00256D22" w:rsidRDefault="00256D22">
          <w:pPr>
            <w:pStyle w:val="TOC3"/>
            <w:tabs>
              <w:tab w:val="left" w:pos="1320"/>
              <w:tab w:val="right" w:leader="dot" w:pos="9062"/>
            </w:tabs>
            <w:rPr>
              <w:rFonts w:asciiTheme="minorHAnsi" w:eastAsiaTheme="minorEastAsia" w:hAnsiTheme="minorHAnsi"/>
              <w:noProof/>
              <w:lang w:eastAsia="cs-CZ"/>
            </w:rPr>
          </w:pPr>
          <w:hyperlink w:anchor="_Toc479089007" w:history="1">
            <w:r w:rsidRPr="004574F1">
              <w:rPr>
                <w:rStyle w:val="Hyperlink"/>
                <w:noProof/>
              </w:rPr>
              <w:t>4.2.1</w:t>
            </w:r>
            <w:r>
              <w:rPr>
                <w:rFonts w:asciiTheme="minorHAnsi" w:eastAsiaTheme="minorEastAsia" w:hAnsiTheme="minorHAnsi"/>
                <w:noProof/>
                <w:lang w:eastAsia="cs-CZ"/>
              </w:rPr>
              <w:tab/>
            </w:r>
            <w:r w:rsidRPr="004574F1">
              <w:rPr>
                <w:rStyle w:val="Hyperlink"/>
                <w:noProof/>
              </w:rPr>
              <w:t>Příklad 1</w:t>
            </w:r>
            <w:r>
              <w:rPr>
                <w:noProof/>
                <w:webHidden/>
              </w:rPr>
              <w:tab/>
            </w:r>
            <w:r>
              <w:rPr>
                <w:noProof/>
                <w:webHidden/>
              </w:rPr>
              <w:fldChar w:fldCharType="begin"/>
            </w:r>
            <w:r>
              <w:rPr>
                <w:noProof/>
                <w:webHidden/>
              </w:rPr>
              <w:instrText xml:space="preserve"> PAGEREF _Toc479089007 \h </w:instrText>
            </w:r>
            <w:r>
              <w:rPr>
                <w:noProof/>
                <w:webHidden/>
              </w:rPr>
            </w:r>
            <w:r>
              <w:rPr>
                <w:noProof/>
                <w:webHidden/>
              </w:rPr>
              <w:fldChar w:fldCharType="separate"/>
            </w:r>
            <w:r>
              <w:rPr>
                <w:noProof/>
                <w:webHidden/>
              </w:rPr>
              <w:t>6</w:t>
            </w:r>
            <w:r>
              <w:rPr>
                <w:noProof/>
                <w:webHidden/>
              </w:rPr>
              <w:fldChar w:fldCharType="end"/>
            </w:r>
          </w:hyperlink>
        </w:p>
        <w:p w:rsidR="00256D22" w:rsidRDefault="00256D22">
          <w:pPr>
            <w:pStyle w:val="TOC3"/>
            <w:tabs>
              <w:tab w:val="left" w:pos="1320"/>
              <w:tab w:val="right" w:leader="dot" w:pos="9062"/>
            </w:tabs>
            <w:rPr>
              <w:rFonts w:asciiTheme="minorHAnsi" w:eastAsiaTheme="minorEastAsia" w:hAnsiTheme="minorHAnsi"/>
              <w:noProof/>
              <w:lang w:eastAsia="cs-CZ"/>
            </w:rPr>
          </w:pPr>
          <w:hyperlink w:anchor="_Toc479089008" w:history="1">
            <w:r w:rsidRPr="004574F1">
              <w:rPr>
                <w:rStyle w:val="Hyperlink"/>
                <w:noProof/>
              </w:rPr>
              <w:t>4.2.2</w:t>
            </w:r>
            <w:r>
              <w:rPr>
                <w:rFonts w:asciiTheme="minorHAnsi" w:eastAsiaTheme="minorEastAsia" w:hAnsiTheme="minorHAnsi"/>
                <w:noProof/>
                <w:lang w:eastAsia="cs-CZ"/>
              </w:rPr>
              <w:tab/>
            </w:r>
            <w:r w:rsidRPr="004574F1">
              <w:rPr>
                <w:rStyle w:val="Hyperlink"/>
                <w:noProof/>
              </w:rPr>
              <w:t>Příklad 2</w:t>
            </w:r>
            <w:r>
              <w:rPr>
                <w:noProof/>
                <w:webHidden/>
              </w:rPr>
              <w:tab/>
            </w:r>
            <w:r>
              <w:rPr>
                <w:noProof/>
                <w:webHidden/>
              </w:rPr>
              <w:fldChar w:fldCharType="begin"/>
            </w:r>
            <w:r>
              <w:rPr>
                <w:noProof/>
                <w:webHidden/>
              </w:rPr>
              <w:instrText xml:space="preserve"> PAGEREF _Toc479089008 \h </w:instrText>
            </w:r>
            <w:r>
              <w:rPr>
                <w:noProof/>
                <w:webHidden/>
              </w:rPr>
            </w:r>
            <w:r>
              <w:rPr>
                <w:noProof/>
                <w:webHidden/>
              </w:rPr>
              <w:fldChar w:fldCharType="separate"/>
            </w:r>
            <w:r>
              <w:rPr>
                <w:noProof/>
                <w:webHidden/>
              </w:rPr>
              <w:t>6</w:t>
            </w:r>
            <w:r>
              <w:rPr>
                <w:noProof/>
                <w:webHidden/>
              </w:rPr>
              <w:fldChar w:fldCharType="end"/>
            </w:r>
          </w:hyperlink>
        </w:p>
        <w:p w:rsidR="00256D22" w:rsidRDefault="00256D22">
          <w:pPr>
            <w:pStyle w:val="TOC2"/>
            <w:tabs>
              <w:tab w:val="left" w:pos="880"/>
              <w:tab w:val="right" w:leader="dot" w:pos="9062"/>
            </w:tabs>
            <w:rPr>
              <w:rFonts w:asciiTheme="minorHAnsi" w:eastAsiaTheme="minorEastAsia" w:hAnsiTheme="minorHAnsi"/>
              <w:noProof/>
              <w:lang w:eastAsia="cs-CZ"/>
            </w:rPr>
          </w:pPr>
          <w:hyperlink w:anchor="_Toc479089009" w:history="1">
            <w:r w:rsidRPr="004574F1">
              <w:rPr>
                <w:rStyle w:val="Hyperlink"/>
                <w:noProof/>
              </w:rPr>
              <w:t>4.3</w:t>
            </w:r>
            <w:r>
              <w:rPr>
                <w:rFonts w:asciiTheme="minorHAnsi" w:eastAsiaTheme="minorEastAsia" w:hAnsiTheme="minorHAnsi"/>
                <w:noProof/>
                <w:lang w:eastAsia="cs-CZ"/>
              </w:rPr>
              <w:tab/>
            </w:r>
            <w:r w:rsidRPr="004574F1">
              <w:rPr>
                <w:rStyle w:val="Hyperlink"/>
                <w:noProof/>
              </w:rPr>
              <w:t>Webový portál CS OTE</w:t>
            </w:r>
            <w:r>
              <w:rPr>
                <w:noProof/>
                <w:webHidden/>
              </w:rPr>
              <w:tab/>
            </w:r>
            <w:r>
              <w:rPr>
                <w:noProof/>
                <w:webHidden/>
              </w:rPr>
              <w:fldChar w:fldCharType="begin"/>
            </w:r>
            <w:r>
              <w:rPr>
                <w:noProof/>
                <w:webHidden/>
              </w:rPr>
              <w:instrText xml:space="preserve"> PAGEREF _Toc479089009 \h </w:instrText>
            </w:r>
            <w:r>
              <w:rPr>
                <w:noProof/>
                <w:webHidden/>
              </w:rPr>
            </w:r>
            <w:r>
              <w:rPr>
                <w:noProof/>
                <w:webHidden/>
              </w:rPr>
              <w:fldChar w:fldCharType="separate"/>
            </w:r>
            <w:r>
              <w:rPr>
                <w:noProof/>
                <w:webHidden/>
              </w:rPr>
              <w:t>7</w:t>
            </w:r>
            <w:r>
              <w:rPr>
                <w:noProof/>
                <w:webHidden/>
              </w:rPr>
              <w:fldChar w:fldCharType="end"/>
            </w:r>
          </w:hyperlink>
        </w:p>
        <w:p w:rsidR="00256D22" w:rsidRDefault="00256D22">
          <w:pPr>
            <w:pStyle w:val="TOC2"/>
            <w:tabs>
              <w:tab w:val="left" w:pos="880"/>
              <w:tab w:val="right" w:leader="dot" w:pos="9062"/>
            </w:tabs>
            <w:rPr>
              <w:rFonts w:asciiTheme="minorHAnsi" w:eastAsiaTheme="minorEastAsia" w:hAnsiTheme="minorHAnsi"/>
              <w:noProof/>
              <w:lang w:eastAsia="cs-CZ"/>
            </w:rPr>
          </w:pPr>
          <w:hyperlink w:anchor="_Toc479089010" w:history="1">
            <w:r w:rsidRPr="004574F1">
              <w:rPr>
                <w:rStyle w:val="Hyperlink"/>
                <w:noProof/>
              </w:rPr>
              <w:t>4.4</w:t>
            </w:r>
            <w:r>
              <w:rPr>
                <w:rFonts w:asciiTheme="minorHAnsi" w:eastAsiaTheme="minorEastAsia" w:hAnsiTheme="minorHAnsi"/>
                <w:noProof/>
                <w:lang w:eastAsia="cs-CZ"/>
              </w:rPr>
              <w:tab/>
            </w:r>
            <w:r w:rsidRPr="004574F1">
              <w:rPr>
                <w:rStyle w:val="Hyperlink"/>
                <w:noProof/>
              </w:rPr>
              <w:t>OTE-COM</w:t>
            </w:r>
            <w:r>
              <w:rPr>
                <w:noProof/>
                <w:webHidden/>
              </w:rPr>
              <w:tab/>
            </w:r>
            <w:r>
              <w:rPr>
                <w:noProof/>
                <w:webHidden/>
              </w:rPr>
              <w:fldChar w:fldCharType="begin"/>
            </w:r>
            <w:r>
              <w:rPr>
                <w:noProof/>
                <w:webHidden/>
              </w:rPr>
              <w:instrText xml:space="preserve"> PAGEREF _Toc479089010 \h </w:instrText>
            </w:r>
            <w:r>
              <w:rPr>
                <w:noProof/>
                <w:webHidden/>
              </w:rPr>
            </w:r>
            <w:r>
              <w:rPr>
                <w:noProof/>
                <w:webHidden/>
              </w:rPr>
              <w:fldChar w:fldCharType="separate"/>
            </w:r>
            <w:r>
              <w:rPr>
                <w:noProof/>
                <w:webHidden/>
              </w:rPr>
              <w:t>7</w:t>
            </w:r>
            <w:r>
              <w:rPr>
                <w:noProof/>
                <w:webHidden/>
              </w:rPr>
              <w:fldChar w:fldCharType="end"/>
            </w:r>
          </w:hyperlink>
        </w:p>
        <w:p w:rsidR="00256D22" w:rsidRDefault="00256D22">
          <w:pPr>
            <w:pStyle w:val="TOC2"/>
            <w:tabs>
              <w:tab w:val="left" w:pos="880"/>
              <w:tab w:val="right" w:leader="dot" w:pos="9062"/>
            </w:tabs>
            <w:rPr>
              <w:rFonts w:asciiTheme="minorHAnsi" w:eastAsiaTheme="minorEastAsia" w:hAnsiTheme="minorHAnsi"/>
              <w:noProof/>
              <w:lang w:eastAsia="cs-CZ"/>
            </w:rPr>
          </w:pPr>
          <w:hyperlink w:anchor="_Toc479089011" w:history="1">
            <w:r w:rsidRPr="004574F1">
              <w:rPr>
                <w:rStyle w:val="Hyperlink"/>
                <w:noProof/>
              </w:rPr>
              <w:t>4.5</w:t>
            </w:r>
            <w:r>
              <w:rPr>
                <w:rFonts w:asciiTheme="minorHAnsi" w:eastAsiaTheme="minorEastAsia" w:hAnsiTheme="minorHAnsi"/>
                <w:noProof/>
                <w:lang w:eastAsia="cs-CZ"/>
              </w:rPr>
              <w:tab/>
            </w:r>
            <w:r w:rsidRPr="004574F1">
              <w:rPr>
                <w:rStyle w:val="Hyperlink"/>
                <w:noProof/>
              </w:rPr>
              <w:t>Automatická komunikace CS OTE</w:t>
            </w:r>
            <w:r>
              <w:rPr>
                <w:noProof/>
                <w:webHidden/>
              </w:rPr>
              <w:tab/>
            </w:r>
            <w:r>
              <w:rPr>
                <w:noProof/>
                <w:webHidden/>
              </w:rPr>
              <w:fldChar w:fldCharType="begin"/>
            </w:r>
            <w:r>
              <w:rPr>
                <w:noProof/>
                <w:webHidden/>
              </w:rPr>
              <w:instrText xml:space="preserve"> PAGEREF _Toc479089011 \h </w:instrText>
            </w:r>
            <w:r>
              <w:rPr>
                <w:noProof/>
                <w:webHidden/>
              </w:rPr>
            </w:r>
            <w:r>
              <w:rPr>
                <w:noProof/>
                <w:webHidden/>
              </w:rPr>
              <w:fldChar w:fldCharType="separate"/>
            </w:r>
            <w:r>
              <w:rPr>
                <w:noProof/>
                <w:webHidden/>
              </w:rPr>
              <w:t>7</w:t>
            </w:r>
            <w:r>
              <w:rPr>
                <w:noProof/>
                <w:webHidden/>
              </w:rPr>
              <w:fldChar w:fldCharType="end"/>
            </w:r>
          </w:hyperlink>
        </w:p>
        <w:p w:rsidR="00256D22" w:rsidRDefault="00256D22">
          <w:pPr>
            <w:pStyle w:val="TOC3"/>
            <w:tabs>
              <w:tab w:val="left" w:pos="1320"/>
              <w:tab w:val="right" w:leader="dot" w:pos="9062"/>
            </w:tabs>
            <w:rPr>
              <w:rFonts w:asciiTheme="minorHAnsi" w:eastAsiaTheme="minorEastAsia" w:hAnsiTheme="minorHAnsi"/>
              <w:noProof/>
              <w:lang w:eastAsia="cs-CZ"/>
            </w:rPr>
          </w:pPr>
          <w:hyperlink w:anchor="_Toc479089012" w:history="1">
            <w:r w:rsidRPr="004574F1">
              <w:rPr>
                <w:rStyle w:val="Hyperlink"/>
                <w:noProof/>
              </w:rPr>
              <w:t>4.5.1</w:t>
            </w:r>
            <w:r>
              <w:rPr>
                <w:rFonts w:asciiTheme="minorHAnsi" w:eastAsiaTheme="minorEastAsia" w:hAnsiTheme="minorHAnsi"/>
                <w:noProof/>
                <w:lang w:eastAsia="cs-CZ"/>
              </w:rPr>
              <w:tab/>
            </w:r>
            <w:r w:rsidRPr="004574F1">
              <w:rPr>
                <w:rStyle w:val="Hyperlink"/>
                <w:noProof/>
              </w:rPr>
              <w:t>Webové služby</w:t>
            </w:r>
            <w:r>
              <w:rPr>
                <w:noProof/>
                <w:webHidden/>
              </w:rPr>
              <w:tab/>
            </w:r>
            <w:r>
              <w:rPr>
                <w:noProof/>
                <w:webHidden/>
              </w:rPr>
              <w:fldChar w:fldCharType="begin"/>
            </w:r>
            <w:r>
              <w:rPr>
                <w:noProof/>
                <w:webHidden/>
              </w:rPr>
              <w:instrText xml:space="preserve"> PAGEREF _Toc479089012 \h </w:instrText>
            </w:r>
            <w:r>
              <w:rPr>
                <w:noProof/>
                <w:webHidden/>
              </w:rPr>
            </w:r>
            <w:r>
              <w:rPr>
                <w:noProof/>
                <w:webHidden/>
              </w:rPr>
              <w:fldChar w:fldCharType="separate"/>
            </w:r>
            <w:r>
              <w:rPr>
                <w:noProof/>
                <w:webHidden/>
              </w:rPr>
              <w:t>8</w:t>
            </w:r>
            <w:r>
              <w:rPr>
                <w:noProof/>
                <w:webHidden/>
              </w:rPr>
              <w:fldChar w:fldCharType="end"/>
            </w:r>
          </w:hyperlink>
        </w:p>
        <w:p w:rsidR="00256D22" w:rsidRDefault="00256D22">
          <w:pPr>
            <w:pStyle w:val="TOC3"/>
            <w:tabs>
              <w:tab w:val="left" w:pos="1320"/>
              <w:tab w:val="right" w:leader="dot" w:pos="9062"/>
            </w:tabs>
            <w:rPr>
              <w:rFonts w:asciiTheme="minorHAnsi" w:eastAsiaTheme="minorEastAsia" w:hAnsiTheme="minorHAnsi"/>
              <w:noProof/>
              <w:lang w:eastAsia="cs-CZ"/>
            </w:rPr>
          </w:pPr>
          <w:hyperlink w:anchor="_Toc479089013" w:history="1">
            <w:r w:rsidRPr="004574F1">
              <w:rPr>
                <w:rStyle w:val="Hyperlink"/>
                <w:noProof/>
              </w:rPr>
              <w:t>4.5.2</w:t>
            </w:r>
            <w:r>
              <w:rPr>
                <w:rFonts w:asciiTheme="minorHAnsi" w:eastAsiaTheme="minorEastAsia" w:hAnsiTheme="minorHAnsi"/>
                <w:noProof/>
                <w:lang w:eastAsia="cs-CZ"/>
              </w:rPr>
              <w:tab/>
            </w:r>
            <w:r w:rsidRPr="004574F1">
              <w:rPr>
                <w:rStyle w:val="Hyperlink"/>
                <w:noProof/>
              </w:rPr>
              <w:t>AMQP</w:t>
            </w:r>
            <w:r>
              <w:rPr>
                <w:noProof/>
                <w:webHidden/>
              </w:rPr>
              <w:tab/>
            </w:r>
            <w:r>
              <w:rPr>
                <w:noProof/>
                <w:webHidden/>
              </w:rPr>
              <w:fldChar w:fldCharType="begin"/>
            </w:r>
            <w:r>
              <w:rPr>
                <w:noProof/>
                <w:webHidden/>
              </w:rPr>
              <w:instrText xml:space="preserve"> PAGEREF _Toc479089013 \h </w:instrText>
            </w:r>
            <w:r>
              <w:rPr>
                <w:noProof/>
                <w:webHidden/>
              </w:rPr>
            </w:r>
            <w:r>
              <w:rPr>
                <w:noProof/>
                <w:webHidden/>
              </w:rPr>
              <w:fldChar w:fldCharType="separate"/>
            </w:r>
            <w:r>
              <w:rPr>
                <w:noProof/>
                <w:webHidden/>
              </w:rPr>
              <w:t>8</w:t>
            </w:r>
            <w:r>
              <w:rPr>
                <w:noProof/>
                <w:webHidden/>
              </w:rPr>
              <w:fldChar w:fldCharType="end"/>
            </w:r>
          </w:hyperlink>
        </w:p>
        <w:p w:rsidR="00256D22" w:rsidRDefault="00256D22">
          <w:pPr>
            <w:pStyle w:val="TOC2"/>
            <w:tabs>
              <w:tab w:val="left" w:pos="880"/>
              <w:tab w:val="right" w:leader="dot" w:pos="9062"/>
            </w:tabs>
            <w:rPr>
              <w:rFonts w:asciiTheme="minorHAnsi" w:eastAsiaTheme="minorEastAsia" w:hAnsiTheme="minorHAnsi"/>
              <w:noProof/>
              <w:lang w:eastAsia="cs-CZ"/>
            </w:rPr>
          </w:pPr>
          <w:hyperlink w:anchor="_Toc479089014" w:history="1">
            <w:r w:rsidRPr="004574F1">
              <w:rPr>
                <w:rStyle w:val="Hyperlink"/>
                <w:noProof/>
              </w:rPr>
              <w:t>4.6</w:t>
            </w:r>
            <w:r>
              <w:rPr>
                <w:rFonts w:asciiTheme="minorHAnsi" w:eastAsiaTheme="minorEastAsia" w:hAnsiTheme="minorHAnsi"/>
                <w:noProof/>
                <w:lang w:eastAsia="cs-CZ"/>
              </w:rPr>
              <w:tab/>
            </w:r>
            <w:r w:rsidRPr="004574F1">
              <w:rPr>
                <w:rStyle w:val="Hyperlink"/>
                <w:noProof/>
              </w:rPr>
              <w:t>Zabezpečený email</w:t>
            </w:r>
            <w:r>
              <w:rPr>
                <w:noProof/>
                <w:webHidden/>
              </w:rPr>
              <w:tab/>
            </w:r>
            <w:r>
              <w:rPr>
                <w:noProof/>
                <w:webHidden/>
              </w:rPr>
              <w:fldChar w:fldCharType="begin"/>
            </w:r>
            <w:r>
              <w:rPr>
                <w:noProof/>
                <w:webHidden/>
              </w:rPr>
              <w:instrText xml:space="preserve"> PAGEREF _Toc479089014 \h </w:instrText>
            </w:r>
            <w:r>
              <w:rPr>
                <w:noProof/>
                <w:webHidden/>
              </w:rPr>
            </w:r>
            <w:r>
              <w:rPr>
                <w:noProof/>
                <w:webHidden/>
              </w:rPr>
              <w:fldChar w:fldCharType="separate"/>
            </w:r>
            <w:r>
              <w:rPr>
                <w:noProof/>
                <w:webHidden/>
              </w:rPr>
              <w:t>8</w:t>
            </w:r>
            <w:r>
              <w:rPr>
                <w:noProof/>
                <w:webHidden/>
              </w:rPr>
              <w:fldChar w:fldCharType="end"/>
            </w:r>
          </w:hyperlink>
        </w:p>
        <w:p w:rsidR="00256D22" w:rsidRDefault="00256D22">
          <w:pPr>
            <w:pStyle w:val="TOC3"/>
            <w:tabs>
              <w:tab w:val="left" w:pos="1320"/>
              <w:tab w:val="right" w:leader="dot" w:pos="9062"/>
            </w:tabs>
            <w:rPr>
              <w:rFonts w:asciiTheme="minorHAnsi" w:eastAsiaTheme="minorEastAsia" w:hAnsiTheme="minorHAnsi"/>
              <w:noProof/>
              <w:lang w:eastAsia="cs-CZ"/>
            </w:rPr>
          </w:pPr>
          <w:hyperlink w:anchor="_Toc479089015" w:history="1">
            <w:r w:rsidRPr="004574F1">
              <w:rPr>
                <w:rStyle w:val="Hyperlink"/>
                <w:noProof/>
              </w:rPr>
              <w:t>4.6.1</w:t>
            </w:r>
            <w:r>
              <w:rPr>
                <w:rFonts w:asciiTheme="minorHAnsi" w:eastAsiaTheme="minorEastAsia" w:hAnsiTheme="minorHAnsi"/>
                <w:noProof/>
                <w:lang w:eastAsia="cs-CZ"/>
              </w:rPr>
              <w:tab/>
            </w:r>
            <w:r w:rsidRPr="004574F1">
              <w:rPr>
                <w:rStyle w:val="Hyperlink"/>
                <w:noProof/>
              </w:rPr>
              <w:t>Ověření nutnosti nového typu certifikátu</w:t>
            </w:r>
            <w:r>
              <w:rPr>
                <w:noProof/>
                <w:webHidden/>
              </w:rPr>
              <w:tab/>
            </w:r>
            <w:r>
              <w:rPr>
                <w:noProof/>
                <w:webHidden/>
              </w:rPr>
              <w:fldChar w:fldCharType="begin"/>
            </w:r>
            <w:r>
              <w:rPr>
                <w:noProof/>
                <w:webHidden/>
              </w:rPr>
              <w:instrText xml:space="preserve"> PAGEREF _Toc479089015 \h </w:instrText>
            </w:r>
            <w:r>
              <w:rPr>
                <w:noProof/>
                <w:webHidden/>
              </w:rPr>
            </w:r>
            <w:r>
              <w:rPr>
                <w:noProof/>
                <w:webHidden/>
              </w:rPr>
              <w:fldChar w:fldCharType="separate"/>
            </w:r>
            <w:r>
              <w:rPr>
                <w:noProof/>
                <w:webHidden/>
              </w:rPr>
              <w:t>8</w:t>
            </w:r>
            <w:r>
              <w:rPr>
                <w:noProof/>
                <w:webHidden/>
              </w:rPr>
              <w:fldChar w:fldCharType="end"/>
            </w:r>
          </w:hyperlink>
        </w:p>
        <w:p w:rsidR="00256D22" w:rsidRDefault="00256D22">
          <w:pPr>
            <w:pStyle w:val="TOC1"/>
            <w:tabs>
              <w:tab w:val="left" w:pos="440"/>
              <w:tab w:val="right" w:leader="dot" w:pos="9062"/>
            </w:tabs>
            <w:rPr>
              <w:rFonts w:asciiTheme="minorHAnsi" w:eastAsiaTheme="minorEastAsia" w:hAnsiTheme="minorHAnsi"/>
              <w:noProof/>
              <w:lang w:eastAsia="cs-CZ"/>
            </w:rPr>
          </w:pPr>
          <w:hyperlink w:anchor="_Toc479089016" w:history="1">
            <w:r w:rsidRPr="004574F1">
              <w:rPr>
                <w:rStyle w:val="Hyperlink"/>
                <w:noProof/>
              </w:rPr>
              <w:t>5</w:t>
            </w:r>
            <w:r>
              <w:rPr>
                <w:rFonts w:asciiTheme="minorHAnsi" w:eastAsiaTheme="minorEastAsia" w:hAnsiTheme="minorHAnsi"/>
                <w:noProof/>
                <w:lang w:eastAsia="cs-CZ"/>
              </w:rPr>
              <w:tab/>
            </w:r>
            <w:r w:rsidRPr="004574F1">
              <w:rPr>
                <w:rStyle w:val="Hyperlink"/>
                <w:noProof/>
              </w:rPr>
              <w:t>Příloha 1</w:t>
            </w:r>
            <w:r>
              <w:rPr>
                <w:noProof/>
                <w:webHidden/>
              </w:rPr>
              <w:tab/>
            </w:r>
            <w:r>
              <w:rPr>
                <w:noProof/>
                <w:webHidden/>
              </w:rPr>
              <w:fldChar w:fldCharType="begin"/>
            </w:r>
            <w:r>
              <w:rPr>
                <w:noProof/>
                <w:webHidden/>
              </w:rPr>
              <w:instrText xml:space="preserve"> PAGEREF _Toc479089016 \h </w:instrText>
            </w:r>
            <w:r>
              <w:rPr>
                <w:noProof/>
                <w:webHidden/>
              </w:rPr>
            </w:r>
            <w:r>
              <w:rPr>
                <w:noProof/>
                <w:webHidden/>
              </w:rPr>
              <w:fldChar w:fldCharType="separate"/>
            </w:r>
            <w:r>
              <w:rPr>
                <w:noProof/>
                <w:webHidden/>
              </w:rPr>
              <w:t>11</w:t>
            </w:r>
            <w:r>
              <w:rPr>
                <w:noProof/>
                <w:webHidden/>
              </w:rPr>
              <w:fldChar w:fldCharType="end"/>
            </w:r>
          </w:hyperlink>
        </w:p>
        <w:p w:rsidR="00256D22" w:rsidRDefault="00256D22">
          <w:pPr>
            <w:pStyle w:val="TOC2"/>
            <w:tabs>
              <w:tab w:val="left" w:pos="880"/>
              <w:tab w:val="right" w:leader="dot" w:pos="9062"/>
            </w:tabs>
            <w:rPr>
              <w:rFonts w:asciiTheme="minorHAnsi" w:eastAsiaTheme="minorEastAsia" w:hAnsiTheme="minorHAnsi"/>
              <w:noProof/>
              <w:lang w:eastAsia="cs-CZ"/>
            </w:rPr>
          </w:pPr>
          <w:hyperlink w:anchor="_Toc479089017" w:history="1">
            <w:r w:rsidRPr="004574F1">
              <w:rPr>
                <w:rStyle w:val="Hyperlink"/>
                <w:noProof/>
              </w:rPr>
              <w:t>5.1</w:t>
            </w:r>
            <w:r>
              <w:rPr>
                <w:rFonts w:asciiTheme="minorHAnsi" w:eastAsiaTheme="minorEastAsia" w:hAnsiTheme="minorHAnsi"/>
                <w:noProof/>
                <w:lang w:eastAsia="cs-CZ"/>
              </w:rPr>
              <w:tab/>
            </w:r>
            <w:r w:rsidRPr="004574F1">
              <w:rPr>
                <w:rStyle w:val="Hyperlink"/>
                <w:noProof/>
              </w:rPr>
              <w:t>Seznam důvěryhodných autorit vydávající kvalifikované certifikáty</w:t>
            </w:r>
            <w:r>
              <w:rPr>
                <w:noProof/>
                <w:webHidden/>
              </w:rPr>
              <w:tab/>
            </w:r>
            <w:r>
              <w:rPr>
                <w:noProof/>
                <w:webHidden/>
              </w:rPr>
              <w:fldChar w:fldCharType="begin"/>
            </w:r>
            <w:r>
              <w:rPr>
                <w:noProof/>
                <w:webHidden/>
              </w:rPr>
              <w:instrText xml:space="preserve"> PAGEREF _Toc479089017 \h </w:instrText>
            </w:r>
            <w:r>
              <w:rPr>
                <w:noProof/>
                <w:webHidden/>
              </w:rPr>
            </w:r>
            <w:r>
              <w:rPr>
                <w:noProof/>
                <w:webHidden/>
              </w:rPr>
              <w:fldChar w:fldCharType="separate"/>
            </w:r>
            <w:r>
              <w:rPr>
                <w:noProof/>
                <w:webHidden/>
              </w:rPr>
              <w:t>11</w:t>
            </w:r>
            <w:r>
              <w:rPr>
                <w:noProof/>
                <w:webHidden/>
              </w:rPr>
              <w:fldChar w:fldCharType="end"/>
            </w:r>
          </w:hyperlink>
        </w:p>
        <w:p w:rsidR="00256D22" w:rsidRDefault="00256D22">
          <w:pPr>
            <w:pStyle w:val="TOC1"/>
            <w:tabs>
              <w:tab w:val="left" w:pos="440"/>
              <w:tab w:val="right" w:leader="dot" w:pos="9062"/>
            </w:tabs>
            <w:rPr>
              <w:rFonts w:asciiTheme="minorHAnsi" w:eastAsiaTheme="minorEastAsia" w:hAnsiTheme="minorHAnsi"/>
              <w:noProof/>
              <w:lang w:eastAsia="cs-CZ"/>
            </w:rPr>
          </w:pPr>
          <w:hyperlink w:anchor="_Toc479089018" w:history="1">
            <w:r w:rsidRPr="004574F1">
              <w:rPr>
                <w:rStyle w:val="Hyperlink"/>
                <w:noProof/>
              </w:rPr>
              <w:t>6</w:t>
            </w:r>
            <w:r>
              <w:rPr>
                <w:rFonts w:asciiTheme="minorHAnsi" w:eastAsiaTheme="minorEastAsia" w:hAnsiTheme="minorHAnsi"/>
                <w:noProof/>
                <w:lang w:eastAsia="cs-CZ"/>
              </w:rPr>
              <w:tab/>
            </w:r>
            <w:r w:rsidRPr="004574F1">
              <w:rPr>
                <w:rStyle w:val="Hyperlink"/>
                <w:noProof/>
              </w:rPr>
              <w:t>Příloha 2</w:t>
            </w:r>
            <w:r>
              <w:rPr>
                <w:noProof/>
                <w:webHidden/>
              </w:rPr>
              <w:tab/>
            </w:r>
            <w:r>
              <w:rPr>
                <w:noProof/>
                <w:webHidden/>
              </w:rPr>
              <w:fldChar w:fldCharType="begin"/>
            </w:r>
            <w:r>
              <w:rPr>
                <w:noProof/>
                <w:webHidden/>
              </w:rPr>
              <w:instrText xml:space="preserve"> PAGEREF _Toc479089018 \h </w:instrText>
            </w:r>
            <w:r>
              <w:rPr>
                <w:noProof/>
                <w:webHidden/>
              </w:rPr>
            </w:r>
            <w:r>
              <w:rPr>
                <w:noProof/>
                <w:webHidden/>
              </w:rPr>
              <w:fldChar w:fldCharType="separate"/>
            </w:r>
            <w:r>
              <w:rPr>
                <w:noProof/>
                <w:webHidden/>
              </w:rPr>
              <w:t>16</w:t>
            </w:r>
            <w:r>
              <w:rPr>
                <w:noProof/>
                <w:webHidden/>
              </w:rPr>
              <w:fldChar w:fldCharType="end"/>
            </w:r>
          </w:hyperlink>
        </w:p>
        <w:p w:rsidR="00256D22" w:rsidRDefault="00256D22">
          <w:pPr>
            <w:pStyle w:val="TOC2"/>
            <w:tabs>
              <w:tab w:val="left" w:pos="880"/>
              <w:tab w:val="right" w:leader="dot" w:pos="9062"/>
            </w:tabs>
            <w:rPr>
              <w:rFonts w:asciiTheme="minorHAnsi" w:eastAsiaTheme="minorEastAsia" w:hAnsiTheme="minorHAnsi"/>
              <w:noProof/>
              <w:lang w:eastAsia="cs-CZ"/>
            </w:rPr>
          </w:pPr>
          <w:hyperlink w:anchor="_Toc479089019" w:history="1">
            <w:r w:rsidRPr="004574F1">
              <w:rPr>
                <w:rStyle w:val="Hyperlink"/>
                <w:noProof/>
              </w:rPr>
              <w:t>6.1</w:t>
            </w:r>
            <w:r>
              <w:rPr>
                <w:rFonts w:asciiTheme="minorHAnsi" w:eastAsiaTheme="minorEastAsia" w:hAnsiTheme="minorHAnsi"/>
                <w:noProof/>
                <w:lang w:eastAsia="cs-CZ"/>
              </w:rPr>
              <w:tab/>
            </w:r>
            <w:r w:rsidRPr="004574F1">
              <w:rPr>
                <w:rStyle w:val="Hyperlink"/>
                <w:noProof/>
              </w:rPr>
              <w:t>Seznam důvěryhodných autorit vydávající komerční certifikáty</w:t>
            </w:r>
            <w:r>
              <w:rPr>
                <w:noProof/>
                <w:webHidden/>
              </w:rPr>
              <w:tab/>
            </w:r>
            <w:r>
              <w:rPr>
                <w:noProof/>
                <w:webHidden/>
              </w:rPr>
              <w:fldChar w:fldCharType="begin"/>
            </w:r>
            <w:r>
              <w:rPr>
                <w:noProof/>
                <w:webHidden/>
              </w:rPr>
              <w:instrText xml:space="preserve"> PAGEREF _Toc479089019 \h </w:instrText>
            </w:r>
            <w:r>
              <w:rPr>
                <w:noProof/>
                <w:webHidden/>
              </w:rPr>
            </w:r>
            <w:r>
              <w:rPr>
                <w:noProof/>
                <w:webHidden/>
              </w:rPr>
              <w:fldChar w:fldCharType="separate"/>
            </w:r>
            <w:r>
              <w:rPr>
                <w:noProof/>
                <w:webHidden/>
              </w:rPr>
              <w:t>16</w:t>
            </w:r>
            <w:r>
              <w:rPr>
                <w:noProof/>
                <w:webHidden/>
              </w:rPr>
              <w:fldChar w:fldCharType="end"/>
            </w:r>
          </w:hyperlink>
        </w:p>
        <w:bookmarkStart w:id="0" w:name="_GoBack"/>
        <w:bookmarkEnd w:id="0"/>
        <w:p w:rsidR="00637692" w:rsidRDefault="00A774BA">
          <w:r>
            <w:rPr>
              <w:b/>
              <w:bCs/>
              <w:noProof/>
            </w:rPr>
            <w:fldChar w:fldCharType="end"/>
          </w:r>
        </w:p>
      </w:sdtContent>
    </w:sdt>
    <w:p w:rsidR="005B42A3" w:rsidRPr="00294581" w:rsidRDefault="005B42A3" w:rsidP="005B42A3">
      <w:pPr>
        <w:pStyle w:val="TOCHeading"/>
        <w:spacing w:line="240" w:lineRule="atLeast"/>
        <w:outlineLvl w:val="0"/>
      </w:pPr>
      <w:bookmarkStart w:id="1" w:name="_Toc336943643"/>
      <w:bookmarkStart w:id="2" w:name="_Toc479089000"/>
      <w:r w:rsidRPr="00294581">
        <w:t>Použité zkratky</w:t>
      </w:r>
      <w:bookmarkEnd w:id="1"/>
      <w:bookmarkEnd w:id="2"/>
    </w:p>
    <w:tbl>
      <w:tblPr>
        <w:tblW w:w="8505" w:type="dxa"/>
        <w:tblLayout w:type="fixed"/>
        <w:tblCellMar>
          <w:left w:w="0" w:type="dxa"/>
          <w:right w:w="0" w:type="dxa"/>
        </w:tblCellMar>
        <w:tblLook w:val="0000" w:firstRow="0" w:lastRow="0" w:firstColumn="0" w:lastColumn="0" w:noHBand="0" w:noVBand="0"/>
      </w:tblPr>
      <w:tblGrid>
        <w:gridCol w:w="1560"/>
        <w:gridCol w:w="6945"/>
      </w:tblGrid>
      <w:tr w:rsidR="005B42A3" w:rsidRPr="00294581" w:rsidTr="006A1AC6">
        <w:trPr>
          <w:trHeight w:val="255"/>
          <w:tblHeader/>
        </w:trPr>
        <w:tc>
          <w:tcPr>
            <w:tcW w:w="1560" w:type="dxa"/>
            <w:tcBorders>
              <w:top w:val="nil"/>
              <w:left w:val="nil"/>
              <w:bottom w:val="nil"/>
              <w:right w:val="nil"/>
            </w:tcBorders>
            <w:shd w:val="clear" w:color="auto" w:fill="D9D9D9"/>
          </w:tcPr>
          <w:p w:rsidR="005B42A3" w:rsidRPr="00294581" w:rsidRDefault="005B42A3" w:rsidP="006A1AC6">
            <w:pPr>
              <w:rPr>
                <w:b/>
                <w:bCs/>
              </w:rPr>
            </w:pPr>
            <w:r w:rsidRPr="00294581">
              <w:rPr>
                <w:b/>
                <w:bCs/>
              </w:rPr>
              <w:t>Zkratka</w:t>
            </w:r>
          </w:p>
        </w:tc>
        <w:tc>
          <w:tcPr>
            <w:tcW w:w="6945" w:type="dxa"/>
            <w:tcBorders>
              <w:top w:val="nil"/>
              <w:left w:val="nil"/>
              <w:bottom w:val="nil"/>
              <w:right w:val="nil"/>
            </w:tcBorders>
            <w:shd w:val="clear" w:color="auto" w:fill="D9D9D9"/>
          </w:tcPr>
          <w:p w:rsidR="005B42A3" w:rsidRPr="00294581" w:rsidRDefault="005B42A3" w:rsidP="006A1AC6">
            <w:pPr>
              <w:rPr>
                <w:b/>
              </w:rPr>
            </w:pPr>
            <w:r w:rsidRPr="00294581">
              <w:rPr>
                <w:b/>
              </w:rPr>
              <w:t>Význam</w:t>
            </w:r>
          </w:p>
        </w:tc>
      </w:tr>
      <w:tr w:rsidR="005713B6" w:rsidRPr="00294581" w:rsidTr="006A1AC6">
        <w:trPr>
          <w:trHeight w:val="255"/>
        </w:trPr>
        <w:tc>
          <w:tcPr>
            <w:tcW w:w="1560" w:type="dxa"/>
            <w:tcBorders>
              <w:top w:val="nil"/>
              <w:left w:val="nil"/>
              <w:bottom w:val="nil"/>
              <w:right w:val="nil"/>
            </w:tcBorders>
          </w:tcPr>
          <w:p w:rsidR="005713B6" w:rsidRDefault="005713B6" w:rsidP="006A1AC6">
            <w:pPr>
              <w:pStyle w:val="TableNormal1"/>
              <w:rPr>
                <w:b/>
                <w:sz w:val="22"/>
              </w:rPr>
            </w:pPr>
            <w:r>
              <w:rPr>
                <w:b/>
                <w:sz w:val="22"/>
              </w:rPr>
              <w:t>OTE</w:t>
            </w:r>
          </w:p>
        </w:tc>
        <w:tc>
          <w:tcPr>
            <w:tcW w:w="6945" w:type="dxa"/>
            <w:tcBorders>
              <w:top w:val="nil"/>
              <w:left w:val="nil"/>
              <w:bottom w:val="nil"/>
              <w:right w:val="nil"/>
            </w:tcBorders>
          </w:tcPr>
          <w:p w:rsidR="005713B6" w:rsidRDefault="005713B6" w:rsidP="006A1AC6">
            <w:pPr>
              <w:pStyle w:val="TableNormal1"/>
              <w:rPr>
                <w:sz w:val="22"/>
              </w:rPr>
            </w:pPr>
            <w:r>
              <w:rPr>
                <w:sz w:val="22"/>
              </w:rPr>
              <w:t>Společnost OTE, a.s.</w:t>
            </w:r>
          </w:p>
        </w:tc>
      </w:tr>
      <w:tr w:rsidR="001152FE" w:rsidRPr="00294581" w:rsidTr="006A1AC6">
        <w:trPr>
          <w:trHeight w:val="255"/>
        </w:trPr>
        <w:tc>
          <w:tcPr>
            <w:tcW w:w="1560" w:type="dxa"/>
            <w:tcBorders>
              <w:top w:val="nil"/>
              <w:left w:val="nil"/>
              <w:bottom w:val="nil"/>
              <w:right w:val="nil"/>
            </w:tcBorders>
          </w:tcPr>
          <w:p w:rsidR="001152FE" w:rsidRDefault="001152FE" w:rsidP="006A1AC6">
            <w:pPr>
              <w:pStyle w:val="TableNormal1"/>
              <w:rPr>
                <w:b/>
                <w:sz w:val="22"/>
              </w:rPr>
            </w:pPr>
            <w:r>
              <w:rPr>
                <w:b/>
                <w:sz w:val="22"/>
              </w:rPr>
              <w:t>CS OTE</w:t>
            </w:r>
          </w:p>
        </w:tc>
        <w:tc>
          <w:tcPr>
            <w:tcW w:w="6945" w:type="dxa"/>
            <w:tcBorders>
              <w:top w:val="nil"/>
              <w:left w:val="nil"/>
              <w:bottom w:val="nil"/>
              <w:right w:val="nil"/>
            </w:tcBorders>
          </w:tcPr>
          <w:p w:rsidR="001152FE" w:rsidRDefault="001152FE" w:rsidP="006A1AC6">
            <w:pPr>
              <w:pStyle w:val="TableNormal1"/>
              <w:rPr>
                <w:sz w:val="22"/>
              </w:rPr>
            </w:pPr>
            <w:r>
              <w:rPr>
                <w:sz w:val="22"/>
              </w:rPr>
              <w:t>Informační systém OTE</w:t>
            </w:r>
          </w:p>
        </w:tc>
      </w:tr>
      <w:tr w:rsidR="00D93157" w:rsidRPr="00294581" w:rsidTr="006A1AC6">
        <w:trPr>
          <w:trHeight w:val="255"/>
        </w:trPr>
        <w:tc>
          <w:tcPr>
            <w:tcW w:w="1560" w:type="dxa"/>
            <w:tcBorders>
              <w:top w:val="nil"/>
              <w:left w:val="nil"/>
              <w:bottom w:val="nil"/>
              <w:right w:val="nil"/>
            </w:tcBorders>
          </w:tcPr>
          <w:p w:rsidR="00D93157" w:rsidRDefault="00D93157" w:rsidP="006A1AC6">
            <w:pPr>
              <w:pStyle w:val="TableNormal1"/>
              <w:rPr>
                <w:b/>
                <w:sz w:val="22"/>
              </w:rPr>
            </w:pPr>
            <w:r>
              <w:rPr>
                <w:b/>
                <w:sz w:val="22"/>
              </w:rPr>
              <w:t>OTECA</w:t>
            </w:r>
          </w:p>
        </w:tc>
        <w:tc>
          <w:tcPr>
            <w:tcW w:w="6945" w:type="dxa"/>
            <w:tcBorders>
              <w:top w:val="nil"/>
              <w:left w:val="nil"/>
              <w:bottom w:val="nil"/>
              <w:right w:val="nil"/>
            </w:tcBorders>
          </w:tcPr>
          <w:p w:rsidR="00D93157" w:rsidRDefault="00D93157" w:rsidP="00D93157">
            <w:pPr>
              <w:pStyle w:val="TableNormal1"/>
              <w:rPr>
                <w:sz w:val="22"/>
              </w:rPr>
            </w:pPr>
            <w:r>
              <w:rPr>
                <w:sz w:val="22"/>
              </w:rPr>
              <w:t>Certifikační autorita provozovaná pro CS OTE</w:t>
            </w:r>
          </w:p>
        </w:tc>
      </w:tr>
      <w:tr w:rsidR="00D93157" w:rsidRPr="00294581" w:rsidTr="006A1AC6">
        <w:trPr>
          <w:trHeight w:val="255"/>
        </w:trPr>
        <w:tc>
          <w:tcPr>
            <w:tcW w:w="1560" w:type="dxa"/>
            <w:tcBorders>
              <w:top w:val="nil"/>
              <w:left w:val="nil"/>
              <w:bottom w:val="nil"/>
              <w:right w:val="nil"/>
            </w:tcBorders>
          </w:tcPr>
          <w:p w:rsidR="00D93157" w:rsidRDefault="00D93157" w:rsidP="006A1AC6">
            <w:pPr>
              <w:pStyle w:val="TableNormal1"/>
              <w:rPr>
                <w:b/>
                <w:sz w:val="22"/>
              </w:rPr>
            </w:pPr>
            <w:r>
              <w:rPr>
                <w:b/>
                <w:sz w:val="22"/>
              </w:rPr>
              <w:t>TLS</w:t>
            </w:r>
          </w:p>
        </w:tc>
        <w:tc>
          <w:tcPr>
            <w:tcW w:w="6945" w:type="dxa"/>
            <w:tcBorders>
              <w:top w:val="nil"/>
              <w:left w:val="nil"/>
              <w:bottom w:val="nil"/>
              <w:right w:val="nil"/>
            </w:tcBorders>
          </w:tcPr>
          <w:p w:rsidR="00D93157" w:rsidRDefault="00D93157" w:rsidP="00D93157">
            <w:pPr>
              <w:pStyle w:val="TableNormal1"/>
              <w:rPr>
                <w:sz w:val="22"/>
              </w:rPr>
            </w:pPr>
            <w:r>
              <w:rPr>
                <w:sz w:val="22"/>
              </w:rPr>
              <w:t>Komunikační kanál transparentně využívající šifrování pro zabezpečení dat</w:t>
            </w:r>
          </w:p>
        </w:tc>
      </w:tr>
      <w:tr w:rsidR="00D93157" w:rsidRPr="00294581" w:rsidTr="006A1AC6">
        <w:trPr>
          <w:trHeight w:val="255"/>
        </w:trPr>
        <w:tc>
          <w:tcPr>
            <w:tcW w:w="1560" w:type="dxa"/>
            <w:tcBorders>
              <w:top w:val="nil"/>
              <w:left w:val="nil"/>
              <w:bottom w:val="nil"/>
              <w:right w:val="nil"/>
            </w:tcBorders>
          </w:tcPr>
          <w:p w:rsidR="00D93157" w:rsidRDefault="00D93157" w:rsidP="006A1AC6">
            <w:pPr>
              <w:pStyle w:val="TableNormal1"/>
              <w:rPr>
                <w:b/>
                <w:sz w:val="22"/>
              </w:rPr>
            </w:pPr>
            <w:r>
              <w:rPr>
                <w:b/>
                <w:sz w:val="22"/>
              </w:rPr>
              <w:t>AMQP</w:t>
            </w:r>
          </w:p>
        </w:tc>
        <w:tc>
          <w:tcPr>
            <w:tcW w:w="6945" w:type="dxa"/>
            <w:tcBorders>
              <w:top w:val="nil"/>
              <w:left w:val="nil"/>
              <w:bottom w:val="nil"/>
              <w:right w:val="nil"/>
            </w:tcBorders>
          </w:tcPr>
          <w:p w:rsidR="00D93157" w:rsidRDefault="00D93157" w:rsidP="00D93157">
            <w:pPr>
              <w:pStyle w:val="TableNormal1"/>
              <w:rPr>
                <w:sz w:val="22"/>
              </w:rPr>
            </w:pPr>
            <w:r>
              <w:rPr>
                <w:sz w:val="22"/>
              </w:rPr>
              <w:t>Protokol používaný pro rychlou výměnu zpráv</w:t>
            </w:r>
          </w:p>
        </w:tc>
      </w:tr>
    </w:tbl>
    <w:p w:rsidR="00BA7B33" w:rsidRDefault="00BA7B33">
      <w:pPr>
        <w:jc w:val="left"/>
        <w:rPr>
          <w:rStyle w:val="Heading1Char"/>
        </w:rPr>
      </w:pPr>
    </w:p>
    <w:p w:rsidR="00BA7B33" w:rsidRDefault="00BA7B33">
      <w:pPr>
        <w:jc w:val="left"/>
        <w:rPr>
          <w:rStyle w:val="Heading1Char"/>
        </w:rPr>
      </w:pPr>
      <w:r>
        <w:rPr>
          <w:rStyle w:val="Heading1Char"/>
        </w:rPr>
        <w:br w:type="page"/>
      </w:r>
    </w:p>
    <w:p w:rsidR="00CC3607" w:rsidRDefault="00CC3607" w:rsidP="00CC3607">
      <w:pPr>
        <w:pStyle w:val="Heading1"/>
        <w:rPr>
          <w:rStyle w:val="Heading1Char"/>
          <w:b/>
          <w:bCs/>
        </w:rPr>
      </w:pPr>
      <w:bookmarkStart w:id="3" w:name="_Toc479089001"/>
      <w:r w:rsidRPr="00CC3607">
        <w:rPr>
          <w:rStyle w:val="Heading1Char"/>
          <w:b/>
          <w:bCs/>
        </w:rPr>
        <w:lastRenderedPageBreak/>
        <w:t>Úvod</w:t>
      </w:r>
      <w:bookmarkEnd w:id="3"/>
    </w:p>
    <w:p w:rsidR="000A1B50" w:rsidRDefault="00936544" w:rsidP="000A1B50">
      <w:r w:rsidRPr="009F4BCF">
        <w:t>Nařízení Evropského parlamentu a Rady Evropské unie č. 910/2014 o elektronické identifikaci a službách vytvářejících důvěru pro elektronické transakce a zákon č. 297/2016 Sb., o službách vytvářejících důvěru, v kontextu vyjádření Energetického regulačního úřadu, vyžadují změny v CS OTE</w:t>
      </w:r>
      <w:r w:rsidR="00D63D36">
        <w:t>.</w:t>
      </w:r>
      <w:r>
        <w:t xml:space="preserve"> Zákon </w:t>
      </w:r>
      <w:r w:rsidR="005E021D">
        <w:t>vyžaduje</w:t>
      </w:r>
      <w:r>
        <w:t xml:space="preserve"> </w:t>
      </w:r>
      <w:r w:rsidR="005E021D">
        <w:t>důvěryhodnější</w:t>
      </w:r>
      <w:r>
        <w:t xml:space="preserve"> </w:t>
      </w:r>
      <w:r w:rsidR="005E021D">
        <w:t>úroveň</w:t>
      </w:r>
      <w:r>
        <w:t xml:space="preserve"> </w:t>
      </w:r>
      <w:r w:rsidR="005E021D">
        <w:t>elektronické komunikace mezi subjekty a státem založenou právnickou osobou OTE, a.s.</w:t>
      </w:r>
      <w:r>
        <w:t xml:space="preserve"> </w:t>
      </w:r>
      <w:r w:rsidR="005E021D">
        <w:t>P</w:t>
      </w:r>
      <w:r>
        <w:t>rimárně</w:t>
      </w:r>
      <w:r w:rsidR="005E021D">
        <w:t xml:space="preserve"> se</w:t>
      </w:r>
      <w:r>
        <w:t xml:space="preserve"> </w:t>
      </w:r>
      <w:r w:rsidR="005E021D">
        <w:t>jedná o</w:t>
      </w:r>
      <w:r>
        <w:t xml:space="preserve"> </w:t>
      </w:r>
      <w:r w:rsidR="005E021D">
        <w:t>typ používaných certifikátů a jejich důvěryhodnost.</w:t>
      </w:r>
    </w:p>
    <w:p w:rsidR="00047A8A" w:rsidRDefault="00082FA3" w:rsidP="00047A8A">
      <w:pPr>
        <w:pStyle w:val="Heading1"/>
      </w:pPr>
      <w:bookmarkStart w:id="4" w:name="_Toc479089002"/>
      <w:r>
        <w:t>Termíny</w:t>
      </w:r>
      <w:bookmarkEnd w:id="4"/>
    </w:p>
    <w:p w:rsidR="00047A8A" w:rsidRDefault="00082FA3" w:rsidP="00680203">
      <w:r>
        <w:t xml:space="preserve">Nové úpravy budou implementovány do systému CS OTE s platností od </w:t>
      </w:r>
      <w:proofErr w:type="gramStart"/>
      <w:r>
        <w:t>1.7.2017</w:t>
      </w:r>
      <w:proofErr w:type="gramEnd"/>
      <w:r>
        <w:t xml:space="preserve">. </w:t>
      </w:r>
      <w:r w:rsidR="00680203">
        <w:t xml:space="preserve">Od tohoto data bude systém vyžadovat při registraci certifikátů striktnější pravidla popsaná níže. Stávající registrace budou fungovat beze změny a to až do konce přechodného období </w:t>
      </w:r>
      <w:proofErr w:type="gramStart"/>
      <w:r w:rsidR="00680203">
        <w:t>30</w:t>
      </w:r>
      <w:r w:rsidR="00047A8A">
        <w:t>.</w:t>
      </w:r>
      <w:r w:rsidR="00680203">
        <w:t>9</w:t>
      </w:r>
      <w:r w:rsidR="00047A8A">
        <w:t>.2017</w:t>
      </w:r>
      <w:proofErr w:type="gramEnd"/>
      <w:r w:rsidR="00680203">
        <w:t>.</w:t>
      </w:r>
      <w:r w:rsidR="00047A8A">
        <w:t xml:space="preserve"> Po skončení této doby od </w:t>
      </w:r>
      <w:proofErr w:type="gramStart"/>
      <w:r w:rsidR="00047A8A">
        <w:t>1.10.2017</w:t>
      </w:r>
      <w:proofErr w:type="gramEnd"/>
      <w:r w:rsidR="00047A8A">
        <w:t xml:space="preserve"> bude striktně vyžadováno využití nově uváděných pravidel pro certifikáty.</w:t>
      </w:r>
      <w:r w:rsidR="009B27DC">
        <w:br/>
        <w:t xml:space="preserve">Více informací je uvedeno ve zprávě na webových stránkách OTE – </w:t>
      </w:r>
      <w:r w:rsidR="009B27DC" w:rsidRPr="00256D22">
        <w:rPr>
          <w:highlight w:val="yellow"/>
        </w:rPr>
        <w:t>odkaz</w:t>
      </w:r>
      <w:r w:rsidR="009B27DC">
        <w:t>.</w:t>
      </w:r>
    </w:p>
    <w:p w:rsidR="00974A0A" w:rsidRDefault="00936544" w:rsidP="00974A0A">
      <w:pPr>
        <w:pStyle w:val="Heading1"/>
      </w:pPr>
      <w:bookmarkStart w:id="5" w:name="_Toc479089003"/>
      <w:r>
        <w:t>Podporované autority</w:t>
      </w:r>
      <w:bookmarkEnd w:id="5"/>
    </w:p>
    <w:p w:rsidR="00936544" w:rsidRDefault="005E021D" w:rsidP="00936544">
      <w:r>
        <w:t>Podle účelu bude možno využívat</w:t>
      </w:r>
      <w:r w:rsidR="003A4D50">
        <w:t xml:space="preserve"> certifikáty podporovaných certifikačních autorit pro systém CS OTE a to následovně</w:t>
      </w:r>
      <w:r>
        <w:t>:</w:t>
      </w:r>
    </w:p>
    <w:p w:rsidR="005E021D" w:rsidRPr="00232809" w:rsidRDefault="009442DE" w:rsidP="005E021D">
      <w:pPr>
        <w:pStyle w:val="ListParagraph"/>
        <w:numPr>
          <w:ilvl w:val="0"/>
          <w:numId w:val="3"/>
        </w:numPr>
      </w:pPr>
      <w:r>
        <w:t>Pro přístup</w:t>
      </w:r>
      <w:r w:rsidRPr="00232809">
        <w:t xml:space="preserve"> </w:t>
      </w:r>
      <w:r>
        <w:t xml:space="preserve">do aplikace OTECOM </w:t>
      </w:r>
      <w:r w:rsidR="005E021D" w:rsidRPr="00232809">
        <w:t>a šifrování e-mail</w:t>
      </w:r>
      <w:r>
        <w:t>ových</w:t>
      </w:r>
      <w:r w:rsidR="005E021D" w:rsidRPr="00232809">
        <w:t xml:space="preserve"> zpráv bude možné využít pouze</w:t>
      </w:r>
      <w:r w:rsidR="00F81936">
        <w:t xml:space="preserve"> </w:t>
      </w:r>
      <w:r w:rsidR="003A4D50">
        <w:t xml:space="preserve">komerční </w:t>
      </w:r>
      <w:r w:rsidR="002324DD">
        <w:t>certifikát</w:t>
      </w:r>
      <w:r>
        <w:t>y</w:t>
      </w:r>
      <w:r w:rsidR="002324DD">
        <w:t xml:space="preserve"> od </w:t>
      </w:r>
      <w:r w:rsidR="005E021D" w:rsidRPr="00232809">
        <w:t>komerční</w:t>
      </w:r>
      <w:r w:rsidR="002324DD">
        <w:t>ch autori</w:t>
      </w:r>
      <w:r>
        <w:t>t</w:t>
      </w:r>
    </w:p>
    <w:p w:rsidR="005E021D" w:rsidRDefault="009442DE" w:rsidP="005E021D">
      <w:pPr>
        <w:pStyle w:val="ListParagraph"/>
        <w:numPr>
          <w:ilvl w:val="0"/>
          <w:numId w:val="3"/>
        </w:numPr>
      </w:pPr>
      <w:r>
        <w:t>Pro e</w:t>
      </w:r>
      <w:r w:rsidR="005E021D" w:rsidRPr="00232809">
        <w:t>lektronický podpis</w:t>
      </w:r>
      <w:r w:rsidR="002324DD">
        <w:t>/značk</w:t>
      </w:r>
      <w:r>
        <w:t>u</w:t>
      </w:r>
      <w:r w:rsidR="002324DD">
        <w:t>/pečeť</w:t>
      </w:r>
      <w:r>
        <w:t xml:space="preserve"> </w:t>
      </w:r>
      <w:r w:rsidR="005E021D" w:rsidRPr="00232809">
        <w:t>bude vyžadováno použití</w:t>
      </w:r>
      <w:r w:rsidR="002324DD">
        <w:t xml:space="preserve"> </w:t>
      </w:r>
      <w:r w:rsidR="003A4D50">
        <w:t xml:space="preserve">kvalifikovaných </w:t>
      </w:r>
      <w:r w:rsidR="002324DD">
        <w:t>certifikátů od</w:t>
      </w:r>
      <w:r w:rsidR="005E021D" w:rsidRPr="00232809">
        <w:t xml:space="preserve"> kvalifikovaných</w:t>
      </w:r>
      <w:r w:rsidR="002324DD">
        <w:t xml:space="preserve"> autorit</w:t>
      </w:r>
      <w:r w:rsidR="005E021D" w:rsidRPr="00232809">
        <w:t>.</w:t>
      </w:r>
    </w:p>
    <w:p w:rsidR="00F06269" w:rsidRDefault="00F06269" w:rsidP="00F06269">
      <w:pPr>
        <w:pStyle w:val="ListParagraph"/>
        <w:ind w:left="0"/>
        <w:jc w:val="left"/>
        <w:rPr>
          <w:b/>
        </w:rPr>
      </w:pPr>
    </w:p>
    <w:p w:rsidR="00F06269" w:rsidRDefault="00F06269" w:rsidP="00F06269">
      <w:pPr>
        <w:pStyle w:val="ListParagraph"/>
        <w:ind w:left="0"/>
        <w:jc w:val="left"/>
        <w:rPr>
          <w:b/>
        </w:rPr>
      </w:pPr>
      <w:r w:rsidRPr="00F06269">
        <w:rPr>
          <w:b/>
        </w:rPr>
        <w:t>Níže uvedený seznam je možné rozšířit na základě</w:t>
      </w:r>
      <w:r>
        <w:rPr>
          <w:b/>
        </w:rPr>
        <w:t xml:space="preserve"> žádosti </w:t>
      </w:r>
      <w:r w:rsidRPr="00F06269">
        <w:rPr>
          <w:b/>
        </w:rPr>
        <w:t>účastníka trhu o prověření dané autority</w:t>
      </w:r>
      <w:r>
        <w:rPr>
          <w:b/>
        </w:rPr>
        <w:t xml:space="preserve"> operátorem trhu – kontaktujte prosím  </w:t>
      </w:r>
      <w:hyperlink r:id="rId10" w:history="1">
        <w:r w:rsidRPr="00B361D4">
          <w:rPr>
            <w:rStyle w:val="Hyperlink"/>
            <w:b/>
          </w:rPr>
          <w:t>services@ote-cr.cz</w:t>
        </w:r>
      </w:hyperlink>
    </w:p>
    <w:p w:rsidR="00F06269" w:rsidRPr="00F06269" w:rsidRDefault="00F06269" w:rsidP="00F06269">
      <w:pPr>
        <w:pStyle w:val="ListParagraph"/>
        <w:ind w:left="0"/>
        <w:jc w:val="left"/>
        <w:rPr>
          <w:b/>
        </w:rPr>
      </w:pPr>
    </w:p>
    <w:p w:rsidR="00F06269" w:rsidRPr="00232809" w:rsidRDefault="00F06269" w:rsidP="00F06269">
      <w:pPr>
        <w:pStyle w:val="ListParagraph"/>
      </w:pPr>
    </w:p>
    <w:tbl>
      <w:tblPr>
        <w:tblStyle w:val="CGI-Tabl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0"/>
        <w:gridCol w:w="651"/>
        <w:gridCol w:w="2267"/>
        <w:gridCol w:w="3286"/>
        <w:gridCol w:w="1113"/>
      </w:tblGrid>
      <w:tr w:rsidR="00A41399" w:rsidRPr="00232809" w:rsidTr="00A41399">
        <w:trPr>
          <w:cnfStyle w:val="100000000000" w:firstRow="1" w:lastRow="0" w:firstColumn="0" w:lastColumn="0" w:oddVBand="0" w:evenVBand="0" w:oddHBand="0" w:evenHBand="0" w:firstRowFirstColumn="0" w:firstRowLastColumn="0" w:lastRowFirstColumn="0" w:lastRowLastColumn="0"/>
          <w:trHeight w:val="356"/>
        </w:trPr>
        <w:tc>
          <w:tcPr>
            <w:cnfStyle w:val="001000000100" w:firstRow="0" w:lastRow="0" w:firstColumn="1" w:lastColumn="0" w:oddVBand="0" w:evenVBand="0" w:oddHBand="0" w:evenHBand="0" w:firstRowFirstColumn="1" w:firstRowLastColumn="0" w:lastRowFirstColumn="0" w:lastRowLastColumn="0"/>
            <w:tcW w:w="0" w:type="auto"/>
          </w:tcPr>
          <w:p w:rsidR="00847792" w:rsidRPr="00232809" w:rsidRDefault="00847792" w:rsidP="00047A8A">
            <w:pPr>
              <w:rPr>
                <w:szCs w:val="18"/>
                <w:lang w:val="cs-CZ"/>
              </w:rPr>
            </w:pPr>
            <w:r w:rsidRPr="00232809">
              <w:rPr>
                <w:lang w:val="cs-CZ"/>
              </w:rPr>
              <w:t xml:space="preserve"> </w:t>
            </w:r>
            <w:r w:rsidRPr="00232809">
              <w:rPr>
                <w:szCs w:val="18"/>
                <w:lang w:val="cs-CZ"/>
              </w:rPr>
              <w:t>Autorita</w:t>
            </w:r>
          </w:p>
        </w:tc>
        <w:tc>
          <w:tcPr>
            <w:tcW w:w="0" w:type="auto"/>
          </w:tcPr>
          <w:p w:rsidR="00847792" w:rsidRPr="00232809" w:rsidRDefault="00847792" w:rsidP="00047A8A">
            <w:pPr>
              <w:cnfStyle w:val="100000000000" w:firstRow="1" w:lastRow="0" w:firstColumn="0" w:lastColumn="0" w:oddVBand="0" w:evenVBand="0" w:oddHBand="0" w:evenHBand="0" w:firstRowFirstColumn="0" w:firstRowLastColumn="0" w:lastRowFirstColumn="0" w:lastRowLastColumn="0"/>
              <w:rPr>
                <w:szCs w:val="18"/>
                <w:lang w:val="cs-CZ"/>
              </w:rPr>
            </w:pPr>
            <w:r w:rsidRPr="00232809">
              <w:rPr>
                <w:szCs w:val="18"/>
                <w:lang w:val="cs-CZ"/>
              </w:rPr>
              <w:t>Země</w:t>
            </w:r>
          </w:p>
        </w:tc>
        <w:tc>
          <w:tcPr>
            <w:tcW w:w="2267" w:type="dxa"/>
          </w:tcPr>
          <w:p w:rsidR="00847792" w:rsidRPr="00232809" w:rsidRDefault="00847792" w:rsidP="00047A8A">
            <w:pPr>
              <w:cnfStyle w:val="100000000000" w:firstRow="1" w:lastRow="0" w:firstColumn="0" w:lastColumn="0" w:oddVBand="0" w:evenVBand="0" w:oddHBand="0" w:evenHBand="0" w:firstRowFirstColumn="0" w:firstRowLastColumn="0" w:lastRowFirstColumn="0" w:lastRowLastColumn="0"/>
              <w:rPr>
                <w:szCs w:val="18"/>
                <w:lang w:val="cs-CZ"/>
              </w:rPr>
            </w:pPr>
            <w:r w:rsidRPr="00232809">
              <w:rPr>
                <w:szCs w:val="18"/>
                <w:lang w:val="cs-CZ"/>
              </w:rPr>
              <w:t>Komerční</w:t>
            </w:r>
            <w:r w:rsidR="003A4D50">
              <w:rPr>
                <w:szCs w:val="18"/>
                <w:lang w:val="cs-CZ"/>
              </w:rPr>
              <w:t xml:space="preserve"> CA</w:t>
            </w:r>
            <w:r w:rsidRPr="00232809">
              <w:rPr>
                <w:szCs w:val="18"/>
                <w:lang w:val="cs-CZ"/>
              </w:rPr>
              <w:t xml:space="preserve"> (autentizace </w:t>
            </w:r>
            <w:r>
              <w:rPr>
                <w:szCs w:val="18"/>
                <w:lang w:val="cs-CZ"/>
              </w:rPr>
              <w:br/>
            </w:r>
            <w:r w:rsidRPr="00232809">
              <w:rPr>
                <w:szCs w:val="18"/>
                <w:lang w:val="cs-CZ"/>
              </w:rPr>
              <w:t>a šifrování)</w:t>
            </w:r>
          </w:p>
        </w:tc>
        <w:tc>
          <w:tcPr>
            <w:tcW w:w="3286" w:type="dxa"/>
          </w:tcPr>
          <w:p w:rsidR="00847792" w:rsidRPr="00232809" w:rsidRDefault="00847792" w:rsidP="00047A8A">
            <w:pPr>
              <w:cnfStyle w:val="100000000000" w:firstRow="1" w:lastRow="0" w:firstColumn="0" w:lastColumn="0" w:oddVBand="0" w:evenVBand="0" w:oddHBand="0" w:evenHBand="0" w:firstRowFirstColumn="0" w:firstRowLastColumn="0" w:lastRowFirstColumn="0" w:lastRowLastColumn="0"/>
              <w:rPr>
                <w:szCs w:val="18"/>
                <w:lang w:val="cs-CZ"/>
              </w:rPr>
            </w:pPr>
            <w:r w:rsidRPr="00232809">
              <w:rPr>
                <w:szCs w:val="18"/>
                <w:lang w:val="cs-CZ"/>
              </w:rPr>
              <w:t>Kvalifikovaná</w:t>
            </w:r>
            <w:r w:rsidR="003A4D50">
              <w:rPr>
                <w:szCs w:val="18"/>
                <w:lang w:val="cs-CZ"/>
              </w:rPr>
              <w:t xml:space="preserve"> CA</w:t>
            </w:r>
            <w:r w:rsidRPr="00232809">
              <w:rPr>
                <w:szCs w:val="18"/>
                <w:lang w:val="cs-CZ"/>
              </w:rPr>
              <w:t xml:space="preserve"> (pouze </w:t>
            </w:r>
            <w:r>
              <w:rPr>
                <w:szCs w:val="18"/>
                <w:lang w:val="cs-CZ"/>
              </w:rPr>
              <w:br/>
            </w:r>
            <w:r w:rsidRPr="00232809">
              <w:rPr>
                <w:szCs w:val="18"/>
                <w:lang w:val="cs-CZ"/>
              </w:rPr>
              <w:t>el. podpis</w:t>
            </w:r>
            <w:r>
              <w:rPr>
                <w:szCs w:val="18"/>
                <w:lang w:val="cs-CZ"/>
              </w:rPr>
              <w:t>/značka/pečeť</w:t>
            </w:r>
            <w:r w:rsidRPr="00232809">
              <w:rPr>
                <w:szCs w:val="18"/>
                <w:lang w:val="cs-CZ"/>
              </w:rPr>
              <w:t>)</w:t>
            </w:r>
          </w:p>
        </w:tc>
        <w:tc>
          <w:tcPr>
            <w:tcW w:w="0" w:type="auto"/>
          </w:tcPr>
          <w:p w:rsidR="00847792" w:rsidRPr="00232809" w:rsidRDefault="00847792" w:rsidP="00047A8A">
            <w:pPr>
              <w:cnfStyle w:val="100000000000" w:firstRow="1" w:lastRow="0" w:firstColumn="0" w:lastColumn="0" w:oddVBand="0" w:evenVBand="0" w:oddHBand="0" w:evenHBand="0" w:firstRowFirstColumn="0" w:firstRowLastColumn="0" w:lastRowFirstColumn="0" w:lastRowLastColumn="0"/>
              <w:rPr>
                <w:szCs w:val="18"/>
                <w:lang w:val="cs-CZ"/>
              </w:rPr>
            </w:pPr>
            <w:r w:rsidRPr="00232809">
              <w:rPr>
                <w:szCs w:val="18"/>
                <w:lang w:val="cs-CZ"/>
              </w:rPr>
              <w:t>Pozn.</w:t>
            </w:r>
          </w:p>
        </w:tc>
      </w:tr>
      <w:tr w:rsidR="00847792" w:rsidRPr="00232809" w:rsidTr="00256D22">
        <w:trPr>
          <w:trHeight w:val="356"/>
        </w:trPr>
        <w:tc>
          <w:tcPr>
            <w:cnfStyle w:val="001000000000" w:firstRow="0" w:lastRow="0" w:firstColumn="1" w:lastColumn="0" w:oddVBand="0" w:evenVBand="0" w:oddHBand="0" w:evenHBand="0" w:firstRowFirstColumn="0" w:firstRowLastColumn="0" w:lastRowFirstColumn="0" w:lastRowLastColumn="0"/>
            <w:tcW w:w="0" w:type="auto"/>
          </w:tcPr>
          <w:p w:rsidR="00847792" w:rsidRPr="00232809" w:rsidRDefault="00847792" w:rsidP="00047A8A">
            <w:pPr>
              <w:rPr>
                <w:sz w:val="18"/>
                <w:szCs w:val="18"/>
                <w:lang w:val="cs-CZ"/>
              </w:rPr>
            </w:pPr>
            <w:r w:rsidRPr="00232809">
              <w:rPr>
                <w:sz w:val="18"/>
                <w:szCs w:val="18"/>
                <w:lang w:val="cs-CZ"/>
              </w:rPr>
              <w:t>První certifikační autorita, a.s.</w:t>
            </w:r>
          </w:p>
        </w:tc>
        <w:tc>
          <w:tcPr>
            <w:tcW w:w="0" w:type="auto"/>
          </w:tcPr>
          <w:p w:rsidR="00847792" w:rsidRPr="00232809" w:rsidRDefault="00847792" w:rsidP="00047A8A">
            <w:pPr>
              <w:cnfStyle w:val="000000000000" w:firstRow="0" w:lastRow="0" w:firstColumn="0" w:lastColumn="0" w:oddVBand="0" w:evenVBand="0" w:oddHBand="0" w:evenHBand="0" w:firstRowFirstColumn="0" w:firstRowLastColumn="0" w:lastRowFirstColumn="0" w:lastRowLastColumn="0"/>
              <w:rPr>
                <w:rFonts w:ascii="Arial" w:hAnsi="Arial"/>
                <w:sz w:val="18"/>
                <w:szCs w:val="18"/>
                <w:lang w:val="cs-CZ"/>
              </w:rPr>
            </w:pPr>
            <w:r w:rsidRPr="00232809">
              <w:rPr>
                <w:rFonts w:ascii="Arial" w:hAnsi="Arial"/>
                <w:sz w:val="18"/>
                <w:szCs w:val="18"/>
                <w:lang w:val="cs-CZ"/>
              </w:rPr>
              <w:t>CZ</w:t>
            </w:r>
          </w:p>
        </w:tc>
        <w:tc>
          <w:tcPr>
            <w:tcW w:w="2267" w:type="dxa"/>
          </w:tcPr>
          <w:p w:rsidR="00847792" w:rsidRPr="00232809" w:rsidRDefault="00847792" w:rsidP="00047A8A">
            <w:pPr>
              <w:cnfStyle w:val="000000000000" w:firstRow="0" w:lastRow="0" w:firstColumn="0" w:lastColumn="0" w:oddVBand="0" w:evenVBand="0" w:oddHBand="0" w:evenHBand="0" w:firstRowFirstColumn="0" w:firstRowLastColumn="0" w:lastRowFirstColumn="0" w:lastRowLastColumn="0"/>
              <w:rPr>
                <w:rFonts w:ascii="Arial" w:hAnsi="Arial"/>
                <w:sz w:val="18"/>
                <w:szCs w:val="18"/>
                <w:lang w:val="cs-CZ"/>
              </w:rPr>
            </w:pPr>
            <w:r w:rsidRPr="00232809">
              <w:rPr>
                <w:rFonts w:ascii="Arial" w:hAnsi="Arial"/>
                <w:sz w:val="18"/>
                <w:szCs w:val="18"/>
                <w:lang w:val="cs-CZ"/>
              </w:rPr>
              <w:t>Ano – všechny komerční certifikáty</w:t>
            </w:r>
          </w:p>
        </w:tc>
        <w:tc>
          <w:tcPr>
            <w:tcW w:w="3286" w:type="dxa"/>
          </w:tcPr>
          <w:p w:rsidR="000C6E23" w:rsidRDefault="00847792" w:rsidP="004D2A51">
            <w:pPr>
              <w:cnfStyle w:val="000000000000" w:firstRow="0" w:lastRow="0" w:firstColumn="0" w:lastColumn="0" w:oddVBand="0" w:evenVBand="0" w:oddHBand="0" w:evenHBand="0" w:firstRowFirstColumn="0" w:firstRowLastColumn="0" w:lastRowFirstColumn="0" w:lastRowLastColumn="0"/>
              <w:rPr>
                <w:rFonts w:ascii="Arial" w:hAnsi="Arial"/>
                <w:sz w:val="18"/>
                <w:szCs w:val="18"/>
              </w:rPr>
            </w:pPr>
            <w:r w:rsidRPr="00232809">
              <w:rPr>
                <w:rFonts w:ascii="Arial" w:hAnsi="Arial"/>
                <w:sz w:val="18"/>
                <w:szCs w:val="18"/>
                <w:lang w:val="cs-CZ"/>
              </w:rPr>
              <w:t xml:space="preserve">Ano – viz </w:t>
            </w:r>
            <w:r w:rsidRPr="00232809">
              <w:rPr>
                <w:rFonts w:ascii="Arial" w:hAnsi="Arial"/>
                <w:sz w:val="18"/>
                <w:szCs w:val="18"/>
              </w:rPr>
              <w:fldChar w:fldCharType="begin"/>
            </w:r>
            <w:r w:rsidRPr="00232809">
              <w:rPr>
                <w:rFonts w:ascii="Arial" w:hAnsi="Arial"/>
                <w:sz w:val="18"/>
                <w:szCs w:val="18"/>
                <w:lang w:val="cs-CZ"/>
              </w:rPr>
              <w:instrText xml:space="preserve"> REF _Ref478022237 \h </w:instrText>
            </w:r>
            <w:r w:rsidRPr="00232809">
              <w:rPr>
                <w:rFonts w:ascii="Arial" w:hAnsi="Arial"/>
                <w:sz w:val="18"/>
                <w:szCs w:val="18"/>
              </w:rPr>
            </w:r>
            <w:r w:rsidRPr="00232809">
              <w:rPr>
                <w:rFonts w:ascii="Arial" w:hAnsi="Arial"/>
                <w:sz w:val="18"/>
                <w:szCs w:val="18"/>
              </w:rPr>
              <w:fldChar w:fldCharType="separate"/>
            </w:r>
            <w:r w:rsidRPr="00232809">
              <w:rPr>
                <w:lang w:val="cs-CZ"/>
              </w:rPr>
              <w:t>Příloha 1</w:t>
            </w:r>
            <w:r w:rsidRPr="00232809">
              <w:rPr>
                <w:rFonts w:ascii="Arial" w:hAnsi="Arial"/>
                <w:sz w:val="18"/>
                <w:szCs w:val="18"/>
              </w:rPr>
              <w:fldChar w:fldCharType="end"/>
            </w:r>
          </w:p>
          <w:p w:rsidR="000C6E23" w:rsidRPr="00D10C56" w:rsidRDefault="000C6E23" w:rsidP="000C6E23">
            <w:pPr>
              <w:cnfStyle w:val="000000000000" w:firstRow="0" w:lastRow="0" w:firstColumn="0" w:lastColumn="0" w:oddVBand="0" w:evenVBand="0" w:oddHBand="0" w:evenHBand="0" w:firstRowFirstColumn="0" w:firstRowLastColumn="0" w:lastRowFirstColumn="0" w:lastRowLastColumn="0"/>
              <w:rPr>
                <w:szCs w:val="16"/>
                <w:lang w:val="cs-CZ"/>
              </w:rPr>
            </w:pPr>
            <w:proofErr w:type="gramStart"/>
            <w:r w:rsidRPr="00D10C56">
              <w:rPr>
                <w:szCs w:val="16"/>
                <w:lang w:val="cs-CZ"/>
              </w:rPr>
              <w:t>I.CA</w:t>
            </w:r>
            <w:proofErr w:type="gramEnd"/>
            <w:r w:rsidRPr="00D10C56">
              <w:rPr>
                <w:szCs w:val="16"/>
                <w:lang w:val="cs-CZ"/>
              </w:rPr>
              <w:t xml:space="preserve"> </w:t>
            </w:r>
            <w:proofErr w:type="spellStart"/>
            <w:r w:rsidRPr="00D10C56">
              <w:rPr>
                <w:szCs w:val="16"/>
                <w:lang w:val="cs-CZ"/>
              </w:rPr>
              <w:t>Qualified</w:t>
            </w:r>
            <w:proofErr w:type="spellEnd"/>
            <w:r w:rsidRPr="00D10C56">
              <w:rPr>
                <w:szCs w:val="16"/>
                <w:lang w:val="cs-CZ"/>
              </w:rPr>
              <w:t xml:space="preserve"> 2 CA/RSA 02/2016</w:t>
            </w:r>
          </w:p>
          <w:p w:rsidR="000C6E23" w:rsidRPr="00D10C56" w:rsidRDefault="000C6E23" w:rsidP="000C6E23">
            <w:pPr>
              <w:cnfStyle w:val="000000000000" w:firstRow="0" w:lastRow="0" w:firstColumn="0" w:lastColumn="0" w:oddVBand="0" w:evenVBand="0" w:oddHBand="0" w:evenHBand="0" w:firstRowFirstColumn="0" w:firstRowLastColumn="0" w:lastRowFirstColumn="0" w:lastRowLastColumn="0"/>
              <w:rPr>
                <w:szCs w:val="16"/>
                <w:lang w:val="cs-CZ"/>
              </w:rPr>
            </w:pPr>
            <w:proofErr w:type="gramStart"/>
            <w:r w:rsidRPr="00D10C56">
              <w:rPr>
                <w:szCs w:val="16"/>
                <w:lang w:val="cs-CZ"/>
              </w:rPr>
              <w:t>I.CA</w:t>
            </w:r>
            <w:proofErr w:type="gramEnd"/>
            <w:r w:rsidRPr="00D10C56">
              <w:rPr>
                <w:szCs w:val="16"/>
                <w:lang w:val="cs-CZ"/>
              </w:rPr>
              <w:t xml:space="preserve"> - </w:t>
            </w:r>
            <w:proofErr w:type="spellStart"/>
            <w:r w:rsidRPr="00D10C56">
              <w:rPr>
                <w:szCs w:val="16"/>
                <w:lang w:val="cs-CZ"/>
              </w:rPr>
              <w:t>Qualified</w:t>
            </w:r>
            <w:proofErr w:type="spellEnd"/>
            <w:r w:rsidRPr="00D10C56">
              <w:rPr>
                <w:szCs w:val="16"/>
                <w:lang w:val="cs-CZ"/>
              </w:rPr>
              <w:t xml:space="preserve"> </w:t>
            </w:r>
            <w:proofErr w:type="spellStart"/>
            <w:r w:rsidRPr="00D10C56">
              <w:rPr>
                <w:szCs w:val="16"/>
                <w:lang w:val="cs-CZ"/>
              </w:rPr>
              <w:t>Certification</w:t>
            </w:r>
            <w:proofErr w:type="spellEnd"/>
            <w:r w:rsidRPr="00D10C56">
              <w:rPr>
                <w:szCs w:val="16"/>
                <w:lang w:val="cs-CZ"/>
              </w:rPr>
              <w:t xml:space="preserve"> </w:t>
            </w:r>
            <w:proofErr w:type="spellStart"/>
            <w:r w:rsidRPr="00D10C56">
              <w:rPr>
                <w:szCs w:val="16"/>
                <w:lang w:val="cs-CZ"/>
              </w:rPr>
              <w:t>Authority</w:t>
            </w:r>
            <w:proofErr w:type="spellEnd"/>
            <w:r w:rsidRPr="00D10C56">
              <w:rPr>
                <w:szCs w:val="16"/>
                <w:lang w:val="cs-CZ"/>
              </w:rPr>
              <w:t>, 09/2009</w:t>
            </w:r>
          </w:p>
          <w:p w:rsidR="00847792" w:rsidRPr="00232809" w:rsidRDefault="000C6E23" w:rsidP="000C6E23">
            <w:pPr>
              <w:cnfStyle w:val="000000000000" w:firstRow="0" w:lastRow="0" w:firstColumn="0" w:lastColumn="0" w:oddVBand="0" w:evenVBand="0" w:oddHBand="0" w:evenHBand="0" w:firstRowFirstColumn="0" w:firstRowLastColumn="0" w:lastRowFirstColumn="0" w:lastRowLastColumn="0"/>
              <w:rPr>
                <w:rFonts w:ascii="Arial" w:hAnsi="Arial"/>
                <w:sz w:val="18"/>
                <w:szCs w:val="18"/>
                <w:lang w:val="cs-CZ"/>
              </w:rPr>
            </w:pPr>
            <w:proofErr w:type="gramStart"/>
            <w:r w:rsidRPr="00D10C56">
              <w:rPr>
                <w:szCs w:val="16"/>
                <w:lang w:val="cs-CZ"/>
              </w:rPr>
              <w:t>I.CA</w:t>
            </w:r>
            <w:proofErr w:type="gramEnd"/>
            <w:r w:rsidRPr="00D10C56">
              <w:rPr>
                <w:szCs w:val="16"/>
                <w:lang w:val="cs-CZ"/>
              </w:rPr>
              <w:t xml:space="preserve"> - </w:t>
            </w:r>
            <w:proofErr w:type="spellStart"/>
            <w:r w:rsidRPr="00D10C56">
              <w:rPr>
                <w:szCs w:val="16"/>
                <w:lang w:val="cs-CZ"/>
              </w:rPr>
              <w:t>Qualified</w:t>
            </w:r>
            <w:proofErr w:type="spellEnd"/>
            <w:r w:rsidRPr="00D10C56">
              <w:rPr>
                <w:szCs w:val="16"/>
                <w:lang w:val="cs-CZ"/>
              </w:rPr>
              <w:t xml:space="preserve"> </w:t>
            </w:r>
            <w:proofErr w:type="spellStart"/>
            <w:r w:rsidRPr="00D10C56">
              <w:rPr>
                <w:szCs w:val="16"/>
                <w:lang w:val="cs-CZ"/>
              </w:rPr>
              <w:t>root</w:t>
            </w:r>
            <w:proofErr w:type="spellEnd"/>
            <w:r w:rsidRPr="00D10C56">
              <w:rPr>
                <w:szCs w:val="16"/>
                <w:lang w:val="cs-CZ"/>
              </w:rPr>
              <w:t xml:space="preserve"> </w:t>
            </w:r>
            <w:proofErr w:type="spellStart"/>
            <w:r w:rsidRPr="00D10C56">
              <w:rPr>
                <w:szCs w:val="16"/>
                <w:lang w:val="cs-CZ"/>
              </w:rPr>
              <w:t>certificate</w:t>
            </w:r>
            <w:proofErr w:type="spellEnd"/>
          </w:p>
        </w:tc>
        <w:tc>
          <w:tcPr>
            <w:tcW w:w="0" w:type="auto"/>
          </w:tcPr>
          <w:p w:rsidR="00847792" w:rsidRPr="00232809" w:rsidRDefault="00847792" w:rsidP="00047A8A">
            <w:pPr>
              <w:cnfStyle w:val="000000000000" w:firstRow="0" w:lastRow="0" w:firstColumn="0" w:lastColumn="0" w:oddVBand="0" w:evenVBand="0" w:oddHBand="0" w:evenHBand="0" w:firstRowFirstColumn="0" w:firstRowLastColumn="0" w:lastRowFirstColumn="0" w:lastRowLastColumn="0"/>
              <w:rPr>
                <w:rFonts w:ascii="Arial" w:hAnsi="Arial"/>
                <w:sz w:val="18"/>
                <w:szCs w:val="18"/>
                <w:lang w:val="cs-CZ"/>
              </w:rPr>
            </w:pPr>
          </w:p>
        </w:tc>
      </w:tr>
      <w:tr w:rsidR="00847792" w:rsidRPr="00232809" w:rsidTr="00256D22">
        <w:trPr>
          <w:trHeight w:val="356"/>
        </w:trPr>
        <w:tc>
          <w:tcPr>
            <w:cnfStyle w:val="001000000000" w:firstRow="0" w:lastRow="0" w:firstColumn="1" w:lastColumn="0" w:oddVBand="0" w:evenVBand="0" w:oddHBand="0" w:evenHBand="0" w:firstRowFirstColumn="0" w:firstRowLastColumn="0" w:lastRowFirstColumn="0" w:lastRowLastColumn="0"/>
            <w:tcW w:w="0" w:type="auto"/>
          </w:tcPr>
          <w:p w:rsidR="00847792" w:rsidRPr="00232809" w:rsidRDefault="00847792" w:rsidP="00047A8A">
            <w:pPr>
              <w:rPr>
                <w:sz w:val="18"/>
                <w:szCs w:val="18"/>
                <w:lang w:val="cs-CZ"/>
              </w:rPr>
            </w:pPr>
            <w:r w:rsidRPr="00232809">
              <w:rPr>
                <w:sz w:val="18"/>
                <w:szCs w:val="18"/>
                <w:lang w:val="cs-CZ"/>
              </w:rPr>
              <w:t xml:space="preserve">Česká pošta, </w:t>
            </w:r>
            <w:proofErr w:type="spellStart"/>
            <w:proofErr w:type="gramStart"/>
            <w:r w:rsidRPr="00232809">
              <w:rPr>
                <w:sz w:val="18"/>
                <w:szCs w:val="18"/>
                <w:lang w:val="cs-CZ"/>
              </w:rPr>
              <w:t>s.p</w:t>
            </w:r>
            <w:proofErr w:type="spellEnd"/>
            <w:r w:rsidRPr="00232809">
              <w:rPr>
                <w:sz w:val="18"/>
                <w:szCs w:val="18"/>
                <w:lang w:val="cs-CZ"/>
              </w:rPr>
              <w:t>.</w:t>
            </w:r>
            <w:proofErr w:type="gramEnd"/>
          </w:p>
        </w:tc>
        <w:tc>
          <w:tcPr>
            <w:tcW w:w="0" w:type="auto"/>
          </w:tcPr>
          <w:p w:rsidR="00847792" w:rsidRPr="00232809" w:rsidRDefault="00847792" w:rsidP="00047A8A">
            <w:pPr>
              <w:cnfStyle w:val="000000000000" w:firstRow="0" w:lastRow="0" w:firstColumn="0" w:lastColumn="0" w:oddVBand="0" w:evenVBand="0" w:oddHBand="0" w:evenHBand="0" w:firstRowFirstColumn="0" w:firstRowLastColumn="0" w:lastRowFirstColumn="0" w:lastRowLastColumn="0"/>
              <w:rPr>
                <w:rFonts w:ascii="Arial" w:hAnsi="Arial"/>
                <w:sz w:val="18"/>
                <w:szCs w:val="18"/>
                <w:lang w:val="cs-CZ"/>
              </w:rPr>
            </w:pPr>
            <w:r w:rsidRPr="00232809">
              <w:rPr>
                <w:rFonts w:ascii="Arial" w:hAnsi="Arial"/>
                <w:sz w:val="18"/>
                <w:szCs w:val="18"/>
                <w:lang w:val="cs-CZ"/>
              </w:rPr>
              <w:t>CZ</w:t>
            </w:r>
          </w:p>
        </w:tc>
        <w:tc>
          <w:tcPr>
            <w:tcW w:w="2267" w:type="dxa"/>
          </w:tcPr>
          <w:p w:rsidR="00847792" w:rsidRPr="00232809" w:rsidRDefault="00847792" w:rsidP="00047A8A">
            <w:pPr>
              <w:cnfStyle w:val="000000000000" w:firstRow="0" w:lastRow="0" w:firstColumn="0" w:lastColumn="0" w:oddVBand="0" w:evenVBand="0" w:oddHBand="0" w:evenHBand="0" w:firstRowFirstColumn="0" w:firstRowLastColumn="0" w:lastRowFirstColumn="0" w:lastRowLastColumn="0"/>
              <w:rPr>
                <w:rFonts w:ascii="Arial" w:hAnsi="Arial"/>
                <w:sz w:val="18"/>
                <w:szCs w:val="18"/>
                <w:lang w:val="cs-CZ"/>
              </w:rPr>
            </w:pPr>
            <w:r w:rsidRPr="00232809">
              <w:rPr>
                <w:rFonts w:ascii="Arial" w:hAnsi="Arial"/>
                <w:sz w:val="18"/>
                <w:szCs w:val="18"/>
                <w:lang w:val="cs-CZ"/>
              </w:rPr>
              <w:t>Ano – všechny komerční certifikáty</w:t>
            </w:r>
          </w:p>
        </w:tc>
        <w:tc>
          <w:tcPr>
            <w:tcW w:w="3286" w:type="dxa"/>
          </w:tcPr>
          <w:p w:rsidR="00847792" w:rsidRDefault="00847792" w:rsidP="00047A8A">
            <w:pPr>
              <w:cnfStyle w:val="000000000000" w:firstRow="0" w:lastRow="0" w:firstColumn="0" w:lastColumn="0" w:oddVBand="0" w:evenVBand="0" w:oddHBand="0" w:evenHBand="0" w:firstRowFirstColumn="0" w:firstRowLastColumn="0" w:lastRowFirstColumn="0" w:lastRowLastColumn="0"/>
              <w:rPr>
                <w:rFonts w:ascii="Arial" w:hAnsi="Arial"/>
                <w:sz w:val="18"/>
                <w:szCs w:val="18"/>
                <w:lang w:val="cs-CZ"/>
              </w:rPr>
            </w:pPr>
            <w:r w:rsidRPr="00232809">
              <w:rPr>
                <w:rFonts w:ascii="Arial" w:hAnsi="Arial"/>
                <w:sz w:val="18"/>
                <w:szCs w:val="18"/>
                <w:lang w:val="cs-CZ"/>
              </w:rPr>
              <w:t xml:space="preserve">Ano – viz </w:t>
            </w:r>
            <w:r w:rsidRPr="00232809">
              <w:rPr>
                <w:rFonts w:ascii="Arial" w:hAnsi="Arial"/>
                <w:sz w:val="18"/>
                <w:szCs w:val="18"/>
              </w:rPr>
              <w:fldChar w:fldCharType="begin"/>
            </w:r>
            <w:r w:rsidRPr="00232809">
              <w:rPr>
                <w:rFonts w:ascii="Arial" w:hAnsi="Arial"/>
                <w:sz w:val="18"/>
                <w:szCs w:val="18"/>
                <w:lang w:val="cs-CZ"/>
              </w:rPr>
              <w:instrText xml:space="preserve"> REF _Ref478022237 \h </w:instrText>
            </w:r>
            <w:r w:rsidRPr="00232809">
              <w:rPr>
                <w:rFonts w:ascii="Arial" w:hAnsi="Arial"/>
                <w:sz w:val="18"/>
                <w:szCs w:val="18"/>
              </w:rPr>
            </w:r>
            <w:r w:rsidRPr="00232809">
              <w:rPr>
                <w:rFonts w:ascii="Arial" w:hAnsi="Arial"/>
                <w:sz w:val="18"/>
                <w:szCs w:val="18"/>
              </w:rPr>
              <w:fldChar w:fldCharType="separate"/>
            </w:r>
            <w:r w:rsidRPr="00232809">
              <w:rPr>
                <w:lang w:val="cs-CZ"/>
              </w:rPr>
              <w:t>Příloha 1</w:t>
            </w:r>
            <w:r w:rsidRPr="00232809">
              <w:rPr>
                <w:rFonts w:ascii="Arial" w:hAnsi="Arial"/>
                <w:sz w:val="18"/>
                <w:szCs w:val="18"/>
              </w:rPr>
              <w:fldChar w:fldCharType="end"/>
            </w:r>
            <w:r w:rsidRPr="00232809">
              <w:rPr>
                <w:rFonts w:ascii="Arial" w:hAnsi="Arial"/>
                <w:sz w:val="18"/>
                <w:szCs w:val="18"/>
                <w:lang w:val="cs-CZ"/>
              </w:rPr>
              <w:t xml:space="preserve"> </w:t>
            </w:r>
          </w:p>
          <w:p w:rsidR="000C6E23" w:rsidRDefault="000C6E23" w:rsidP="00047A8A">
            <w:pPr>
              <w:cnfStyle w:val="000000000000" w:firstRow="0" w:lastRow="0" w:firstColumn="0" w:lastColumn="0" w:oddVBand="0" w:evenVBand="0" w:oddHBand="0" w:evenHBand="0" w:firstRowFirstColumn="0" w:firstRowLastColumn="0" w:lastRowFirstColumn="0" w:lastRowLastColumn="0"/>
              <w:rPr>
                <w:rFonts w:ascii="Arial" w:hAnsi="Arial"/>
                <w:sz w:val="18"/>
                <w:szCs w:val="18"/>
                <w:lang w:val="cs-CZ"/>
              </w:rPr>
            </w:pPr>
          </w:p>
          <w:p w:rsidR="000C6E23" w:rsidRDefault="000C6E23" w:rsidP="000C6E23">
            <w:pPr>
              <w:jc w:val="left"/>
              <w:cnfStyle w:val="000000000000" w:firstRow="0" w:lastRow="0" w:firstColumn="0" w:lastColumn="0" w:oddVBand="0" w:evenVBand="0" w:oddHBand="0" w:evenHBand="0" w:firstRowFirstColumn="0" w:firstRowLastColumn="0" w:lastRowFirstColumn="0" w:lastRowLastColumn="0"/>
              <w:rPr>
                <w:i/>
                <w:u w:val="single"/>
              </w:rPr>
            </w:pPr>
            <w:proofErr w:type="spellStart"/>
            <w:r w:rsidRPr="00533D91">
              <w:rPr>
                <w:i/>
                <w:u w:val="single"/>
              </w:rPr>
              <w:t>PostSignum</w:t>
            </w:r>
            <w:proofErr w:type="spellEnd"/>
            <w:r w:rsidRPr="00533D91">
              <w:rPr>
                <w:i/>
                <w:u w:val="single"/>
              </w:rPr>
              <w:t xml:space="preserve"> </w:t>
            </w:r>
            <w:proofErr w:type="spellStart"/>
            <w:r w:rsidRPr="00533D91">
              <w:rPr>
                <w:i/>
                <w:u w:val="single"/>
              </w:rPr>
              <w:t>Qualified</w:t>
            </w:r>
            <w:proofErr w:type="spellEnd"/>
            <w:r w:rsidRPr="00533D91">
              <w:rPr>
                <w:i/>
                <w:u w:val="single"/>
              </w:rPr>
              <w:t xml:space="preserve"> CA</w:t>
            </w:r>
          </w:p>
          <w:p w:rsidR="000C6E23" w:rsidRDefault="000C6E23" w:rsidP="000C6E23">
            <w:pPr>
              <w:jc w:val="left"/>
              <w:cnfStyle w:val="000000000000" w:firstRow="0" w:lastRow="0" w:firstColumn="0" w:lastColumn="0" w:oddVBand="0" w:evenVBand="0" w:oddHBand="0" w:evenHBand="0" w:firstRowFirstColumn="0" w:firstRowLastColumn="0" w:lastRowFirstColumn="0" w:lastRowLastColumn="0"/>
              <w:rPr>
                <w:i/>
                <w:u w:val="single"/>
              </w:rPr>
            </w:pPr>
            <w:proofErr w:type="spellStart"/>
            <w:r w:rsidRPr="00533D91">
              <w:rPr>
                <w:i/>
                <w:u w:val="single"/>
              </w:rPr>
              <w:t>PostSignum</w:t>
            </w:r>
            <w:proofErr w:type="spellEnd"/>
            <w:r w:rsidRPr="00533D91">
              <w:rPr>
                <w:i/>
                <w:u w:val="single"/>
              </w:rPr>
              <w:t xml:space="preserve"> </w:t>
            </w:r>
            <w:proofErr w:type="spellStart"/>
            <w:r w:rsidRPr="00533D91">
              <w:rPr>
                <w:i/>
                <w:u w:val="single"/>
              </w:rPr>
              <w:t>Qualified</w:t>
            </w:r>
            <w:proofErr w:type="spellEnd"/>
            <w:r w:rsidRPr="00533D91">
              <w:rPr>
                <w:i/>
                <w:u w:val="single"/>
              </w:rPr>
              <w:t xml:space="preserve"> CA 2</w:t>
            </w:r>
          </w:p>
          <w:p w:rsidR="000C6E23" w:rsidRPr="00256D22" w:rsidRDefault="000C6E23" w:rsidP="00256D22">
            <w:pPr>
              <w:jc w:val="left"/>
              <w:cnfStyle w:val="000000000000" w:firstRow="0" w:lastRow="0" w:firstColumn="0" w:lastColumn="0" w:oddVBand="0" w:evenVBand="0" w:oddHBand="0" w:evenHBand="0" w:firstRowFirstColumn="0" w:firstRowLastColumn="0" w:lastRowFirstColumn="0" w:lastRowLastColumn="0"/>
              <w:rPr>
                <w:i/>
                <w:u w:val="single"/>
              </w:rPr>
            </w:pPr>
            <w:proofErr w:type="spellStart"/>
            <w:r w:rsidRPr="001D6869">
              <w:rPr>
                <w:i/>
                <w:u w:val="single"/>
              </w:rPr>
              <w:t>PostSignum</w:t>
            </w:r>
            <w:proofErr w:type="spellEnd"/>
            <w:r w:rsidRPr="001D6869">
              <w:rPr>
                <w:i/>
                <w:u w:val="single"/>
              </w:rPr>
              <w:t xml:space="preserve"> </w:t>
            </w:r>
            <w:proofErr w:type="spellStart"/>
            <w:r w:rsidRPr="001D6869">
              <w:rPr>
                <w:i/>
                <w:u w:val="single"/>
              </w:rPr>
              <w:t>Qualified</w:t>
            </w:r>
            <w:proofErr w:type="spellEnd"/>
            <w:r w:rsidRPr="001D6869">
              <w:rPr>
                <w:i/>
                <w:u w:val="single"/>
              </w:rPr>
              <w:t xml:space="preserve"> CA 3</w:t>
            </w:r>
          </w:p>
        </w:tc>
        <w:tc>
          <w:tcPr>
            <w:tcW w:w="0" w:type="auto"/>
          </w:tcPr>
          <w:p w:rsidR="00847792" w:rsidRPr="00232809" w:rsidRDefault="00847792" w:rsidP="00047A8A">
            <w:pPr>
              <w:cnfStyle w:val="000000000000" w:firstRow="0" w:lastRow="0" w:firstColumn="0" w:lastColumn="0" w:oddVBand="0" w:evenVBand="0" w:oddHBand="0" w:evenHBand="0" w:firstRowFirstColumn="0" w:firstRowLastColumn="0" w:lastRowFirstColumn="0" w:lastRowLastColumn="0"/>
              <w:rPr>
                <w:rFonts w:ascii="Arial" w:hAnsi="Arial"/>
                <w:sz w:val="18"/>
                <w:szCs w:val="18"/>
                <w:lang w:val="cs-CZ"/>
              </w:rPr>
            </w:pPr>
          </w:p>
        </w:tc>
      </w:tr>
      <w:tr w:rsidR="00847792" w:rsidRPr="00232809" w:rsidTr="00256D22">
        <w:trPr>
          <w:trHeight w:val="356"/>
        </w:trPr>
        <w:tc>
          <w:tcPr>
            <w:cnfStyle w:val="001000000000" w:firstRow="0" w:lastRow="0" w:firstColumn="1" w:lastColumn="0" w:oddVBand="0" w:evenVBand="0" w:oddHBand="0" w:evenHBand="0" w:firstRowFirstColumn="0" w:firstRowLastColumn="0" w:lastRowFirstColumn="0" w:lastRowLastColumn="0"/>
            <w:tcW w:w="0" w:type="auto"/>
          </w:tcPr>
          <w:p w:rsidR="00847792" w:rsidRPr="00232809" w:rsidRDefault="00847792" w:rsidP="00047A8A">
            <w:pPr>
              <w:rPr>
                <w:sz w:val="18"/>
                <w:szCs w:val="18"/>
                <w:lang w:val="cs-CZ"/>
              </w:rPr>
            </w:pPr>
            <w:proofErr w:type="spellStart"/>
            <w:r w:rsidRPr="00232809">
              <w:rPr>
                <w:sz w:val="18"/>
                <w:szCs w:val="18"/>
                <w:lang w:val="cs-CZ"/>
              </w:rPr>
              <w:t>eIdentity</w:t>
            </w:r>
            <w:proofErr w:type="spellEnd"/>
            <w:r w:rsidRPr="00232809">
              <w:rPr>
                <w:sz w:val="18"/>
                <w:szCs w:val="18"/>
                <w:lang w:val="cs-CZ"/>
              </w:rPr>
              <w:t xml:space="preserve"> a.s.</w:t>
            </w:r>
          </w:p>
        </w:tc>
        <w:tc>
          <w:tcPr>
            <w:tcW w:w="0" w:type="auto"/>
          </w:tcPr>
          <w:p w:rsidR="00847792" w:rsidRPr="00232809" w:rsidRDefault="00847792" w:rsidP="00047A8A">
            <w:pPr>
              <w:cnfStyle w:val="000000000000" w:firstRow="0" w:lastRow="0" w:firstColumn="0" w:lastColumn="0" w:oddVBand="0" w:evenVBand="0" w:oddHBand="0" w:evenHBand="0" w:firstRowFirstColumn="0" w:firstRowLastColumn="0" w:lastRowFirstColumn="0" w:lastRowLastColumn="0"/>
              <w:rPr>
                <w:rFonts w:ascii="Arial" w:hAnsi="Arial"/>
                <w:sz w:val="18"/>
                <w:szCs w:val="18"/>
                <w:lang w:val="cs-CZ"/>
              </w:rPr>
            </w:pPr>
            <w:r w:rsidRPr="00232809">
              <w:rPr>
                <w:rFonts w:ascii="Arial" w:hAnsi="Arial"/>
                <w:sz w:val="18"/>
                <w:szCs w:val="18"/>
                <w:lang w:val="cs-CZ"/>
              </w:rPr>
              <w:t>CZ</w:t>
            </w:r>
          </w:p>
        </w:tc>
        <w:tc>
          <w:tcPr>
            <w:tcW w:w="2267" w:type="dxa"/>
          </w:tcPr>
          <w:p w:rsidR="00847792" w:rsidRPr="00232809" w:rsidRDefault="00847792" w:rsidP="00047A8A">
            <w:pPr>
              <w:cnfStyle w:val="000000000000" w:firstRow="0" w:lastRow="0" w:firstColumn="0" w:lastColumn="0" w:oddVBand="0" w:evenVBand="0" w:oddHBand="0" w:evenHBand="0" w:firstRowFirstColumn="0" w:firstRowLastColumn="0" w:lastRowFirstColumn="0" w:lastRowLastColumn="0"/>
              <w:rPr>
                <w:rFonts w:ascii="Arial" w:hAnsi="Arial"/>
                <w:sz w:val="18"/>
                <w:szCs w:val="18"/>
                <w:lang w:val="cs-CZ"/>
              </w:rPr>
            </w:pPr>
            <w:r w:rsidRPr="00232809">
              <w:rPr>
                <w:rFonts w:ascii="Arial" w:hAnsi="Arial"/>
                <w:sz w:val="18"/>
                <w:szCs w:val="18"/>
                <w:lang w:val="cs-CZ"/>
              </w:rPr>
              <w:t>Ano – všechny komerční certifikáty</w:t>
            </w:r>
          </w:p>
        </w:tc>
        <w:tc>
          <w:tcPr>
            <w:tcW w:w="3286" w:type="dxa"/>
          </w:tcPr>
          <w:p w:rsidR="00847792" w:rsidRDefault="00847792" w:rsidP="00047A8A">
            <w:pPr>
              <w:cnfStyle w:val="000000000000" w:firstRow="0" w:lastRow="0" w:firstColumn="0" w:lastColumn="0" w:oddVBand="0" w:evenVBand="0" w:oddHBand="0" w:evenHBand="0" w:firstRowFirstColumn="0" w:firstRowLastColumn="0" w:lastRowFirstColumn="0" w:lastRowLastColumn="0"/>
              <w:rPr>
                <w:rFonts w:ascii="Arial" w:hAnsi="Arial"/>
                <w:sz w:val="18"/>
                <w:szCs w:val="18"/>
                <w:lang w:val="cs-CZ"/>
              </w:rPr>
            </w:pPr>
            <w:r w:rsidRPr="00232809">
              <w:rPr>
                <w:rFonts w:ascii="Arial" w:hAnsi="Arial"/>
                <w:sz w:val="18"/>
                <w:szCs w:val="18"/>
                <w:lang w:val="cs-CZ"/>
              </w:rPr>
              <w:t xml:space="preserve">Ano – viz </w:t>
            </w:r>
            <w:r w:rsidRPr="00232809">
              <w:rPr>
                <w:rFonts w:ascii="Arial" w:hAnsi="Arial"/>
                <w:sz w:val="18"/>
                <w:szCs w:val="18"/>
              </w:rPr>
              <w:fldChar w:fldCharType="begin"/>
            </w:r>
            <w:r w:rsidRPr="00232809">
              <w:rPr>
                <w:rFonts w:ascii="Arial" w:hAnsi="Arial"/>
                <w:sz w:val="18"/>
                <w:szCs w:val="18"/>
                <w:lang w:val="cs-CZ"/>
              </w:rPr>
              <w:instrText xml:space="preserve"> REF _Ref478022237 \h </w:instrText>
            </w:r>
            <w:r w:rsidRPr="00232809">
              <w:rPr>
                <w:rFonts w:ascii="Arial" w:hAnsi="Arial"/>
                <w:sz w:val="18"/>
                <w:szCs w:val="18"/>
              </w:rPr>
            </w:r>
            <w:r w:rsidRPr="00232809">
              <w:rPr>
                <w:rFonts w:ascii="Arial" w:hAnsi="Arial"/>
                <w:sz w:val="18"/>
                <w:szCs w:val="18"/>
              </w:rPr>
              <w:fldChar w:fldCharType="separate"/>
            </w:r>
            <w:r w:rsidRPr="00232809">
              <w:rPr>
                <w:lang w:val="cs-CZ"/>
              </w:rPr>
              <w:t>Příloha 1</w:t>
            </w:r>
            <w:r w:rsidRPr="00232809">
              <w:rPr>
                <w:rFonts w:ascii="Arial" w:hAnsi="Arial"/>
                <w:sz w:val="18"/>
                <w:szCs w:val="18"/>
              </w:rPr>
              <w:fldChar w:fldCharType="end"/>
            </w:r>
            <w:r w:rsidRPr="00232809">
              <w:rPr>
                <w:rFonts w:ascii="Arial" w:hAnsi="Arial"/>
                <w:sz w:val="18"/>
                <w:szCs w:val="18"/>
                <w:lang w:val="cs-CZ"/>
              </w:rPr>
              <w:t xml:space="preserve"> </w:t>
            </w:r>
          </w:p>
          <w:p w:rsidR="000C6E23" w:rsidRDefault="000C6E23" w:rsidP="00047A8A">
            <w:pPr>
              <w:cnfStyle w:val="000000000000" w:firstRow="0" w:lastRow="0" w:firstColumn="0" w:lastColumn="0" w:oddVBand="0" w:evenVBand="0" w:oddHBand="0" w:evenHBand="0" w:firstRowFirstColumn="0" w:firstRowLastColumn="0" w:lastRowFirstColumn="0" w:lastRowLastColumn="0"/>
              <w:rPr>
                <w:rFonts w:ascii="Arial" w:hAnsi="Arial"/>
                <w:sz w:val="18"/>
                <w:szCs w:val="18"/>
                <w:lang w:val="cs-CZ"/>
              </w:rPr>
            </w:pPr>
          </w:p>
          <w:p w:rsidR="000C6E23" w:rsidRPr="00232809" w:rsidRDefault="000C6E23" w:rsidP="00256D22">
            <w:pPr>
              <w:jc w:val="left"/>
              <w:cnfStyle w:val="000000000000" w:firstRow="0" w:lastRow="0" w:firstColumn="0" w:lastColumn="0" w:oddVBand="0" w:evenVBand="0" w:oddHBand="0" w:evenHBand="0" w:firstRowFirstColumn="0" w:firstRowLastColumn="0" w:lastRowFirstColumn="0" w:lastRowLastColumn="0"/>
              <w:rPr>
                <w:rFonts w:ascii="Arial" w:hAnsi="Arial"/>
                <w:sz w:val="18"/>
                <w:szCs w:val="18"/>
                <w:lang w:val="cs-CZ"/>
              </w:rPr>
            </w:pPr>
            <w:r w:rsidRPr="00397B74">
              <w:rPr>
                <w:i/>
                <w:u w:val="single"/>
              </w:rPr>
              <w:t xml:space="preserve">ACAeID2.1 - </w:t>
            </w:r>
            <w:proofErr w:type="spellStart"/>
            <w:r w:rsidRPr="00397B74">
              <w:rPr>
                <w:i/>
                <w:u w:val="single"/>
              </w:rPr>
              <w:t>Qualified</w:t>
            </w:r>
            <w:proofErr w:type="spellEnd"/>
            <w:r w:rsidRPr="00397B74">
              <w:rPr>
                <w:i/>
                <w:u w:val="single"/>
              </w:rPr>
              <w:t xml:space="preserve"> </w:t>
            </w:r>
            <w:proofErr w:type="spellStart"/>
            <w:r w:rsidRPr="00397B74">
              <w:rPr>
                <w:i/>
                <w:u w:val="single"/>
              </w:rPr>
              <w:t>Issuing</w:t>
            </w:r>
            <w:proofErr w:type="spellEnd"/>
            <w:r w:rsidRPr="00397B74">
              <w:rPr>
                <w:i/>
                <w:u w:val="single"/>
              </w:rPr>
              <w:t xml:space="preserve"> </w:t>
            </w:r>
            <w:proofErr w:type="spellStart"/>
            <w:r w:rsidRPr="00397B74">
              <w:rPr>
                <w:i/>
                <w:u w:val="single"/>
              </w:rPr>
              <w:t>Certificate</w:t>
            </w:r>
            <w:proofErr w:type="spellEnd"/>
            <w:r w:rsidRPr="00397B74">
              <w:rPr>
                <w:i/>
                <w:u w:val="single"/>
              </w:rPr>
              <w:t xml:space="preserve"> (</w:t>
            </w:r>
            <w:proofErr w:type="spellStart"/>
            <w:r w:rsidRPr="00397B74">
              <w:rPr>
                <w:i/>
                <w:u w:val="single"/>
              </w:rPr>
              <w:t>kvalifikovaný</w:t>
            </w:r>
            <w:proofErr w:type="spellEnd"/>
            <w:r w:rsidRPr="00397B74">
              <w:rPr>
                <w:i/>
                <w:u w:val="single"/>
              </w:rPr>
              <w:t xml:space="preserve"> </w:t>
            </w:r>
            <w:proofErr w:type="spellStart"/>
            <w:r w:rsidRPr="00397B74">
              <w:rPr>
                <w:i/>
                <w:u w:val="single"/>
              </w:rPr>
              <w:t>systémový</w:t>
            </w:r>
            <w:proofErr w:type="spellEnd"/>
            <w:r w:rsidRPr="00397B74">
              <w:rPr>
                <w:i/>
                <w:u w:val="single"/>
              </w:rPr>
              <w:t xml:space="preserve"> </w:t>
            </w:r>
            <w:proofErr w:type="spellStart"/>
            <w:r w:rsidRPr="00397B74">
              <w:rPr>
                <w:i/>
                <w:u w:val="single"/>
              </w:rPr>
              <w:t>certifikát</w:t>
            </w:r>
            <w:proofErr w:type="spellEnd"/>
            <w:r w:rsidRPr="00397B74">
              <w:rPr>
                <w:i/>
                <w:u w:val="single"/>
              </w:rPr>
              <w:t xml:space="preserve"> </w:t>
            </w:r>
            <w:proofErr w:type="spellStart"/>
            <w:r w:rsidRPr="00397B74">
              <w:rPr>
                <w:i/>
                <w:u w:val="single"/>
              </w:rPr>
              <w:t>vydávající</w:t>
            </w:r>
            <w:proofErr w:type="spellEnd"/>
            <w:r w:rsidRPr="00397B74">
              <w:rPr>
                <w:i/>
                <w:u w:val="single"/>
              </w:rPr>
              <w:t xml:space="preserve"> CA)</w:t>
            </w:r>
          </w:p>
        </w:tc>
        <w:tc>
          <w:tcPr>
            <w:tcW w:w="0" w:type="auto"/>
          </w:tcPr>
          <w:p w:rsidR="00847792" w:rsidRPr="00232809" w:rsidRDefault="00847792" w:rsidP="00047A8A">
            <w:pPr>
              <w:cnfStyle w:val="000000000000" w:firstRow="0" w:lastRow="0" w:firstColumn="0" w:lastColumn="0" w:oddVBand="0" w:evenVBand="0" w:oddHBand="0" w:evenHBand="0" w:firstRowFirstColumn="0" w:firstRowLastColumn="0" w:lastRowFirstColumn="0" w:lastRowLastColumn="0"/>
              <w:rPr>
                <w:rFonts w:ascii="Arial" w:hAnsi="Arial"/>
                <w:sz w:val="18"/>
                <w:szCs w:val="18"/>
                <w:lang w:val="cs-CZ"/>
              </w:rPr>
            </w:pPr>
          </w:p>
        </w:tc>
      </w:tr>
      <w:tr w:rsidR="00847792" w:rsidRPr="00232809" w:rsidTr="00256D22">
        <w:trPr>
          <w:trHeight w:val="356"/>
        </w:trPr>
        <w:tc>
          <w:tcPr>
            <w:cnfStyle w:val="001000000000" w:firstRow="0" w:lastRow="0" w:firstColumn="1" w:lastColumn="0" w:oddVBand="0" w:evenVBand="0" w:oddHBand="0" w:evenHBand="0" w:firstRowFirstColumn="0" w:firstRowLastColumn="0" w:lastRowFirstColumn="0" w:lastRowLastColumn="0"/>
            <w:tcW w:w="0" w:type="auto"/>
          </w:tcPr>
          <w:p w:rsidR="00847792" w:rsidRPr="00232809" w:rsidRDefault="00847792" w:rsidP="00047A8A">
            <w:pPr>
              <w:rPr>
                <w:sz w:val="18"/>
                <w:szCs w:val="18"/>
                <w:lang w:val="cs-CZ"/>
              </w:rPr>
            </w:pPr>
            <w:proofErr w:type="spellStart"/>
            <w:r w:rsidRPr="00232809">
              <w:rPr>
                <w:sz w:val="18"/>
                <w:szCs w:val="18"/>
                <w:lang w:val="cs-CZ"/>
              </w:rPr>
              <w:t>NetLock</w:t>
            </w:r>
            <w:proofErr w:type="spellEnd"/>
            <w:r w:rsidRPr="00232809">
              <w:rPr>
                <w:sz w:val="18"/>
                <w:szCs w:val="18"/>
                <w:lang w:val="cs-CZ"/>
              </w:rPr>
              <w:t xml:space="preserve"> Ltd</w:t>
            </w:r>
          </w:p>
        </w:tc>
        <w:tc>
          <w:tcPr>
            <w:tcW w:w="0" w:type="auto"/>
          </w:tcPr>
          <w:p w:rsidR="00847792" w:rsidRPr="00232809" w:rsidRDefault="00847792" w:rsidP="00047A8A">
            <w:pPr>
              <w:cnfStyle w:val="000000000000" w:firstRow="0" w:lastRow="0" w:firstColumn="0" w:lastColumn="0" w:oddVBand="0" w:evenVBand="0" w:oddHBand="0" w:evenHBand="0" w:firstRowFirstColumn="0" w:firstRowLastColumn="0" w:lastRowFirstColumn="0" w:lastRowLastColumn="0"/>
              <w:rPr>
                <w:rFonts w:ascii="Arial" w:hAnsi="Arial"/>
                <w:sz w:val="18"/>
                <w:szCs w:val="18"/>
                <w:lang w:val="cs-CZ"/>
              </w:rPr>
            </w:pPr>
            <w:r w:rsidRPr="00232809">
              <w:rPr>
                <w:rFonts w:ascii="Arial" w:hAnsi="Arial"/>
                <w:sz w:val="18"/>
                <w:szCs w:val="18"/>
                <w:lang w:val="cs-CZ"/>
              </w:rPr>
              <w:t>HU</w:t>
            </w:r>
          </w:p>
        </w:tc>
        <w:tc>
          <w:tcPr>
            <w:tcW w:w="2267" w:type="dxa"/>
          </w:tcPr>
          <w:p w:rsidR="00847792" w:rsidRDefault="00847792" w:rsidP="00047A8A">
            <w:pPr>
              <w:cnfStyle w:val="000000000000" w:firstRow="0" w:lastRow="0" w:firstColumn="0" w:lastColumn="0" w:oddVBand="0" w:evenVBand="0" w:oddHBand="0" w:evenHBand="0" w:firstRowFirstColumn="0" w:firstRowLastColumn="0" w:lastRowFirstColumn="0" w:lastRowLastColumn="0"/>
              <w:rPr>
                <w:rFonts w:ascii="Arial" w:hAnsi="Arial"/>
                <w:sz w:val="18"/>
                <w:szCs w:val="18"/>
              </w:rPr>
            </w:pPr>
            <w:r w:rsidRPr="00232809">
              <w:rPr>
                <w:rFonts w:ascii="Arial" w:hAnsi="Arial"/>
                <w:sz w:val="18"/>
                <w:szCs w:val="18"/>
                <w:lang w:val="cs-CZ"/>
              </w:rPr>
              <w:t xml:space="preserve">Ano – viz </w:t>
            </w:r>
            <w:r w:rsidRPr="00232809">
              <w:rPr>
                <w:rFonts w:ascii="Arial" w:hAnsi="Arial"/>
                <w:sz w:val="18"/>
                <w:szCs w:val="18"/>
              </w:rPr>
              <w:fldChar w:fldCharType="begin"/>
            </w:r>
            <w:r w:rsidRPr="00232809">
              <w:rPr>
                <w:rFonts w:ascii="Arial" w:hAnsi="Arial"/>
                <w:sz w:val="18"/>
                <w:szCs w:val="18"/>
                <w:lang w:val="cs-CZ"/>
              </w:rPr>
              <w:instrText xml:space="preserve"> REF _Ref478023030 \h </w:instrText>
            </w:r>
            <w:r w:rsidRPr="00232809">
              <w:rPr>
                <w:rFonts w:ascii="Arial" w:hAnsi="Arial"/>
                <w:sz w:val="18"/>
                <w:szCs w:val="18"/>
              </w:rPr>
            </w:r>
            <w:r w:rsidRPr="00232809">
              <w:rPr>
                <w:rFonts w:ascii="Arial" w:hAnsi="Arial"/>
                <w:sz w:val="18"/>
                <w:szCs w:val="18"/>
              </w:rPr>
              <w:fldChar w:fldCharType="separate"/>
            </w:r>
            <w:r w:rsidRPr="00232809">
              <w:rPr>
                <w:lang w:val="cs-CZ"/>
              </w:rPr>
              <w:t>Příloha 2</w:t>
            </w:r>
            <w:r w:rsidRPr="00232809">
              <w:rPr>
                <w:rFonts w:ascii="Arial" w:hAnsi="Arial"/>
                <w:sz w:val="18"/>
                <w:szCs w:val="18"/>
              </w:rPr>
              <w:fldChar w:fldCharType="end"/>
            </w:r>
          </w:p>
          <w:p w:rsidR="000C6E23" w:rsidRDefault="000C6E23" w:rsidP="00047A8A">
            <w:pP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p w:rsidR="000C6E23" w:rsidRDefault="000C6E23" w:rsidP="000C6E23">
            <w:pPr>
              <w:jc w:val="left"/>
              <w:cnfStyle w:val="000000000000" w:firstRow="0" w:lastRow="0" w:firstColumn="0" w:lastColumn="0" w:oddVBand="0" w:evenVBand="0" w:oddHBand="0" w:evenHBand="0" w:firstRowFirstColumn="0" w:firstRowLastColumn="0" w:lastRowFirstColumn="0" w:lastRowLastColumn="0"/>
              <w:rPr>
                <w:lang w:val="en-GB"/>
              </w:rPr>
            </w:pPr>
            <w:proofErr w:type="spellStart"/>
            <w:r w:rsidRPr="00395D04">
              <w:rPr>
                <w:i/>
                <w:u w:val="single"/>
              </w:rPr>
              <w:t>NetLock</w:t>
            </w:r>
            <w:proofErr w:type="spellEnd"/>
            <w:r w:rsidRPr="00395D04">
              <w:rPr>
                <w:i/>
                <w:u w:val="single"/>
              </w:rPr>
              <w:t xml:space="preserve"> </w:t>
            </w:r>
            <w:proofErr w:type="spellStart"/>
            <w:r w:rsidRPr="00395D04">
              <w:rPr>
                <w:i/>
                <w:u w:val="single"/>
              </w:rPr>
              <w:t>Üzleti</w:t>
            </w:r>
            <w:proofErr w:type="spellEnd"/>
            <w:r w:rsidRPr="00395D04">
              <w:rPr>
                <w:i/>
                <w:u w:val="single"/>
              </w:rPr>
              <w:t xml:space="preserve"> </w:t>
            </w:r>
            <w:proofErr w:type="spellStart"/>
            <w:r w:rsidRPr="00395D04">
              <w:rPr>
                <w:i/>
                <w:u w:val="single"/>
              </w:rPr>
              <w:t>Eat</w:t>
            </w:r>
            <w:proofErr w:type="spellEnd"/>
            <w:r w:rsidRPr="00395D04">
              <w:rPr>
                <w:i/>
                <w:u w:val="single"/>
              </w:rPr>
              <w:t xml:space="preserve">. (Class B </w:t>
            </w:r>
            <w:proofErr w:type="spellStart"/>
            <w:r w:rsidRPr="00395D04">
              <w:rPr>
                <w:i/>
                <w:u w:val="single"/>
              </w:rPr>
              <w:lastRenderedPageBreak/>
              <w:t>Legal</w:t>
            </w:r>
            <w:proofErr w:type="spellEnd"/>
            <w:r w:rsidRPr="00395D04">
              <w:rPr>
                <w:i/>
                <w:u w:val="single"/>
              </w:rPr>
              <w:t>)</w:t>
            </w:r>
            <w:r>
              <w:rPr>
                <w:i/>
                <w:u w:val="single"/>
              </w:rPr>
              <w:t xml:space="preserve"> </w:t>
            </w:r>
            <w:proofErr w:type="spellStart"/>
            <w:r w:rsidRPr="00395D04">
              <w:rPr>
                <w:i/>
                <w:u w:val="single"/>
              </w:rPr>
              <w:t>Tanúsítványkiadó</w:t>
            </w:r>
            <w:proofErr w:type="spellEnd"/>
          </w:p>
          <w:p w:rsidR="000C6E23" w:rsidRPr="00256D22" w:rsidRDefault="000C6E23" w:rsidP="00256D22">
            <w:pPr>
              <w:jc w:val="left"/>
              <w:cnfStyle w:val="000000000000" w:firstRow="0" w:lastRow="0" w:firstColumn="0" w:lastColumn="0" w:oddVBand="0" w:evenVBand="0" w:oddHBand="0" w:evenHBand="0" w:firstRowFirstColumn="0" w:firstRowLastColumn="0" w:lastRowFirstColumn="0" w:lastRowLastColumn="0"/>
              <w:rPr>
                <w:lang w:val="en-GB"/>
              </w:rPr>
            </w:pPr>
            <w:r w:rsidRPr="00430B24">
              <w:rPr>
                <w:i/>
                <w:u w:val="single"/>
              </w:rPr>
              <w:t>NETLOCK Trust Advanced CA</w:t>
            </w:r>
          </w:p>
        </w:tc>
        <w:tc>
          <w:tcPr>
            <w:tcW w:w="3286" w:type="dxa"/>
          </w:tcPr>
          <w:p w:rsidR="00847792" w:rsidRDefault="00847792" w:rsidP="00047A8A">
            <w:pPr>
              <w:cnfStyle w:val="000000000000" w:firstRow="0" w:lastRow="0" w:firstColumn="0" w:lastColumn="0" w:oddVBand="0" w:evenVBand="0" w:oddHBand="0" w:evenHBand="0" w:firstRowFirstColumn="0" w:firstRowLastColumn="0" w:lastRowFirstColumn="0" w:lastRowLastColumn="0"/>
              <w:rPr>
                <w:rFonts w:ascii="Arial" w:hAnsi="Arial"/>
                <w:sz w:val="18"/>
                <w:szCs w:val="18"/>
                <w:lang w:val="cs-CZ"/>
              </w:rPr>
            </w:pPr>
            <w:r w:rsidRPr="00232809">
              <w:rPr>
                <w:rFonts w:ascii="Arial" w:hAnsi="Arial"/>
                <w:sz w:val="18"/>
                <w:szCs w:val="18"/>
                <w:lang w:val="cs-CZ"/>
              </w:rPr>
              <w:lastRenderedPageBreak/>
              <w:t xml:space="preserve">Ano – viz </w:t>
            </w:r>
            <w:r w:rsidRPr="00232809">
              <w:rPr>
                <w:rFonts w:ascii="Arial" w:hAnsi="Arial"/>
                <w:sz w:val="18"/>
                <w:szCs w:val="18"/>
              </w:rPr>
              <w:fldChar w:fldCharType="begin"/>
            </w:r>
            <w:r w:rsidRPr="00232809">
              <w:rPr>
                <w:rFonts w:ascii="Arial" w:hAnsi="Arial"/>
                <w:sz w:val="18"/>
                <w:szCs w:val="18"/>
                <w:lang w:val="cs-CZ"/>
              </w:rPr>
              <w:instrText xml:space="preserve"> REF _Ref478022237 \h </w:instrText>
            </w:r>
            <w:r w:rsidRPr="00232809">
              <w:rPr>
                <w:rFonts w:ascii="Arial" w:hAnsi="Arial"/>
                <w:sz w:val="18"/>
                <w:szCs w:val="18"/>
              </w:rPr>
            </w:r>
            <w:r w:rsidRPr="00232809">
              <w:rPr>
                <w:rFonts w:ascii="Arial" w:hAnsi="Arial"/>
                <w:sz w:val="18"/>
                <w:szCs w:val="18"/>
              </w:rPr>
              <w:fldChar w:fldCharType="separate"/>
            </w:r>
            <w:r w:rsidRPr="00232809">
              <w:rPr>
                <w:lang w:val="cs-CZ"/>
              </w:rPr>
              <w:t>Příloha 1</w:t>
            </w:r>
            <w:r w:rsidRPr="00232809">
              <w:rPr>
                <w:rFonts w:ascii="Arial" w:hAnsi="Arial"/>
                <w:sz w:val="18"/>
                <w:szCs w:val="18"/>
              </w:rPr>
              <w:fldChar w:fldCharType="end"/>
            </w:r>
            <w:r w:rsidRPr="00232809">
              <w:rPr>
                <w:rFonts w:ascii="Arial" w:hAnsi="Arial"/>
                <w:sz w:val="18"/>
                <w:szCs w:val="18"/>
                <w:lang w:val="cs-CZ"/>
              </w:rPr>
              <w:t xml:space="preserve"> </w:t>
            </w:r>
          </w:p>
          <w:p w:rsidR="000C6E23" w:rsidRDefault="000C6E23" w:rsidP="00047A8A">
            <w:pPr>
              <w:cnfStyle w:val="000000000000" w:firstRow="0" w:lastRow="0" w:firstColumn="0" w:lastColumn="0" w:oddVBand="0" w:evenVBand="0" w:oddHBand="0" w:evenHBand="0" w:firstRowFirstColumn="0" w:firstRowLastColumn="0" w:lastRowFirstColumn="0" w:lastRowLastColumn="0"/>
              <w:rPr>
                <w:rFonts w:ascii="Arial" w:hAnsi="Arial"/>
                <w:sz w:val="18"/>
                <w:szCs w:val="18"/>
                <w:lang w:val="cs-CZ"/>
              </w:rPr>
            </w:pPr>
          </w:p>
          <w:p w:rsidR="000C6E23" w:rsidRPr="009B27DC" w:rsidRDefault="000C6E23" w:rsidP="000C6E23">
            <w:pPr>
              <w:jc w:val="left"/>
              <w:cnfStyle w:val="000000000000" w:firstRow="0" w:lastRow="0" w:firstColumn="0" w:lastColumn="0" w:oddVBand="0" w:evenVBand="0" w:oddHBand="0" w:evenHBand="0" w:firstRowFirstColumn="0" w:firstRowLastColumn="0" w:lastRowFirstColumn="0" w:lastRowLastColumn="0"/>
            </w:pPr>
            <w:proofErr w:type="spellStart"/>
            <w:r w:rsidRPr="006D36B1">
              <w:rPr>
                <w:i/>
                <w:u w:val="single"/>
              </w:rPr>
              <w:t>NetLock</w:t>
            </w:r>
            <w:proofErr w:type="spellEnd"/>
            <w:r w:rsidRPr="006D36B1">
              <w:rPr>
                <w:i/>
                <w:u w:val="single"/>
              </w:rPr>
              <w:t xml:space="preserve"> </w:t>
            </w:r>
            <w:proofErr w:type="spellStart"/>
            <w:r w:rsidRPr="006D36B1">
              <w:rPr>
                <w:i/>
                <w:u w:val="single"/>
              </w:rPr>
              <w:t>Minositett</w:t>
            </w:r>
            <w:proofErr w:type="spellEnd"/>
            <w:r w:rsidRPr="006D36B1">
              <w:rPr>
                <w:i/>
                <w:u w:val="single"/>
              </w:rPr>
              <w:t xml:space="preserve"> </w:t>
            </w:r>
            <w:proofErr w:type="spellStart"/>
            <w:r w:rsidRPr="006D36B1">
              <w:rPr>
                <w:i/>
                <w:u w:val="single"/>
              </w:rPr>
              <w:t>Kozjegyzoi</w:t>
            </w:r>
            <w:proofErr w:type="spellEnd"/>
            <w:r w:rsidRPr="006D36B1">
              <w:rPr>
                <w:i/>
                <w:u w:val="single"/>
              </w:rPr>
              <w:t xml:space="preserve"> (Class</w:t>
            </w:r>
            <w:r>
              <w:rPr>
                <w:i/>
                <w:u w:val="single"/>
              </w:rPr>
              <w:t xml:space="preserve"> </w:t>
            </w:r>
            <w:r w:rsidRPr="006D36B1">
              <w:rPr>
                <w:i/>
                <w:u w:val="single"/>
              </w:rPr>
              <w:t xml:space="preserve">QA) </w:t>
            </w:r>
            <w:proofErr w:type="spellStart"/>
            <w:r w:rsidRPr="006D36B1">
              <w:rPr>
                <w:i/>
                <w:u w:val="single"/>
              </w:rPr>
              <w:lastRenderedPageBreak/>
              <w:t>Tanusitvanykiado</w:t>
            </w:r>
            <w:proofErr w:type="spellEnd"/>
          </w:p>
          <w:p w:rsidR="000C6E23" w:rsidRDefault="000C6E23" w:rsidP="000C6E23">
            <w:pPr>
              <w:jc w:val="left"/>
              <w:cnfStyle w:val="000000000000" w:firstRow="0" w:lastRow="0" w:firstColumn="0" w:lastColumn="0" w:oddVBand="0" w:evenVBand="0" w:oddHBand="0" w:evenHBand="0" w:firstRowFirstColumn="0" w:firstRowLastColumn="0" w:lastRowFirstColumn="0" w:lastRowLastColumn="0"/>
              <w:rPr>
                <w:lang w:val="en-GB"/>
              </w:rPr>
            </w:pPr>
            <w:proofErr w:type="spellStart"/>
            <w:r w:rsidRPr="00857730">
              <w:rPr>
                <w:i/>
                <w:u w:val="single"/>
              </w:rPr>
              <w:t>NetLock</w:t>
            </w:r>
            <w:proofErr w:type="spellEnd"/>
            <w:r w:rsidRPr="00857730">
              <w:rPr>
                <w:i/>
                <w:u w:val="single"/>
              </w:rPr>
              <w:t xml:space="preserve"> </w:t>
            </w:r>
            <w:proofErr w:type="spellStart"/>
            <w:r w:rsidRPr="00857730">
              <w:rPr>
                <w:i/>
                <w:u w:val="single"/>
              </w:rPr>
              <w:t>Minősített</w:t>
            </w:r>
            <w:proofErr w:type="spellEnd"/>
            <w:r w:rsidRPr="00857730">
              <w:rPr>
                <w:i/>
                <w:u w:val="single"/>
              </w:rPr>
              <w:t xml:space="preserve"> </w:t>
            </w:r>
            <w:proofErr w:type="spellStart"/>
            <w:r w:rsidRPr="00857730">
              <w:rPr>
                <w:i/>
                <w:u w:val="single"/>
              </w:rPr>
              <w:t>Eat</w:t>
            </w:r>
            <w:proofErr w:type="spellEnd"/>
            <w:r w:rsidRPr="00857730">
              <w:rPr>
                <w:i/>
                <w:u w:val="single"/>
              </w:rPr>
              <w:t xml:space="preserve">. (Class Q </w:t>
            </w:r>
            <w:proofErr w:type="spellStart"/>
            <w:r w:rsidRPr="00857730">
              <w:rPr>
                <w:i/>
                <w:u w:val="single"/>
              </w:rPr>
              <w:t>Legal</w:t>
            </w:r>
            <w:proofErr w:type="spellEnd"/>
            <w:r w:rsidRPr="00857730">
              <w:rPr>
                <w:i/>
                <w:u w:val="single"/>
              </w:rPr>
              <w:t>)</w:t>
            </w:r>
            <w:r>
              <w:rPr>
                <w:i/>
                <w:u w:val="single"/>
              </w:rPr>
              <w:t xml:space="preserve"> </w:t>
            </w:r>
            <w:proofErr w:type="spellStart"/>
            <w:r w:rsidRPr="00857730">
              <w:rPr>
                <w:i/>
                <w:u w:val="single"/>
              </w:rPr>
              <w:t>Tanúsítványkiadó</w:t>
            </w:r>
            <w:proofErr w:type="spellEnd"/>
          </w:p>
          <w:p w:rsidR="000C6E23" w:rsidRPr="009B27DC" w:rsidRDefault="000C6E23" w:rsidP="000C6E23">
            <w:pPr>
              <w:jc w:val="left"/>
              <w:cnfStyle w:val="000000000000" w:firstRow="0" w:lastRow="0" w:firstColumn="0" w:lastColumn="0" w:oddVBand="0" w:evenVBand="0" w:oddHBand="0" w:evenHBand="0" w:firstRowFirstColumn="0" w:firstRowLastColumn="0" w:lastRowFirstColumn="0" w:lastRowLastColumn="0"/>
            </w:pPr>
            <w:proofErr w:type="spellStart"/>
            <w:r w:rsidRPr="00E917DA">
              <w:rPr>
                <w:i/>
                <w:u w:val="single"/>
              </w:rPr>
              <w:t>NetLock</w:t>
            </w:r>
            <w:proofErr w:type="spellEnd"/>
            <w:r w:rsidRPr="00E917DA">
              <w:rPr>
                <w:i/>
                <w:u w:val="single"/>
              </w:rPr>
              <w:t xml:space="preserve"> </w:t>
            </w:r>
            <w:proofErr w:type="spellStart"/>
            <w:r w:rsidRPr="00E917DA">
              <w:rPr>
                <w:i/>
                <w:u w:val="single"/>
              </w:rPr>
              <w:t>Minősített</w:t>
            </w:r>
            <w:proofErr w:type="spellEnd"/>
            <w:r w:rsidRPr="00E917DA">
              <w:rPr>
                <w:i/>
                <w:u w:val="single"/>
              </w:rPr>
              <w:t xml:space="preserve"> </w:t>
            </w:r>
            <w:proofErr w:type="spellStart"/>
            <w:r w:rsidRPr="00E917DA">
              <w:rPr>
                <w:i/>
                <w:u w:val="single"/>
              </w:rPr>
              <w:t>Közigazgatási</w:t>
            </w:r>
            <w:proofErr w:type="spellEnd"/>
            <w:r w:rsidRPr="00E917DA">
              <w:rPr>
                <w:i/>
                <w:u w:val="single"/>
              </w:rPr>
              <w:t xml:space="preserve"> (Class</w:t>
            </w:r>
            <w:r>
              <w:rPr>
                <w:i/>
                <w:u w:val="single"/>
              </w:rPr>
              <w:t xml:space="preserve"> </w:t>
            </w:r>
            <w:r w:rsidRPr="00E917DA">
              <w:rPr>
                <w:i/>
                <w:u w:val="single"/>
              </w:rPr>
              <w:t xml:space="preserve">Q) </w:t>
            </w:r>
            <w:proofErr w:type="spellStart"/>
            <w:r w:rsidRPr="00E917DA">
              <w:rPr>
                <w:i/>
                <w:u w:val="single"/>
              </w:rPr>
              <w:t>Tanúsítványkiadó</w:t>
            </w:r>
            <w:proofErr w:type="spellEnd"/>
          </w:p>
          <w:p w:rsidR="000C6E23" w:rsidRPr="00232809" w:rsidRDefault="000C6E23" w:rsidP="00256D22">
            <w:pPr>
              <w:jc w:val="left"/>
              <w:cnfStyle w:val="000000000000" w:firstRow="0" w:lastRow="0" w:firstColumn="0" w:lastColumn="0" w:oddVBand="0" w:evenVBand="0" w:oddHBand="0" w:evenHBand="0" w:firstRowFirstColumn="0" w:firstRowLastColumn="0" w:lastRowFirstColumn="0" w:lastRowLastColumn="0"/>
              <w:rPr>
                <w:rFonts w:ascii="Arial" w:hAnsi="Arial"/>
                <w:sz w:val="18"/>
                <w:szCs w:val="18"/>
                <w:lang w:val="cs-CZ"/>
              </w:rPr>
            </w:pPr>
            <w:proofErr w:type="spellStart"/>
            <w:r w:rsidRPr="00E917DA">
              <w:rPr>
                <w:i/>
                <w:u w:val="single"/>
              </w:rPr>
              <w:t>NetLock</w:t>
            </w:r>
            <w:proofErr w:type="spellEnd"/>
            <w:r w:rsidRPr="00E917DA">
              <w:rPr>
                <w:i/>
                <w:u w:val="single"/>
              </w:rPr>
              <w:t xml:space="preserve"> </w:t>
            </w:r>
            <w:proofErr w:type="spellStart"/>
            <w:r w:rsidRPr="00E917DA">
              <w:rPr>
                <w:i/>
                <w:u w:val="single"/>
              </w:rPr>
              <w:t>Minősített</w:t>
            </w:r>
            <w:proofErr w:type="spellEnd"/>
            <w:r w:rsidRPr="00E917DA">
              <w:rPr>
                <w:i/>
                <w:u w:val="single"/>
              </w:rPr>
              <w:t xml:space="preserve"> </w:t>
            </w:r>
            <w:proofErr w:type="spellStart"/>
            <w:r w:rsidRPr="00E917DA">
              <w:rPr>
                <w:i/>
                <w:u w:val="single"/>
              </w:rPr>
              <w:t>Eat</w:t>
            </w:r>
            <w:proofErr w:type="spellEnd"/>
            <w:r w:rsidRPr="00E917DA">
              <w:rPr>
                <w:i/>
                <w:u w:val="single"/>
              </w:rPr>
              <w:t xml:space="preserve">. </w:t>
            </w:r>
            <w:proofErr w:type="spellStart"/>
            <w:r w:rsidRPr="00E917DA">
              <w:rPr>
                <w:i/>
                <w:u w:val="single"/>
              </w:rPr>
              <w:t>Spec</w:t>
            </w:r>
            <w:proofErr w:type="spellEnd"/>
            <w:r w:rsidRPr="00E917DA">
              <w:rPr>
                <w:i/>
                <w:u w:val="single"/>
              </w:rPr>
              <w:t xml:space="preserve">. (Class Q </w:t>
            </w:r>
            <w:proofErr w:type="spellStart"/>
            <w:r w:rsidRPr="00E917DA">
              <w:rPr>
                <w:i/>
                <w:u w:val="single"/>
              </w:rPr>
              <w:t>Legal</w:t>
            </w:r>
            <w:proofErr w:type="spellEnd"/>
            <w:r w:rsidRPr="00E917DA">
              <w:rPr>
                <w:i/>
                <w:u w:val="single"/>
              </w:rPr>
              <w:t xml:space="preserve"> </w:t>
            </w:r>
            <w:proofErr w:type="spellStart"/>
            <w:r w:rsidRPr="00E917DA">
              <w:rPr>
                <w:i/>
                <w:u w:val="single"/>
              </w:rPr>
              <w:t>Spec</w:t>
            </w:r>
            <w:proofErr w:type="spellEnd"/>
            <w:r w:rsidRPr="00E917DA">
              <w:rPr>
                <w:i/>
                <w:u w:val="single"/>
              </w:rPr>
              <w:t>.)</w:t>
            </w:r>
            <w:r>
              <w:rPr>
                <w:i/>
                <w:u w:val="single"/>
              </w:rPr>
              <w:t xml:space="preserve"> </w:t>
            </w:r>
            <w:proofErr w:type="spellStart"/>
            <w:r w:rsidRPr="00E917DA">
              <w:rPr>
                <w:i/>
                <w:u w:val="single"/>
              </w:rPr>
              <w:t>Kiadó</w:t>
            </w:r>
            <w:proofErr w:type="spellEnd"/>
          </w:p>
        </w:tc>
        <w:tc>
          <w:tcPr>
            <w:tcW w:w="0" w:type="auto"/>
          </w:tcPr>
          <w:p w:rsidR="00847792" w:rsidRPr="00232809" w:rsidRDefault="00847792" w:rsidP="00047A8A">
            <w:pPr>
              <w:cnfStyle w:val="000000000000" w:firstRow="0" w:lastRow="0" w:firstColumn="0" w:lastColumn="0" w:oddVBand="0" w:evenVBand="0" w:oddHBand="0" w:evenHBand="0" w:firstRowFirstColumn="0" w:firstRowLastColumn="0" w:lastRowFirstColumn="0" w:lastRowLastColumn="0"/>
              <w:rPr>
                <w:rFonts w:ascii="Arial" w:hAnsi="Arial"/>
                <w:sz w:val="18"/>
                <w:szCs w:val="18"/>
                <w:lang w:val="cs-CZ"/>
              </w:rPr>
            </w:pPr>
          </w:p>
        </w:tc>
      </w:tr>
      <w:tr w:rsidR="00847792" w:rsidRPr="00232809" w:rsidTr="00256D22">
        <w:trPr>
          <w:trHeight w:val="356"/>
        </w:trPr>
        <w:tc>
          <w:tcPr>
            <w:cnfStyle w:val="001000000000" w:firstRow="0" w:lastRow="0" w:firstColumn="1" w:lastColumn="0" w:oddVBand="0" w:evenVBand="0" w:oddHBand="0" w:evenHBand="0" w:firstRowFirstColumn="0" w:firstRowLastColumn="0" w:lastRowFirstColumn="0" w:lastRowLastColumn="0"/>
            <w:tcW w:w="0" w:type="auto"/>
          </w:tcPr>
          <w:p w:rsidR="00847792" w:rsidRPr="00232809" w:rsidRDefault="00847792" w:rsidP="00047A8A">
            <w:pPr>
              <w:rPr>
                <w:sz w:val="18"/>
                <w:szCs w:val="18"/>
                <w:highlight w:val="yellow"/>
                <w:lang w:val="cs-CZ"/>
              </w:rPr>
            </w:pPr>
            <w:r w:rsidRPr="00232809">
              <w:rPr>
                <w:sz w:val="18"/>
                <w:szCs w:val="18"/>
                <w:lang w:val="cs-CZ"/>
              </w:rPr>
              <w:lastRenderedPageBreak/>
              <w:t>GLOBALTRUST</w:t>
            </w:r>
          </w:p>
        </w:tc>
        <w:tc>
          <w:tcPr>
            <w:tcW w:w="0" w:type="auto"/>
          </w:tcPr>
          <w:p w:rsidR="00847792" w:rsidRPr="00232809" w:rsidRDefault="00847792" w:rsidP="00047A8A">
            <w:pPr>
              <w:cnfStyle w:val="000000000000" w:firstRow="0" w:lastRow="0" w:firstColumn="0" w:lastColumn="0" w:oddVBand="0" w:evenVBand="0" w:oddHBand="0" w:evenHBand="0" w:firstRowFirstColumn="0" w:firstRowLastColumn="0" w:lastRowFirstColumn="0" w:lastRowLastColumn="0"/>
              <w:rPr>
                <w:rFonts w:ascii="Arial" w:hAnsi="Arial"/>
                <w:sz w:val="18"/>
                <w:szCs w:val="18"/>
                <w:lang w:val="cs-CZ"/>
              </w:rPr>
            </w:pPr>
            <w:r w:rsidRPr="00232809">
              <w:rPr>
                <w:rFonts w:ascii="Arial" w:hAnsi="Arial"/>
                <w:sz w:val="18"/>
                <w:szCs w:val="18"/>
                <w:lang w:val="cs-CZ"/>
              </w:rPr>
              <w:t>AU</w:t>
            </w:r>
          </w:p>
        </w:tc>
        <w:tc>
          <w:tcPr>
            <w:tcW w:w="2267" w:type="dxa"/>
          </w:tcPr>
          <w:p w:rsidR="00847792" w:rsidRDefault="00847792" w:rsidP="00047A8A">
            <w:pPr>
              <w:cnfStyle w:val="000000000000" w:firstRow="0" w:lastRow="0" w:firstColumn="0" w:lastColumn="0" w:oddVBand="0" w:evenVBand="0" w:oddHBand="0" w:evenHBand="0" w:firstRowFirstColumn="0" w:firstRowLastColumn="0" w:lastRowFirstColumn="0" w:lastRowLastColumn="0"/>
              <w:rPr>
                <w:rFonts w:ascii="Arial" w:hAnsi="Arial"/>
                <w:sz w:val="18"/>
                <w:szCs w:val="18"/>
              </w:rPr>
            </w:pPr>
            <w:r w:rsidRPr="00232809">
              <w:rPr>
                <w:rFonts w:ascii="Arial" w:hAnsi="Arial"/>
                <w:sz w:val="18"/>
                <w:szCs w:val="18"/>
                <w:lang w:val="cs-CZ"/>
              </w:rPr>
              <w:t xml:space="preserve">no – viz </w:t>
            </w:r>
            <w:r w:rsidRPr="00232809">
              <w:rPr>
                <w:rFonts w:ascii="Arial" w:hAnsi="Arial"/>
                <w:sz w:val="18"/>
                <w:szCs w:val="18"/>
              </w:rPr>
              <w:fldChar w:fldCharType="begin"/>
            </w:r>
            <w:r w:rsidRPr="00232809">
              <w:rPr>
                <w:rFonts w:ascii="Arial" w:hAnsi="Arial"/>
                <w:sz w:val="18"/>
                <w:szCs w:val="18"/>
                <w:lang w:val="cs-CZ"/>
              </w:rPr>
              <w:instrText xml:space="preserve"> REF _Ref478023030 \h </w:instrText>
            </w:r>
            <w:r w:rsidRPr="00232809">
              <w:rPr>
                <w:rFonts w:ascii="Arial" w:hAnsi="Arial"/>
                <w:sz w:val="18"/>
                <w:szCs w:val="18"/>
              </w:rPr>
            </w:r>
            <w:r w:rsidRPr="00232809">
              <w:rPr>
                <w:rFonts w:ascii="Arial" w:hAnsi="Arial"/>
                <w:sz w:val="18"/>
                <w:szCs w:val="18"/>
              </w:rPr>
              <w:fldChar w:fldCharType="separate"/>
            </w:r>
            <w:r w:rsidRPr="00232809">
              <w:rPr>
                <w:lang w:val="cs-CZ"/>
              </w:rPr>
              <w:t>Příloha 2</w:t>
            </w:r>
            <w:r w:rsidRPr="00232809">
              <w:rPr>
                <w:rFonts w:ascii="Arial" w:hAnsi="Arial"/>
                <w:sz w:val="18"/>
                <w:szCs w:val="18"/>
              </w:rPr>
              <w:fldChar w:fldCharType="end"/>
            </w:r>
          </w:p>
          <w:p w:rsidR="000C6E23" w:rsidRDefault="000C6E23" w:rsidP="00047A8A">
            <w:pP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p w:rsidR="000C6E23" w:rsidRDefault="000C6E23" w:rsidP="000C6E23">
            <w:pPr>
              <w:jc w:val="left"/>
              <w:cnfStyle w:val="000000000000" w:firstRow="0" w:lastRow="0" w:firstColumn="0" w:lastColumn="0" w:oddVBand="0" w:evenVBand="0" w:oddHBand="0" w:evenHBand="0" w:firstRowFirstColumn="0" w:firstRowLastColumn="0" w:lastRowFirstColumn="0" w:lastRowLastColumn="0"/>
              <w:rPr>
                <w:lang w:val="en-GB"/>
              </w:rPr>
            </w:pPr>
            <w:r w:rsidRPr="00F931F6">
              <w:rPr>
                <w:i/>
                <w:u w:val="single"/>
              </w:rPr>
              <w:t>GLOBALTRUST ADVANCED 1</w:t>
            </w:r>
          </w:p>
          <w:p w:rsidR="000C6E23" w:rsidRDefault="000C6E23" w:rsidP="000C6E23">
            <w:pPr>
              <w:jc w:val="left"/>
              <w:cnfStyle w:val="000000000000" w:firstRow="0" w:lastRow="0" w:firstColumn="0" w:lastColumn="0" w:oddVBand="0" w:evenVBand="0" w:oddHBand="0" w:evenHBand="0" w:firstRowFirstColumn="0" w:firstRowLastColumn="0" w:lastRowFirstColumn="0" w:lastRowLastColumn="0"/>
              <w:rPr>
                <w:i/>
                <w:u w:val="single"/>
              </w:rPr>
            </w:pPr>
            <w:r w:rsidRPr="007E0D18">
              <w:rPr>
                <w:i/>
                <w:u w:val="single"/>
              </w:rPr>
              <w:t>GLOBALTRUST CLIENT 1</w:t>
            </w:r>
          </w:p>
          <w:p w:rsidR="00CF5E7B" w:rsidRDefault="00CF5E7B" w:rsidP="00CF5E7B">
            <w:pPr>
              <w:jc w:val="left"/>
              <w:cnfStyle w:val="000000000000" w:firstRow="0" w:lastRow="0" w:firstColumn="0" w:lastColumn="0" w:oddVBand="0" w:evenVBand="0" w:oddHBand="0" w:evenHBand="0" w:firstRowFirstColumn="0" w:firstRowLastColumn="0" w:lastRowFirstColumn="0" w:lastRowLastColumn="0"/>
              <w:rPr>
                <w:i/>
                <w:u w:val="single"/>
              </w:rPr>
            </w:pPr>
            <w:r w:rsidRPr="007E0D18">
              <w:rPr>
                <w:i/>
                <w:u w:val="single"/>
              </w:rPr>
              <w:t>A-CERT CLIENT</w:t>
            </w:r>
            <w:r>
              <w:rPr>
                <w:i/>
                <w:u w:val="single"/>
              </w:rPr>
              <w:t xml:space="preserve"> (</w:t>
            </w:r>
            <w:proofErr w:type="spellStart"/>
            <w:r>
              <w:rPr>
                <w:i/>
                <w:u w:val="single"/>
              </w:rPr>
              <w:t>jen</w:t>
            </w:r>
            <w:proofErr w:type="spellEnd"/>
            <w:r>
              <w:rPr>
                <w:i/>
                <w:u w:val="single"/>
              </w:rPr>
              <w:t xml:space="preserve"> </w:t>
            </w:r>
            <w:proofErr w:type="spellStart"/>
            <w:r>
              <w:rPr>
                <w:i/>
                <w:u w:val="single"/>
              </w:rPr>
              <w:t>stávající</w:t>
            </w:r>
            <w:proofErr w:type="spellEnd"/>
            <w:r>
              <w:rPr>
                <w:i/>
                <w:u w:val="single"/>
              </w:rPr>
              <w:t>)</w:t>
            </w:r>
          </w:p>
          <w:p w:rsidR="00CF5E7B" w:rsidRPr="00256D22" w:rsidRDefault="00CF5E7B" w:rsidP="00256D22">
            <w:pPr>
              <w:jc w:val="left"/>
              <w:cnfStyle w:val="000000000000" w:firstRow="0" w:lastRow="0" w:firstColumn="0" w:lastColumn="0" w:oddVBand="0" w:evenVBand="0" w:oddHBand="0" w:evenHBand="0" w:firstRowFirstColumn="0" w:firstRowLastColumn="0" w:lastRowFirstColumn="0" w:lastRowLastColumn="0"/>
              <w:rPr>
                <w:i/>
                <w:u w:val="single"/>
              </w:rPr>
            </w:pPr>
            <w:r w:rsidRPr="007E0D18">
              <w:rPr>
                <w:i/>
                <w:u w:val="single"/>
              </w:rPr>
              <w:t>A-CERT ADVANCED</w:t>
            </w:r>
            <w:r>
              <w:rPr>
                <w:i/>
                <w:u w:val="single"/>
              </w:rPr>
              <w:t xml:space="preserve"> (</w:t>
            </w:r>
            <w:proofErr w:type="spellStart"/>
            <w:r>
              <w:rPr>
                <w:i/>
                <w:u w:val="single"/>
              </w:rPr>
              <w:t>jen</w:t>
            </w:r>
            <w:proofErr w:type="spellEnd"/>
            <w:r>
              <w:rPr>
                <w:i/>
                <w:u w:val="single"/>
              </w:rPr>
              <w:t xml:space="preserve"> </w:t>
            </w:r>
            <w:proofErr w:type="spellStart"/>
            <w:r>
              <w:rPr>
                <w:i/>
                <w:u w:val="single"/>
              </w:rPr>
              <w:t>stávající</w:t>
            </w:r>
            <w:proofErr w:type="spellEnd"/>
            <w:r>
              <w:rPr>
                <w:i/>
                <w:u w:val="single"/>
              </w:rPr>
              <w:t>)</w:t>
            </w:r>
          </w:p>
        </w:tc>
        <w:tc>
          <w:tcPr>
            <w:tcW w:w="3286" w:type="dxa"/>
          </w:tcPr>
          <w:p w:rsidR="00847792" w:rsidRDefault="00847792" w:rsidP="00047A8A">
            <w:pPr>
              <w:cnfStyle w:val="000000000000" w:firstRow="0" w:lastRow="0" w:firstColumn="0" w:lastColumn="0" w:oddVBand="0" w:evenVBand="0" w:oddHBand="0" w:evenHBand="0" w:firstRowFirstColumn="0" w:firstRowLastColumn="0" w:lastRowFirstColumn="0" w:lastRowLastColumn="0"/>
              <w:rPr>
                <w:rFonts w:ascii="Arial" w:hAnsi="Arial"/>
                <w:sz w:val="18"/>
                <w:szCs w:val="18"/>
                <w:lang w:val="cs-CZ"/>
              </w:rPr>
            </w:pPr>
            <w:r w:rsidRPr="00232809">
              <w:rPr>
                <w:rFonts w:ascii="Arial" w:hAnsi="Arial"/>
                <w:sz w:val="18"/>
                <w:szCs w:val="18"/>
                <w:lang w:val="cs-CZ"/>
              </w:rPr>
              <w:t xml:space="preserve">Ano – viz </w:t>
            </w:r>
            <w:r w:rsidRPr="00232809">
              <w:rPr>
                <w:rFonts w:ascii="Arial" w:hAnsi="Arial"/>
                <w:sz w:val="18"/>
                <w:szCs w:val="18"/>
              </w:rPr>
              <w:fldChar w:fldCharType="begin"/>
            </w:r>
            <w:r w:rsidRPr="00232809">
              <w:rPr>
                <w:rFonts w:ascii="Arial" w:hAnsi="Arial"/>
                <w:sz w:val="18"/>
                <w:szCs w:val="18"/>
                <w:lang w:val="cs-CZ"/>
              </w:rPr>
              <w:instrText xml:space="preserve"> REF _Ref478022237 \h </w:instrText>
            </w:r>
            <w:r w:rsidRPr="00232809">
              <w:rPr>
                <w:rFonts w:ascii="Arial" w:hAnsi="Arial"/>
                <w:sz w:val="18"/>
                <w:szCs w:val="18"/>
              </w:rPr>
            </w:r>
            <w:r w:rsidRPr="00232809">
              <w:rPr>
                <w:rFonts w:ascii="Arial" w:hAnsi="Arial"/>
                <w:sz w:val="18"/>
                <w:szCs w:val="18"/>
              </w:rPr>
              <w:fldChar w:fldCharType="separate"/>
            </w:r>
            <w:r w:rsidRPr="00232809">
              <w:rPr>
                <w:lang w:val="cs-CZ"/>
              </w:rPr>
              <w:t>Příloha 1</w:t>
            </w:r>
            <w:r w:rsidRPr="00232809">
              <w:rPr>
                <w:rFonts w:ascii="Arial" w:hAnsi="Arial"/>
                <w:sz w:val="18"/>
                <w:szCs w:val="18"/>
              </w:rPr>
              <w:fldChar w:fldCharType="end"/>
            </w:r>
            <w:r w:rsidRPr="00232809">
              <w:rPr>
                <w:rFonts w:ascii="Arial" w:hAnsi="Arial"/>
                <w:sz w:val="18"/>
                <w:szCs w:val="18"/>
                <w:lang w:val="cs-CZ"/>
              </w:rPr>
              <w:t xml:space="preserve"> </w:t>
            </w:r>
          </w:p>
          <w:p w:rsidR="000C6E23" w:rsidRDefault="000C6E23" w:rsidP="00047A8A">
            <w:pPr>
              <w:cnfStyle w:val="000000000000" w:firstRow="0" w:lastRow="0" w:firstColumn="0" w:lastColumn="0" w:oddVBand="0" w:evenVBand="0" w:oddHBand="0" w:evenHBand="0" w:firstRowFirstColumn="0" w:firstRowLastColumn="0" w:lastRowFirstColumn="0" w:lastRowLastColumn="0"/>
              <w:rPr>
                <w:rFonts w:ascii="Arial" w:hAnsi="Arial"/>
                <w:sz w:val="18"/>
                <w:szCs w:val="18"/>
                <w:lang w:val="cs-CZ"/>
              </w:rPr>
            </w:pPr>
          </w:p>
          <w:p w:rsidR="000C6E23" w:rsidRDefault="000C6E23" w:rsidP="000C6E23">
            <w:pPr>
              <w:jc w:val="left"/>
              <w:cnfStyle w:val="000000000000" w:firstRow="0" w:lastRow="0" w:firstColumn="0" w:lastColumn="0" w:oddVBand="0" w:evenVBand="0" w:oddHBand="0" w:evenHBand="0" w:firstRowFirstColumn="0" w:firstRowLastColumn="0" w:lastRowFirstColumn="0" w:lastRowLastColumn="0"/>
              <w:rPr>
                <w:lang w:val="en-GB"/>
              </w:rPr>
            </w:pPr>
            <w:r w:rsidRPr="00D11EB2">
              <w:rPr>
                <w:i/>
                <w:u w:val="single"/>
              </w:rPr>
              <w:t>GLOBALTRUST QUALIFIED 1</w:t>
            </w:r>
          </w:p>
          <w:p w:rsidR="000C6E23" w:rsidRPr="00232809" w:rsidRDefault="000C6E23" w:rsidP="00256D22">
            <w:pPr>
              <w:jc w:val="left"/>
              <w:cnfStyle w:val="000000000000" w:firstRow="0" w:lastRow="0" w:firstColumn="0" w:lastColumn="0" w:oddVBand="0" w:evenVBand="0" w:oddHBand="0" w:evenHBand="0" w:firstRowFirstColumn="0" w:firstRowLastColumn="0" w:lastRowFirstColumn="0" w:lastRowLastColumn="0"/>
              <w:rPr>
                <w:rFonts w:ascii="Arial" w:hAnsi="Arial"/>
                <w:sz w:val="18"/>
                <w:szCs w:val="18"/>
                <w:lang w:val="cs-CZ"/>
              </w:rPr>
            </w:pPr>
            <w:r w:rsidRPr="004C61C8">
              <w:rPr>
                <w:i/>
                <w:u w:val="single"/>
              </w:rPr>
              <w:t>GLOBALTRUST 2015 QUALIFIED 1</w:t>
            </w:r>
          </w:p>
        </w:tc>
        <w:tc>
          <w:tcPr>
            <w:tcW w:w="0" w:type="auto"/>
          </w:tcPr>
          <w:p w:rsidR="00847792" w:rsidRPr="00232809" w:rsidRDefault="00847792" w:rsidP="00047A8A">
            <w:pPr>
              <w:cnfStyle w:val="000000000000" w:firstRow="0" w:lastRow="0" w:firstColumn="0" w:lastColumn="0" w:oddVBand="0" w:evenVBand="0" w:oddHBand="0" w:evenHBand="0" w:firstRowFirstColumn="0" w:firstRowLastColumn="0" w:lastRowFirstColumn="0" w:lastRowLastColumn="0"/>
              <w:rPr>
                <w:rFonts w:ascii="Arial" w:hAnsi="Arial"/>
                <w:sz w:val="18"/>
                <w:szCs w:val="18"/>
                <w:lang w:val="cs-CZ"/>
              </w:rPr>
            </w:pPr>
            <w:r w:rsidRPr="00232809">
              <w:rPr>
                <w:rFonts w:ascii="Arial" w:hAnsi="Arial"/>
                <w:sz w:val="18"/>
                <w:szCs w:val="18"/>
                <w:lang w:val="cs-CZ"/>
              </w:rPr>
              <w:t>Dříve ARGE DATEN</w:t>
            </w:r>
          </w:p>
        </w:tc>
      </w:tr>
      <w:tr w:rsidR="00847792" w:rsidRPr="00232809" w:rsidTr="00256D22">
        <w:trPr>
          <w:trHeight w:val="356"/>
        </w:trPr>
        <w:tc>
          <w:tcPr>
            <w:cnfStyle w:val="001000000000" w:firstRow="0" w:lastRow="0" w:firstColumn="1" w:lastColumn="0" w:oddVBand="0" w:evenVBand="0" w:oddHBand="0" w:evenHBand="0" w:firstRowFirstColumn="0" w:firstRowLastColumn="0" w:lastRowFirstColumn="0" w:lastRowLastColumn="0"/>
            <w:tcW w:w="0" w:type="auto"/>
          </w:tcPr>
          <w:p w:rsidR="00847792" w:rsidRPr="00232809" w:rsidRDefault="00847792" w:rsidP="00047A8A">
            <w:pPr>
              <w:rPr>
                <w:sz w:val="18"/>
                <w:szCs w:val="18"/>
                <w:highlight w:val="yellow"/>
                <w:lang w:val="cs-CZ"/>
              </w:rPr>
            </w:pPr>
            <w:proofErr w:type="spellStart"/>
            <w:r w:rsidRPr="00232809">
              <w:rPr>
                <w:sz w:val="18"/>
                <w:szCs w:val="18"/>
                <w:lang w:val="cs-CZ"/>
              </w:rPr>
              <w:t>QuoVadis</w:t>
            </w:r>
            <w:proofErr w:type="spellEnd"/>
          </w:p>
        </w:tc>
        <w:tc>
          <w:tcPr>
            <w:tcW w:w="0" w:type="auto"/>
          </w:tcPr>
          <w:p w:rsidR="00847792" w:rsidRPr="00232809" w:rsidRDefault="00847792" w:rsidP="00047A8A">
            <w:pPr>
              <w:cnfStyle w:val="000000000000" w:firstRow="0" w:lastRow="0" w:firstColumn="0" w:lastColumn="0" w:oddVBand="0" w:evenVBand="0" w:oddHBand="0" w:evenHBand="0" w:firstRowFirstColumn="0" w:firstRowLastColumn="0" w:lastRowFirstColumn="0" w:lastRowLastColumn="0"/>
              <w:rPr>
                <w:rFonts w:ascii="Arial" w:hAnsi="Arial"/>
                <w:sz w:val="18"/>
                <w:szCs w:val="18"/>
                <w:lang w:val="cs-CZ"/>
              </w:rPr>
            </w:pPr>
            <w:r w:rsidRPr="00232809">
              <w:rPr>
                <w:rFonts w:ascii="Arial" w:hAnsi="Arial"/>
                <w:sz w:val="18"/>
                <w:szCs w:val="18"/>
                <w:lang w:val="cs-CZ"/>
              </w:rPr>
              <w:t xml:space="preserve">CH/BE </w:t>
            </w:r>
          </w:p>
        </w:tc>
        <w:tc>
          <w:tcPr>
            <w:tcW w:w="2267" w:type="dxa"/>
          </w:tcPr>
          <w:p w:rsidR="00847792" w:rsidRDefault="00847792" w:rsidP="00047A8A">
            <w:pPr>
              <w:cnfStyle w:val="000000000000" w:firstRow="0" w:lastRow="0" w:firstColumn="0" w:lastColumn="0" w:oddVBand="0" w:evenVBand="0" w:oddHBand="0" w:evenHBand="0" w:firstRowFirstColumn="0" w:firstRowLastColumn="0" w:lastRowFirstColumn="0" w:lastRowLastColumn="0"/>
              <w:rPr>
                <w:rFonts w:ascii="Arial" w:hAnsi="Arial"/>
                <w:sz w:val="18"/>
                <w:szCs w:val="18"/>
              </w:rPr>
            </w:pPr>
            <w:r w:rsidRPr="00232809">
              <w:rPr>
                <w:rFonts w:ascii="Arial" w:hAnsi="Arial"/>
                <w:sz w:val="18"/>
                <w:szCs w:val="18"/>
                <w:lang w:val="cs-CZ"/>
              </w:rPr>
              <w:t xml:space="preserve">Ano – viz </w:t>
            </w:r>
            <w:r w:rsidRPr="00232809">
              <w:rPr>
                <w:rFonts w:ascii="Arial" w:hAnsi="Arial"/>
                <w:sz w:val="18"/>
                <w:szCs w:val="18"/>
              </w:rPr>
              <w:fldChar w:fldCharType="begin"/>
            </w:r>
            <w:r w:rsidRPr="00232809">
              <w:rPr>
                <w:rFonts w:ascii="Arial" w:hAnsi="Arial"/>
                <w:sz w:val="18"/>
                <w:szCs w:val="18"/>
                <w:lang w:val="cs-CZ"/>
              </w:rPr>
              <w:instrText xml:space="preserve"> REF _Ref478023030 \h </w:instrText>
            </w:r>
            <w:r w:rsidRPr="00232809">
              <w:rPr>
                <w:rFonts w:ascii="Arial" w:hAnsi="Arial"/>
                <w:sz w:val="18"/>
                <w:szCs w:val="18"/>
              </w:rPr>
            </w:r>
            <w:r w:rsidRPr="00232809">
              <w:rPr>
                <w:rFonts w:ascii="Arial" w:hAnsi="Arial"/>
                <w:sz w:val="18"/>
                <w:szCs w:val="18"/>
              </w:rPr>
              <w:fldChar w:fldCharType="separate"/>
            </w:r>
            <w:r w:rsidRPr="00232809">
              <w:rPr>
                <w:lang w:val="cs-CZ"/>
              </w:rPr>
              <w:t>Příloha 2</w:t>
            </w:r>
            <w:r w:rsidRPr="00232809">
              <w:rPr>
                <w:rFonts w:ascii="Arial" w:hAnsi="Arial"/>
                <w:sz w:val="18"/>
                <w:szCs w:val="18"/>
              </w:rPr>
              <w:fldChar w:fldCharType="end"/>
            </w:r>
          </w:p>
          <w:p w:rsidR="000C6E23" w:rsidRDefault="000C6E23" w:rsidP="00047A8A">
            <w:pP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p w:rsidR="000C6E23" w:rsidRPr="00232809" w:rsidRDefault="000C6E23" w:rsidP="00047A8A">
            <w:pPr>
              <w:cnfStyle w:val="000000000000" w:firstRow="0" w:lastRow="0" w:firstColumn="0" w:lastColumn="0" w:oddVBand="0" w:evenVBand="0" w:oddHBand="0" w:evenHBand="0" w:firstRowFirstColumn="0" w:firstRowLastColumn="0" w:lastRowFirstColumn="0" w:lastRowLastColumn="0"/>
              <w:rPr>
                <w:rFonts w:ascii="Arial" w:hAnsi="Arial"/>
                <w:sz w:val="18"/>
                <w:szCs w:val="18"/>
                <w:lang w:val="cs-CZ"/>
              </w:rPr>
            </w:pPr>
            <w:proofErr w:type="spellStart"/>
            <w:r w:rsidRPr="006C01F9">
              <w:rPr>
                <w:i/>
                <w:u w:val="single"/>
              </w:rPr>
              <w:t>QuoVadis</w:t>
            </w:r>
            <w:proofErr w:type="spellEnd"/>
            <w:r w:rsidRPr="006C01F9">
              <w:rPr>
                <w:i/>
                <w:u w:val="single"/>
              </w:rPr>
              <w:t xml:space="preserve"> </w:t>
            </w:r>
            <w:proofErr w:type="spellStart"/>
            <w:r w:rsidRPr="006C01F9">
              <w:rPr>
                <w:i/>
                <w:u w:val="single"/>
              </w:rPr>
              <w:t>Swiss</w:t>
            </w:r>
            <w:proofErr w:type="spellEnd"/>
            <w:r w:rsidRPr="006C01F9">
              <w:rPr>
                <w:i/>
                <w:u w:val="single"/>
              </w:rPr>
              <w:t xml:space="preserve"> Advanced CA G2</w:t>
            </w:r>
          </w:p>
        </w:tc>
        <w:tc>
          <w:tcPr>
            <w:tcW w:w="3286" w:type="dxa"/>
          </w:tcPr>
          <w:p w:rsidR="00847792" w:rsidRDefault="00847792" w:rsidP="00047A8A">
            <w:pPr>
              <w:cnfStyle w:val="000000000000" w:firstRow="0" w:lastRow="0" w:firstColumn="0" w:lastColumn="0" w:oddVBand="0" w:evenVBand="0" w:oddHBand="0" w:evenHBand="0" w:firstRowFirstColumn="0" w:firstRowLastColumn="0" w:lastRowFirstColumn="0" w:lastRowLastColumn="0"/>
              <w:rPr>
                <w:rFonts w:ascii="Arial" w:hAnsi="Arial"/>
                <w:sz w:val="18"/>
                <w:szCs w:val="18"/>
                <w:lang w:val="cs-CZ"/>
              </w:rPr>
            </w:pPr>
            <w:r w:rsidRPr="00232809">
              <w:rPr>
                <w:rFonts w:ascii="Arial" w:hAnsi="Arial"/>
                <w:sz w:val="18"/>
                <w:szCs w:val="18"/>
                <w:lang w:val="cs-CZ"/>
              </w:rPr>
              <w:t xml:space="preserve">Ano – viz </w:t>
            </w:r>
            <w:r w:rsidRPr="00232809">
              <w:rPr>
                <w:rFonts w:ascii="Arial" w:hAnsi="Arial"/>
                <w:sz w:val="18"/>
                <w:szCs w:val="18"/>
              </w:rPr>
              <w:fldChar w:fldCharType="begin"/>
            </w:r>
            <w:r w:rsidRPr="00232809">
              <w:rPr>
                <w:rFonts w:ascii="Arial" w:hAnsi="Arial"/>
                <w:sz w:val="18"/>
                <w:szCs w:val="18"/>
                <w:lang w:val="cs-CZ"/>
              </w:rPr>
              <w:instrText xml:space="preserve"> REF _Ref478022237 \h </w:instrText>
            </w:r>
            <w:r w:rsidRPr="00232809">
              <w:rPr>
                <w:rFonts w:ascii="Arial" w:hAnsi="Arial"/>
                <w:sz w:val="18"/>
                <w:szCs w:val="18"/>
              </w:rPr>
            </w:r>
            <w:r w:rsidRPr="00232809">
              <w:rPr>
                <w:rFonts w:ascii="Arial" w:hAnsi="Arial"/>
                <w:sz w:val="18"/>
                <w:szCs w:val="18"/>
              </w:rPr>
              <w:fldChar w:fldCharType="separate"/>
            </w:r>
            <w:r w:rsidRPr="00232809">
              <w:rPr>
                <w:lang w:val="cs-CZ"/>
              </w:rPr>
              <w:t>Příloha 1</w:t>
            </w:r>
            <w:r w:rsidRPr="00232809">
              <w:rPr>
                <w:rFonts w:ascii="Arial" w:hAnsi="Arial"/>
                <w:sz w:val="18"/>
                <w:szCs w:val="18"/>
              </w:rPr>
              <w:fldChar w:fldCharType="end"/>
            </w:r>
            <w:r w:rsidRPr="00232809">
              <w:rPr>
                <w:rFonts w:ascii="Arial" w:hAnsi="Arial"/>
                <w:sz w:val="18"/>
                <w:szCs w:val="18"/>
                <w:lang w:val="cs-CZ"/>
              </w:rPr>
              <w:t xml:space="preserve"> </w:t>
            </w:r>
          </w:p>
          <w:p w:rsidR="000C6E23" w:rsidRDefault="000C6E23" w:rsidP="00047A8A">
            <w:pPr>
              <w:cnfStyle w:val="000000000000" w:firstRow="0" w:lastRow="0" w:firstColumn="0" w:lastColumn="0" w:oddVBand="0" w:evenVBand="0" w:oddHBand="0" w:evenHBand="0" w:firstRowFirstColumn="0" w:firstRowLastColumn="0" w:lastRowFirstColumn="0" w:lastRowLastColumn="0"/>
              <w:rPr>
                <w:rFonts w:ascii="Arial" w:hAnsi="Arial"/>
                <w:sz w:val="18"/>
                <w:szCs w:val="18"/>
                <w:lang w:val="cs-CZ"/>
              </w:rPr>
            </w:pPr>
          </w:p>
          <w:p w:rsidR="000C6E23" w:rsidRDefault="000C6E23" w:rsidP="000C6E23">
            <w:pPr>
              <w:jc w:val="left"/>
              <w:cnfStyle w:val="000000000000" w:firstRow="0" w:lastRow="0" w:firstColumn="0" w:lastColumn="0" w:oddVBand="0" w:evenVBand="0" w:oddHBand="0" w:evenHBand="0" w:firstRowFirstColumn="0" w:firstRowLastColumn="0" w:lastRowFirstColumn="0" w:lastRowLastColumn="0"/>
              <w:rPr>
                <w:lang w:val="en-GB"/>
              </w:rPr>
            </w:pPr>
            <w:proofErr w:type="spellStart"/>
            <w:r w:rsidRPr="00A6175E">
              <w:rPr>
                <w:i/>
                <w:u w:val="single"/>
              </w:rPr>
              <w:t>QuoVadis</w:t>
            </w:r>
            <w:proofErr w:type="spellEnd"/>
            <w:r w:rsidRPr="00A6175E">
              <w:rPr>
                <w:i/>
                <w:u w:val="single"/>
              </w:rPr>
              <w:t xml:space="preserve"> </w:t>
            </w:r>
            <w:proofErr w:type="spellStart"/>
            <w:r w:rsidRPr="00A6175E">
              <w:rPr>
                <w:i/>
                <w:u w:val="single"/>
              </w:rPr>
              <w:t>Belgium</w:t>
            </w:r>
            <w:proofErr w:type="spellEnd"/>
            <w:r w:rsidRPr="00A6175E">
              <w:rPr>
                <w:i/>
                <w:u w:val="single"/>
              </w:rPr>
              <w:t xml:space="preserve"> </w:t>
            </w:r>
            <w:proofErr w:type="spellStart"/>
            <w:r w:rsidRPr="00A6175E">
              <w:rPr>
                <w:i/>
                <w:u w:val="single"/>
              </w:rPr>
              <w:t>Issuing</w:t>
            </w:r>
            <w:proofErr w:type="spellEnd"/>
            <w:r w:rsidRPr="00A6175E">
              <w:rPr>
                <w:i/>
                <w:u w:val="single"/>
              </w:rPr>
              <w:t xml:space="preserve"> CA G1</w:t>
            </w:r>
          </w:p>
          <w:p w:rsidR="000C6E23" w:rsidRPr="00232809" w:rsidRDefault="000C6E23" w:rsidP="00256D22">
            <w:pPr>
              <w:jc w:val="left"/>
              <w:cnfStyle w:val="000000000000" w:firstRow="0" w:lastRow="0" w:firstColumn="0" w:lastColumn="0" w:oddVBand="0" w:evenVBand="0" w:oddHBand="0" w:evenHBand="0" w:firstRowFirstColumn="0" w:firstRowLastColumn="0" w:lastRowFirstColumn="0" w:lastRowLastColumn="0"/>
              <w:rPr>
                <w:rFonts w:ascii="Arial" w:hAnsi="Arial"/>
                <w:sz w:val="18"/>
                <w:szCs w:val="18"/>
                <w:lang w:val="cs-CZ"/>
              </w:rPr>
            </w:pPr>
            <w:proofErr w:type="spellStart"/>
            <w:r w:rsidRPr="00A6175E">
              <w:rPr>
                <w:i/>
                <w:u w:val="single"/>
              </w:rPr>
              <w:t>QuoVadis</w:t>
            </w:r>
            <w:proofErr w:type="spellEnd"/>
            <w:r w:rsidRPr="00A6175E">
              <w:rPr>
                <w:i/>
                <w:u w:val="single"/>
              </w:rPr>
              <w:t xml:space="preserve"> </w:t>
            </w:r>
            <w:proofErr w:type="spellStart"/>
            <w:r w:rsidRPr="00A6175E">
              <w:rPr>
                <w:i/>
                <w:u w:val="single"/>
              </w:rPr>
              <w:t>Belgium</w:t>
            </w:r>
            <w:proofErr w:type="spellEnd"/>
            <w:r w:rsidRPr="00A6175E">
              <w:rPr>
                <w:i/>
                <w:u w:val="single"/>
              </w:rPr>
              <w:t xml:space="preserve"> </w:t>
            </w:r>
            <w:proofErr w:type="spellStart"/>
            <w:r w:rsidRPr="00A6175E">
              <w:rPr>
                <w:i/>
                <w:u w:val="single"/>
              </w:rPr>
              <w:t>Issuing</w:t>
            </w:r>
            <w:proofErr w:type="spellEnd"/>
            <w:r w:rsidRPr="00A6175E">
              <w:rPr>
                <w:i/>
                <w:u w:val="single"/>
              </w:rPr>
              <w:t xml:space="preserve"> CA G2</w:t>
            </w:r>
          </w:p>
        </w:tc>
        <w:tc>
          <w:tcPr>
            <w:tcW w:w="0" w:type="auto"/>
          </w:tcPr>
          <w:p w:rsidR="00847792" w:rsidRPr="00232809" w:rsidRDefault="00847792" w:rsidP="00047A8A">
            <w:pPr>
              <w:cnfStyle w:val="000000000000" w:firstRow="0" w:lastRow="0" w:firstColumn="0" w:lastColumn="0" w:oddVBand="0" w:evenVBand="0" w:oddHBand="0" w:evenHBand="0" w:firstRowFirstColumn="0" w:firstRowLastColumn="0" w:lastRowFirstColumn="0" w:lastRowLastColumn="0"/>
              <w:rPr>
                <w:rFonts w:ascii="Arial" w:hAnsi="Arial"/>
                <w:sz w:val="18"/>
                <w:szCs w:val="18"/>
                <w:lang w:val="cs-CZ"/>
              </w:rPr>
            </w:pPr>
          </w:p>
        </w:tc>
      </w:tr>
      <w:tr w:rsidR="00847792" w:rsidRPr="00232809" w:rsidTr="00256D22">
        <w:trPr>
          <w:trHeight w:val="356"/>
        </w:trPr>
        <w:tc>
          <w:tcPr>
            <w:cnfStyle w:val="001000000000" w:firstRow="0" w:lastRow="0" w:firstColumn="1" w:lastColumn="0" w:oddVBand="0" w:evenVBand="0" w:oddHBand="0" w:evenHBand="0" w:firstRowFirstColumn="0" w:firstRowLastColumn="0" w:lastRowFirstColumn="0" w:lastRowLastColumn="0"/>
            <w:tcW w:w="0" w:type="auto"/>
          </w:tcPr>
          <w:p w:rsidR="00847792" w:rsidRPr="00232809" w:rsidRDefault="00847792" w:rsidP="00047A8A">
            <w:pPr>
              <w:rPr>
                <w:sz w:val="18"/>
                <w:szCs w:val="18"/>
                <w:lang w:val="cs-CZ"/>
              </w:rPr>
            </w:pPr>
            <w:proofErr w:type="spellStart"/>
            <w:r w:rsidRPr="00232809">
              <w:rPr>
                <w:sz w:val="18"/>
                <w:szCs w:val="18"/>
                <w:lang w:val="cs-CZ"/>
              </w:rPr>
              <w:t>GeoTrust</w:t>
            </w:r>
            <w:proofErr w:type="spellEnd"/>
          </w:p>
        </w:tc>
        <w:tc>
          <w:tcPr>
            <w:tcW w:w="0" w:type="auto"/>
          </w:tcPr>
          <w:p w:rsidR="00847792" w:rsidRPr="00232809" w:rsidRDefault="00847792" w:rsidP="00047A8A">
            <w:pPr>
              <w:cnfStyle w:val="000000000000" w:firstRow="0" w:lastRow="0" w:firstColumn="0" w:lastColumn="0" w:oddVBand="0" w:evenVBand="0" w:oddHBand="0" w:evenHBand="0" w:firstRowFirstColumn="0" w:firstRowLastColumn="0" w:lastRowFirstColumn="0" w:lastRowLastColumn="0"/>
              <w:rPr>
                <w:rFonts w:ascii="Arial" w:hAnsi="Arial"/>
                <w:sz w:val="18"/>
                <w:szCs w:val="18"/>
                <w:lang w:val="cs-CZ"/>
              </w:rPr>
            </w:pPr>
            <w:r w:rsidRPr="00232809">
              <w:rPr>
                <w:rFonts w:ascii="Arial" w:hAnsi="Arial"/>
                <w:sz w:val="18"/>
                <w:szCs w:val="18"/>
                <w:lang w:val="cs-CZ"/>
              </w:rPr>
              <w:t>US</w:t>
            </w:r>
          </w:p>
        </w:tc>
        <w:tc>
          <w:tcPr>
            <w:tcW w:w="2267" w:type="dxa"/>
          </w:tcPr>
          <w:p w:rsidR="00847792" w:rsidRDefault="00847792" w:rsidP="00047A8A">
            <w:pPr>
              <w:cnfStyle w:val="000000000000" w:firstRow="0" w:lastRow="0" w:firstColumn="0" w:lastColumn="0" w:oddVBand="0" w:evenVBand="0" w:oddHBand="0" w:evenHBand="0" w:firstRowFirstColumn="0" w:firstRowLastColumn="0" w:lastRowFirstColumn="0" w:lastRowLastColumn="0"/>
              <w:rPr>
                <w:rFonts w:ascii="Arial" w:hAnsi="Arial"/>
                <w:sz w:val="18"/>
                <w:szCs w:val="18"/>
              </w:rPr>
            </w:pPr>
            <w:r w:rsidRPr="00232809">
              <w:rPr>
                <w:rFonts w:ascii="Arial" w:hAnsi="Arial"/>
                <w:sz w:val="18"/>
                <w:szCs w:val="18"/>
                <w:lang w:val="cs-CZ"/>
              </w:rPr>
              <w:t xml:space="preserve">Ano – viz </w:t>
            </w:r>
            <w:r w:rsidRPr="00232809">
              <w:rPr>
                <w:rFonts w:ascii="Arial" w:hAnsi="Arial"/>
                <w:sz w:val="18"/>
                <w:szCs w:val="18"/>
              </w:rPr>
              <w:fldChar w:fldCharType="begin"/>
            </w:r>
            <w:r w:rsidRPr="00232809">
              <w:rPr>
                <w:rFonts w:ascii="Arial" w:hAnsi="Arial"/>
                <w:sz w:val="18"/>
                <w:szCs w:val="18"/>
                <w:lang w:val="cs-CZ"/>
              </w:rPr>
              <w:instrText xml:space="preserve"> REF _Ref478023030 \h </w:instrText>
            </w:r>
            <w:r w:rsidRPr="00232809">
              <w:rPr>
                <w:rFonts w:ascii="Arial" w:hAnsi="Arial"/>
                <w:sz w:val="18"/>
                <w:szCs w:val="18"/>
              </w:rPr>
            </w:r>
            <w:r w:rsidRPr="00232809">
              <w:rPr>
                <w:rFonts w:ascii="Arial" w:hAnsi="Arial"/>
                <w:sz w:val="18"/>
                <w:szCs w:val="18"/>
              </w:rPr>
              <w:fldChar w:fldCharType="separate"/>
            </w:r>
            <w:r w:rsidRPr="00232809">
              <w:rPr>
                <w:lang w:val="cs-CZ"/>
              </w:rPr>
              <w:t>Příloha 2</w:t>
            </w:r>
            <w:r w:rsidRPr="00232809">
              <w:rPr>
                <w:rFonts w:ascii="Arial" w:hAnsi="Arial"/>
                <w:sz w:val="18"/>
                <w:szCs w:val="18"/>
              </w:rPr>
              <w:fldChar w:fldCharType="end"/>
            </w:r>
          </w:p>
          <w:p w:rsidR="000C6E23" w:rsidRDefault="000C6E23" w:rsidP="00047A8A">
            <w:pP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p w:rsidR="000C6E23" w:rsidRPr="00232809" w:rsidRDefault="000C6E23" w:rsidP="00256D22">
            <w:pPr>
              <w:jc w:val="left"/>
              <w:cnfStyle w:val="000000000000" w:firstRow="0" w:lastRow="0" w:firstColumn="0" w:lastColumn="0" w:oddVBand="0" w:evenVBand="0" w:oddHBand="0" w:evenHBand="0" w:firstRowFirstColumn="0" w:firstRowLastColumn="0" w:lastRowFirstColumn="0" w:lastRowLastColumn="0"/>
              <w:rPr>
                <w:rFonts w:ascii="Arial" w:hAnsi="Arial"/>
                <w:sz w:val="18"/>
                <w:szCs w:val="18"/>
                <w:lang w:val="cs-CZ"/>
              </w:rPr>
            </w:pPr>
            <w:proofErr w:type="spellStart"/>
            <w:r w:rsidRPr="00FA44FE">
              <w:rPr>
                <w:i/>
                <w:u w:val="single"/>
              </w:rPr>
              <w:t>GeoTrust</w:t>
            </w:r>
            <w:proofErr w:type="spellEnd"/>
            <w:r w:rsidRPr="00FA44FE">
              <w:rPr>
                <w:i/>
                <w:u w:val="single"/>
              </w:rPr>
              <w:t xml:space="preserve"> SSL CA - G3</w:t>
            </w:r>
          </w:p>
        </w:tc>
        <w:tc>
          <w:tcPr>
            <w:tcW w:w="3286" w:type="dxa"/>
          </w:tcPr>
          <w:p w:rsidR="00847792" w:rsidRPr="00232809" w:rsidRDefault="00847792" w:rsidP="00047A8A">
            <w:pPr>
              <w:cnfStyle w:val="000000000000" w:firstRow="0" w:lastRow="0" w:firstColumn="0" w:lastColumn="0" w:oddVBand="0" w:evenVBand="0" w:oddHBand="0" w:evenHBand="0" w:firstRowFirstColumn="0" w:firstRowLastColumn="0" w:lastRowFirstColumn="0" w:lastRowLastColumn="0"/>
              <w:rPr>
                <w:rFonts w:ascii="Arial" w:hAnsi="Arial"/>
                <w:sz w:val="18"/>
                <w:szCs w:val="18"/>
                <w:lang w:val="cs-CZ"/>
              </w:rPr>
            </w:pPr>
            <w:r w:rsidRPr="00232809">
              <w:rPr>
                <w:rFonts w:ascii="Arial" w:hAnsi="Arial"/>
                <w:sz w:val="18"/>
                <w:szCs w:val="18"/>
                <w:lang w:val="cs-CZ"/>
              </w:rPr>
              <w:t>Ne</w:t>
            </w:r>
          </w:p>
        </w:tc>
        <w:tc>
          <w:tcPr>
            <w:tcW w:w="0" w:type="auto"/>
          </w:tcPr>
          <w:p w:rsidR="00847792" w:rsidRPr="00232809" w:rsidRDefault="00847792" w:rsidP="00047A8A">
            <w:pPr>
              <w:cnfStyle w:val="000000000000" w:firstRow="0" w:lastRow="0" w:firstColumn="0" w:lastColumn="0" w:oddVBand="0" w:evenVBand="0" w:oddHBand="0" w:evenHBand="0" w:firstRowFirstColumn="0" w:firstRowLastColumn="0" w:lastRowFirstColumn="0" w:lastRowLastColumn="0"/>
              <w:rPr>
                <w:rFonts w:ascii="Arial" w:hAnsi="Arial"/>
                <w:sz w:val="18"/>
                <w:szCs w:val="18"/>
                <w:lang w:val="cs-CZ"/>
              </w:rPr>
            </w:pPr>
          </w:p>
        </w:tc>
      </w:tr>
      <w:tr w:rsidR="00847792" w:rsidRPr="00232809" w:rsidTr="00256D22">
        <w:trPr>
          <w:trHeight w:val="356"/>
        </w:trPr>
        <w:tc>
          <w:tcPr>
            <w:cnfStyle w:val="001000000000" w:firstRow="0" w:lastRow="0" w:firstColumn="1" w:lastColumn="0" w:oddVBand="0" w:evenVBand="0" w:oddHBand="0" w:evenHBand="0" w:firstRowFirstColumn="0" w:firstRowLastColumn="0" w:lastRowFirstColumn="0" w:lastRowLastColumn="0"/>
            <w:tcW w:w="0" w:type="auto"/>
          </w:tcPr>
          <w:p w:rsidR="00847792" w:rsidRPr="00232809" w:rsidRDefault="00847792" w:rsidP="00047A8A">
            <w:pPr>
              <w:rPr>
                <w:sz w:val="18"/>
                <w:szCs w:val="18"/>
                <w:lang w:val="cs-CZ"/>
              </w:rPr>
            </w:pPr>
            <w:r w:rsidRPr="00232809">
              <w:rPr>
                <w:sz w:val="18"/>
                <w:szCs w:val="18"/>
                <w:lang w:val="cs-CZ"/>
              </w:rPr>
              <w:t>GoDaddy.com</w:t>
            </w:r>
          </w:p>
        </w:tc>
        <w:tc>
          <w:tcPr>
            <w:tcW w:w="0" w:type="auto"/>
          </w:tcPr>
          <w:p w:rsidR="00847792" w:rsidRPr="00232809" w:rsidRDefault="00847792" w:rsidP="00047A8A">
            <w:pPr>
              <w:cnfStyle w:val="000000000000" w:firstRow="0" w:lastRow="0" w:firstColumn="0" w:lastColumn="0" w:oddVBand="0" w:evenVBand="0" w:oddHBand="0" w:evenHBand="0" w:firstRowFirstColumn="0" w:firstRowLastColumn="0" w:lastRowFirstColumn="0" w:lastRowLastColumn="0"/>
              <w:rPr>
                <w:rFonts w:ascii="Arial" w:hAnsi="Arial"/>
                <w:sz w:val="18"/>
                <w:szCs w:val="18"/>
                <w:lang w:val="cs-CZ"/>
              </w:rPr>
            </w:pPr>
            <w:r w:rsidRPr="00232809">
              <w:rPr>
                <w:rFonts w:ascii="Arial" w:hAnsi="Arial"/>
                <w:sz w:val="18"/>
                <w:szCs w:val="18"/>
                <w:lang w:val="cs-CZ"/>
              </w:rPr>
              <w:t>US</w:t>
            </w:r>
          </w:p>
        </w:tc>
        <w:tc>
          <w:tcPr>
            <w:tcW w:w="2267" w:type="dxa"/>
          </w:tcPr>
          <w:p w:rsidR="00847792" w:rsidRDefault="00847792" w:rsidP="00047A8A">
            <w:pPr>
              <w:cnfStyle w:val="000000000000" w:firstRow="0" w:lastRow="0" w:firstColumn="0" w:lastColumn="0" w:oddVBand="0" w:evenVBand="0" w:oddHBand="0" w:evenHBand="0" w:firstRowFirstColumn="0" w:firstRowLastColumn="0" w:lastRowFirstColumn="0" w:lastRowLastColumn="0"/>
              <w:rPr>
                <w:rFonts w:ascii="Arial" w:hAnsi="Arial"/>
                <w:sz w:val="18"/>
                <w:szCs w:val="18"/>
              </w:rPr>
            </w:pPr>
            <w:r w:rsidRPr="00232809">
              <w:rPr>
                <w:rFonts w:ascii="Arial" w:hAnsi="Arial"/>
                <w:sz w:val="18"/>
                <w:szCs w:val="18"/>
                <w:lang w:val="cs-CZ"/>
              </w:rPr>
              <w:t xml:space="preserve">Ano – viz </w:t>
            </w:r>
            <w:r w:rsidRPr="00232809">
              <w:rPr>
                <w:rFonts w:ascii="Arial" w:hAnsi="Arial"/>
                <w:sz w:val="18"/>
                <w:szCs w:val="18"/>
              </w:rPr>
              <w:fldChar w:fldCharType="begin"/>
            </w:r>
            <w:r w:rsidRPr="00232809">
              <w:rPr>
                <w:rFonts w:ascii="Arial" w:hAnsi="Arial"/>
                <w:sz w:val="18"/>
                <w:szCs w:val="18"/>
                <w:lang w:val="cs-CZ"/>
              </w:rPr>
              <w:instrText xml:space="preserve"> REF _Ref478023030 \h </w:instrText>
            </w:r>
            <w:r w:rsidRPr="00232809">
              <w:rPr>
                <w:rFonts w:ascii="Arial" w:hAnsi="Arial"/>
                <w:sz w:val="18"/>
                <w:szCs w:val="18"/>
              </w:rPr>
            </w:r>
            <w:r w:rsidRPr="00232809">
              <w:rPr>
                <w:rFonts w:ascii="Arial" w:hAnsi="Arial"/>
                <w:sz w:val="18"/>
                <w:szCs w:val="18"/>
              </w:rPr>
              <w:fldChar w:fldCharType="separate"/>
            </w:r>
            <w:r w:rsidRPr="00232809">
              <w:rPr>
                <w:lang w:val="cs-CZ"/>
              </w:rPr>
              <w:t>Příloha 2</w:t>
            </w:r>
            <w:r w:rsidRPr="00232809">
              <w:rPr>
                <w:rFonts w:ascii="Arial" w:hAnsi="Arial"/>
                <w:sz w:val="18"/>
                <w:szCs w:val="18"/>
              </w:rPr>
              <w:fldChar w:fldCharType="end"/>
            </w:r>
          </w:p>
          <w:p w:rsidR="000C6E23" w:rsidRDefault="000C6E23" w:rsidP="00047A8A">
            <w:pPr>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p w:rsidR="000C6E23" w:rsidRPr="00256D22" w:rsidRDefault="000C6E23" w:rsidP="00256D22">
            <w:pPr>
              <w:jc w:val="left"/>
              <w:cnfStyle w:val="000000000000" w:firstRow="0" w:lastRow="0" w:firstColumn="0" w:lastColumn="0" w:oddVBand="0" w:evenVBand="0" w:oddHBand="0" w:evenHBand="0" w:firstRowFirstColumn="0" w:firstRowLastColumn="0" w:lastRowFirstColumn="0" w:lastRowLastColumn="0"/>
              <w:rPr>
                <w:lang w:val="en-GB"/>
              </w:rPr>
            </w:pPr>
            <w:r w:rsidRPr="005010DF">
              <w:rPr>
                <w:i/>
                <w:u w:val="single"/>
              </w:rPr>
              <w:t xml:space="preserve">Go Daddy </w:t>
            </w:r>
            <w:proofErr w:type="spellStart"/>
            <w:r w:rsidRPr="005010DF">
              <w:rPr>
                <w:i/>
                <w:u w:val="single"/>
              </w:rPr>
              <w:t>Root</w:t>
            </w:r>
            <w:proofErr w:type="spellEnd"/>
            <w:r w:rsidRPr="005010DF">
              <w:rPr>
                <w:i/>
                <w:u w:val="single"/>
              </w:rPr>
              <w:t xml:space="preserve"> </w:t>
            </w:r>
            <w:proofErr w:type="spellStart"/>
            <w:r w:rsidRPr="005010DF">
              <w:rPr>
                <w:i/>
                <w:u w:val="single"/>
              </w:rPr>
              <w:t>Certificate</w:t>
            </w:r>
            <w:proofErr w:type="spellEnd"/>
            <w:r w:rsidRPr="005010DF">
              <w:rPr>
                <w:i/>
                <w:u w:val="single"/>
              </w:rPr>
              <w:t xml:space="preserve"> </w:t>
            </w:r>
            <w:proofErr w:type="spellStart"/>
            <w:r w:rsidRPr="005010DF">
              <w:rPr>
                <w:i/>
                <w:u w:val="single"/>
              </w:rPr>
              <w:t>Authority</w:t>
            </w:r>
            <w:proofErr w:type="spellEnd"/>
            <w:r w:rsidRPr="005010DF">
              <w:rPr>
                <w:i/>
                <w:u w:val="single"/>
              </w:rPr>
              <w:t xml:space="preserve"> - G2</w:t>
            </w:r>
          </w:p>
        </w:tc>
        <w:tc>
          <w:tcPr>
            <w:tcW w:w="3286" w:type="dxa"/>
          </w:tcPr>
          <w:p w:rsidR="00847792" w:rsidRPr="00232809" w:rsidRDefault="00847792" w:rsidP="00047A8A">
            <w:pPr>
              <w:cnfStyle w:val="000000000000" w:firstRow="0" w:lastRow="0" w:firstColumn="0" w:lastColumn="0" w:oddVBand="0" w:evenVBand="0" w:oddHBand="0" w:evenHBand="0" w:firstRowFirstColumn="0" w:firstRowLastColumn="0" w:lastRowFirstColumn="0" w:lastRowLastColumn="0"/>
              <w:rPr>
                <w:rFonts w:ascii="Arial" w:hAnsi="Arial"/>
                <w:sz w:val="18"/>
                <w:szCs w:val="18"/>
                <w:lang w:val="cs-CZ"/>
              </w:rPr>
            </w:pPr>
            <w:r w:rsidRPr="00232809">
              <w:rPr>
                <w:rFonts w:ascii="Arial" w:hAnsi="Arial"/>
                <w:sz w:val="18"/>
                <w:szCs w:val="18"/>
                <w:lang w:val="cs-CZ"/>
              </w:rPr>
              <w:t>Ne</w:t>
            </w:r>
          </w:p>
        </w:tc>
        <w:tc>
          <w:tcPr>
            <w:tcW w:w="0" w:type="auto"/>
          </w:tcPr>
          <w:p w:rsidR="00847792" w:rsidRPr="00232809" w:rsidRDefault="00847792" w:rsidP="00047A8A">
            <w:pPr>
              <w:cnfStyle w:val="000000000000" w:firstRow="0" w:lastRow="0" w:firstColumn="0" w:lastColumn="0" w:oddVBand="0" w:evenVBand="0" w:oddHBand="0" w:evenHBand="0" w:firstRowFirstColumn="0" w:firstRowLastColumn="0" w:lastRowFirstColumn="0" w:lastRowLastColumn="0"/>
              <w:rPr>
                <w:rFonts w:ascii="Arial" w:hAnsi="Arial"/>
                <w:sz w:val="18"/>
                <w:szCs w:val="18"/>
                <w:lang w:val="cs-CZ"/>
              </w:rPr>
            </w:pPr>
          </w:p>
        </w:tc>
      </w:tr>
    </w:tbl>
    <w:p w:rsidR="00497725" w:rsidRDefault="00497725" w:rsidP="00497725">
      <w:pPr>
        <w:pStyle w:val="Caption"/>
        <w:jc w:val="center"/>
        <w:rPr>
          <w:b w:val="0"/>
        </w:rPr>
      </w:pPr>
      <w:bookmarkStart w:id="6" w:name="_Ref478048173"/>
      <w:bookmarkStart w:id="7" w:name="_Ref474223250"/>
      <w:r w:rsidRPr="00232809">
        <w:rPr>
          <w:b w:val="0"/>
        </w:rPr>
        <w:t xml:space="preserve">Tabulka </w:t>
      </w:r>
      <w:r w:rsidRPr="00232809">
        <w:rPr>
          <w:b w:val="0"/>
        </w:rPr>
        <w:fldChar w:fldCharType="begin"/>
      </w:r>
      <w:r w:rsidRPr="00232809">
        <w:rPr>
          <w:b w:val="0"/>
        </w:rPr>
        <w:instrText xml:space="preserve"> SEQ Tabulka \* ARABIC </w:instrText>
      </w:r>
      <w:r w:rsidRPr="00232809">
        <w:rPr>
          <w:b w:val="0"/>
        </w:rPr>
        <w:fldChar w:fldCharType="separate"/>
      </w:r>
      <w:r w:rsidR="00C53FD9">
        <w:rPr>
          <w:b w:val="0"/>
          <w:noProof/>
        </w:rPr>
        <w:t>1</w:t>
      </w:r>
      <w:r w:rsidRPr="00232809">
        <w:rPr>
          <w:b w:val="0"/>
        </w:rPr>
        <w:fldChar w:fldCharType="end"/>
      </w:r>
      <w:bookmarkEnd w:id="6"/>
      <w:r w:rsidRPr="00232809">
        <w:rPr>
          <w:b w:val="0"/>
        </w:rPr>
        <w:t xml:space="preserve"> – </w:t>
      </w:r>
      <w:bookmarkEnd w:id="7"/>
      <w:r w:rsidRPr="00232809">
        <w:rPr>
          <w:b w:val="0"/>
        </w:rPr>
        <w:t xml:space="preserve">Seznam </w:t>
      </w:r>
      <w:r w:rsidR="003A4D50">
        <w:rPr>
          <w:b w:val="0"/>
        </w:rPr>
        <w:t xml:space="preserve">podporovaných </w:t>
      </w:r>
      <w:r w:rsidR="00F06269">
        <w:rPr>
          <w:b w:val="0"/>
        </w:rPr>
        <w:t xml:space="preserve">důvěryhodných </w:t>
      </w:r>
      <w:r w:rsidRPr="00232809">
        <w:rPr>
          <w:b w:val="0"/>
        </w:rPr>
        <w:t>autorit pro CS OTE</w:t>
      </w:r>
      <w:r w:rsidR="00050669">
        <w:rPr>
          <w:b w:val="0"/>
        </w:rPr>
        <w:t xml:space="preserve"> s rozdělením na komerční a kvalifikované </w:t>
      </w:r>
      <w:r w:rsidR="0023074F">
        <w:rPr>
          <w:b w:val="0"/>
        </w:rPr>
        <w:t>autority</w:t>
      </w:r>
    </w:p>
    <w:p w:rsidR="00847792" w:rsidRPr="00232809" w:rsidRDefault="00847792" w:rsidP="00847792">
      <w:pPr>
        <w:ind w:left="360"/>
      </w:pPr>
    </w:p>
    <w:tbl>
      <w:tblPr>
        <w:tblStyle w:val="CGI-Tabl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0"/>
        <w:gridCol w:w="651"/>
        <w:gridCol w:w="1841"/>
        <w:gridCol w:w="3450"/>
        <w:gridCol w:w="1255"/>
      </w:tblGrid>
      <w:tr w:rsidR="0023074F" w:rsidRPr="00232809" w:rsidTr="0023074F">
        <w:trPr>
          <w:cnfStyle w:val="100000000000" w:firstRow="1" w:lastRow="0" w:firstColumn="0" w:lastColumn="0" w:oddVBand="0" w:evenVBand="0" w:oddHBand="0" w:evenHBand="0" w:firstRowFirstColumn="0" w:firstRowLastColumn="0" w:lastRowFirstColumn="0" w:lastRowLastColumn="0"/>
          <w:trHeight w:val="356"/>
        </w:trPr>
        <w:tc>
          <w:tcPr>
            <w:cnfStyle w:val="001000000100" w:firstRow="0" w:lastRow="0" w:firstColumn="1" w:lastColumn="0" w:oddVBand="0" w:evenVBand="0" w:oddHBand="0" w:evenHBand="0" w:firstRowFirstColumn="1" w:firstRowLastColumn="0" w:lastRowFirstColumn="0" w:lastRowLastColumn="0"/>
            <w:tcW w:w="0" w:type="auto"/>
          </w:tcPr>
          <w:p w:rsidR="00847792" w:rsidRPr="00232809" w:rsidRDefault="00847792" w:rsidP="00847792">
            <w:pPr>
              <w:rPr>
                <w:szCs w:val="18"/>
                <w:lang w:val="cs-CZ"/>
              </w:rPr>
            </w:pPr>
            <w:r w:rsidRPr="00232809">
              <w:rPr>
                <w:lang w:val="cs-CZ"/>
              </w:rPr>
              <w:t xml:space="preserve"> </w:t>
            </w:r>
            <w:r w:rsidRPr="00232809">
              <w:rPr>
                <w:szCs w:val="18"/>
                <w:lang w:val="cs-CZ"/>
              </w:rPr>
              <w:t>Autorita</w:t>
            </w:r>
          </w:p>
        </w:tc>
        <w:tc>
          <w:tcPr>
            <w:tcW w:w="0" w:type="auto"/>
          </w:tcPr>
          <w:p w:rsidR="00847792" w:rsidRPr="00232809" w:rsidRDefault="00847792" w:rsidP="00847792">
            <w:pPr>
              <w:cnfStyle w:val="100000000000" w:firstRow="1" w:lastRow="0" w:firstColumn="0" w:lastColumn="0" w:oddVBand="0" w:evenVBand="0" w:oddHBand="0" w:evenHBand="0" w:firstRowFirstColumn="0" w:firstRowLastColumn="0" w:lastRowFirstColumn="0" w:lastRowLastColumn="0"/>
              <w:rPr>
                <w:szCs w:val="18"/>
                <w:lang w:val="cs-CZ"/>
              </w:rPr>
            </w:pPr>
            <w:r w:rsidRPr="00232809">
              <w:rPr>
                <w:szCs w:val="18"/>
                <w:lang w:val="cs-CZ"/>
              </w:rPr>
              <w:t>Země</w:t>
            </w:r>
          </w:p>
        </w:tc>
        <w:tc>
          <w:tcPr>
            <w:tcW w:w="0" w:type="auto"/>
          </w:tcPr>
          <w:p w:rsidR="00847792" w:rsidRPr="00232809" w:rsidRDefault="0023074F" w:rsidP="00847792">
            <w:pPr>
              <w:cnfStyle w:val="100000000000" w:firstRow="1" w:lastRow="0" w:firstColumn="0" w:lastColumn="0" w:oddVBand="0" w:evenVBand="0" w:oddHBand="0" w:evenHBand="0" w:firstRowFirstColumn="0" w:firstRowLastColumn="0" w:lastRowFirstColumn="0" w:lastRowLastColumn="0"/>
              <w:rPr>
                <w:szCs w:val="18"/>
                <w:lang w:val="cs-CZ"/>
              </w:rPr>
            </w:pPr>
            <w:r>
              <w:rPr>
                <w:szCs w:val="18"/>
                <w:lang w:val="cs-CZ"/>
              </w:rPr>
              <w:t>Webový portál, OTE-COM, AMQP</w:t>
            </w:r>
          </w:p>
        </w:tc>
        <w:tc>
          <w:tcPr>
            <w:tcW w:w="0" w:type="auto"/>
          </w:tcPr>
          <w:p w:rsidR="00847792" w:rsidRPr="00232809" w:rsidRDefault="0023074F" w:rsidP="00847792">
            <w:pPr>
              <w:cnfStyle w:val="100000000000" w:firstRow="1" w:lastRow="0" w:firstColumn="0" w:lastColumn="0" w:oddVBand="0" w:evenVBand="0" w:oddHBand="0" w:evenHBand="0" w:firstRowFirstColumn="0" w:firstRowLastColumn="0" w:lastRowFirstColumn="0" w:lastRowLastColumn="0"/>
              <w:rPr>
                <w:szCs w:val="18"/>
                <w:lang w:val="cs-CZ"/>
              </w:rPr>
            </w:pPr>
            <w:r>
              <w:rPr>
                <w:szCs w:val="18"/>
                <w:lang w:val="cs-CZ"/>
              </w:rPr>
              <w:t>Automatická komunikace pomocí webových služeb, zabezpečený e-mail</w:t>
            </w:r>
          </w:p>
        </w:tc>
        <w:tc>
          <w:tcPr>
            <w:tcW w:w="0" w:type="auto"/>
          </w:tcPr>
          <w:p w:rsidR="00847792" w:rsidRPr="00232809" w:rsidRDefault="00847792" w:rsidP="00847792">
            <w:pPr>
              <w:cnfStyle w:val="100000000000" w:firstRow="1" w:lastRow="0" w:firstColumn="0" w:lastColumn="0" w:oddVBand="0" w:evenVBand="0" w:oddHBand="0" w:evenHBand="0" w:firstRowFirstColumn="0" w:firstRowLastColumn="0" w:lastRowFirstColumn="0" w:lastRowLastColumn="0"/>
              <w:rPr>
                <w:szCs w:val="18"/>
                <w:lang w:val="cs-CZ"/>
              </w:rPr>
            </w:pPr>
            <w:r w:rsidRPr="00232809">
              <w:rPr>
                <w:szCs w:val="18"/>
                <w:lang w:val="cs-CZ"/>
              </w:rPr>
              <w:t>Pozn.</w:t>
            </w:r>
          </w:p>
        </w:tc>
      </w:tr>
      <w:tr w:rsidR="0023074F" w:rsidRPr="00232809" w:rsidTr="0023074F">
        <w:trPr>
          <w:trHeight w:val="356"/>
        </w:trPr>
        <w:tc>
          <w:tcPr>
            <w:cnfStyle w:val="001000000000" w:firstRow="0" w:lastRow="0" w:firstColumn="1" w:lastColumn="0" w:oddVBand="0" w:evenVBand="0" w:oddHBand="0" w:evenHBand="0" w:firstRowFirstColumn="0" w:firstRowLastColumn="0" w:lastRowFirstColumn="0" w:lastRowLastColumn="0"/>
            <w:tcW w:w="0" w:type="auto"/>
          </w:tcPr>
          <w:p w:rsidR="00847792" w:rsidRPr="00232809" w:rsidRDefault="00847792" w:rsidP="00847792">
            <w:pPr>
              <w:rPr>
                <w:sz w:val="18"/>
                <w:szCs w:val="18"/>
                <w:lang w:val="cs-CZ"/>
              </w:rPr>
            </w:pPr>
            <w:r w:rsidRPr="00232809">
              <w:rPr>
                <w:sz w:val="18"/>
                <w:szCs w:val="18"/>
                <w:lang w:val="cs-CZ"/>
              </w:rPr>
              <w:t>První certifikační autorita, a.s.</w:t>
            </w:r>
          </w:p>
        </w:tc>
        <w:tc>
          <w:tcPr>
            <w:tcW w:w="0" w:type="auto"/>
          </w:tcPr>
          <w:p w:rsidR="00847792" w:rsidRPr="00232809" w:rsidRDefault="00847792" w:rsidP="00847792">
            <w:pPr>
              <w:cnfStyle w:val="000000000000" w:firstRow="0" w:lastRow="0" w:firstColumn="0" w:lastColumn="0" w:oddVBand="0" w:evenVBand="0" w:oddHBand="0" w:evenHBand="0" w:firstRowFirstColumn="0" w:firstRowLastColumn="0" w:lastRowFirstColumn="0" w:lastRowLastColumn="0"/>
              <w:rPr>
                <w:rFonts w:ascii="Arial" w:hAnsi="Arial"/>
                <w:sz w:val="18"/>
                <w:szCs w:val="18"/>
                <w:lang w:val="cs-CZ"/>
              </w:rPr>
            </w:pPr>
            <w:r w:rsidRPr="00232809">
              <w:rPr>
                <w:rFonts w:ascii="Arial" w:hAnsi="Arial"/>
                <w:sz w:val="18"/>
                <w:szCs w:val="18"/>
                <w:lang w:val="cs-CZ"/>
              </w:rPr>
              <w:t>CZ</w:t>
            </w:r>
          </w:p>
        </w:tc>
        <w:tc>
          <w:tcPr>
            <w:tcW w:w="0" w:type="auto"/>
          </w:tcPr>
          <w:p w:rsidR="00847792" w:rsidRPr="00232809" w:rsidRDefault="00847792" w:rsidP="00847792">
            <w:pPr>
              <w:cnfStyle w:val="000000000000" w:firstRow="0" w:lastRow="0" w:firstColumn="0" w:lastColumn="0" w:oddVBand="0" w:evenVBand="0" w:oddHBand="0" w:evenHBand="0" w:firstRowFirstColumn="0" w:firstRowLastColumn="0" w:lastRowFirstColumn="0" w:lastRowLastColumn="0"/>
              <w:rPr>
                <w:rFonts w:ascii="Arial" w:hAnsi="Arial"/>
                <w:sz w:val="18"/>
                <w:szCs w:val="18"/>
                <w:lang w:val="cs-CZ"/>
              </w:rPr>
            </w:pPr>
            <w:r w:rsidRPr="00232809">
              <w:rPr>
                <w:rFonts w:ascii="Arial" w:hAnsi="Arial"/>
                <w:sz w:val="18"/>
                <w:szCs w:val="18"/>
                <w:lang w:val="cs-CZ"/>
              </w:rPr>
              <w:t>Ano</w:t>
            </w:r>
          </w:p>
        </w:tc>
        <w:tc>
          <w:tcPr>
            <w:tcW w:w="0" w:type="auto"/>
          </w:tcPr>
          <w:p w:rsidR="00847792" w:rsidRPr="00232809" w:rsidRDefault="00847792" w:rsidP="00847792">
            <w:pPr>
              <w:cnfStyle w:val="000000000000" w:firstRow="0" w:lastRow="0" w:firstColumn="0" w:lastColumn="0" w:oddVBand="0" w:evenVBand="0" w:oddHBand="0" w:evenHBand="0" w:firstRowFirstColumn="0" w:firstRowLastColumn="0" w:lastRowFirstColumn="0" w:lastRowLastColumn="0"/>
              <w:rPr>
                <w:rFonts w:ascii="Arial" w:hAnsi="Arial"/>
                <w:sz w:val="18"/>
                <w:szCs w:val="18"/>
                <w:lang w:val="cs-CZ"/>
              </w:rPr>
            </w:pPr>
            <w:r w:rsidRPr="00232809">
              <w:rPr>
                <w:rFonts w:ascii="Arial" w:hAnsi="Arial"/>
                <w:sz w:val="18"/>
                <w:szCs w:val="18"/>
                <w:lang w:val="cs-CZ"/>
              </w:rPr>
              <w:t>Ano</w:t>
            </w:r>
          </w:p>
        </w:tc>
        <w:tc>
          <w:tcPr>
            <w:tcW w:w="0" w:type="auto"/>
          </w:tcPr>
          <w:p w:rsidR="00847792" w:rsidRPr="00232809" w:rsidRDefault="00847792" w:rsidP="00847792">
            <w:pPr>
              <w:cnfStyle w:val="000000000000" w:firstRow="0" w:lastRow="0" w:firstColumn="0" w:lastColumn="0" w:oddVBand="0" w:evenVBand="0" w:oddHBand="0" w:evenHBand="0" w:firstRowFirstColumn="0" w:firstRowLastColumn="0" w:lastRowFirstColumn="0" w:lastRowLastColumn="0"/>
              <w:rPr>
                <w:rFonts w:ascii="Arial" w:hAnsi="Arial"/>
                <w:sz w:val="18"/>
                <w:szCs w:val="18"/>
                <w:lang w:val="cs-CZ"/>
              </w:rPr>
            </w:pPr>
          </w:p>
        </w:tc>
      </w:tr>
      <w:tr w:rsidR="0023074F" w:rsidRPr="00232809" w:rsidTr="0023074F">
        <w:trPr>
          <w:trHeight w:val="356"/>
        </w:trPr>
        <w:tc>
          <w:tcPr>
            <w:cnfStyle w:val="001000000000" w:firstRow="0" w:lastRow="0" w:firstColumn="1" w:lastColumn="0" w:oddVBand="0" w:evenVBand="0" w:oddHBand="0" w:evenHBand="0" w:firstRowFirstColumn="0" w:firstRowLastColumn="0" w:lastRowFirstColumn="0" w:lastRowLastColumn="0"/>
            <w:tcW w:w="0" w:type="auto"/>
          </w:tcPr>
          <w:p w:rsidR="00847792" w:rsidRPr="00232809" w:rsidRDefault="00847792" w:rsidP="00847792">
            <w:pPr>
              <w:rPr>
                <w:sz w:val="18"/>
                <w:szCs w:val="18"/>
                <w:lang w:val="cs-CZ"/>
              </w:rPr>
            </w:pPr>
            <w:r w:rsidRPr="00232809">
              <w:rPr>
                <w:sz w:val="18"/>
                <w:szCs w:val="18"/>
                <w:lang w:val="cs-CZ"/>
              </w:rPr>
              <w:t xml:space="preserve">Česká pošta, </w:t>
            </w:r>
            <w:proofErr w:type="spellStart"/>
            <w:proofErr w:type="gramStart"/>
            <w:r w:rsidRPr="00232809">
              <w:rPr>
                <w:sz w:val="18"/>
                <w:szCs w:val="18"/>
                <w:lang w:val="cs-CZ"/>
              </w:rPr>
              <w:t>s.p</w:t>
            </w:r>
            <w:proofErr w:type="spellEnd"/>
            <w:r w:rsidRPr="00232809">
              <w:rPr>
                <w:sz w:val="18"/>
                <w:szCs w:val="18"/>
                <w:lang w:val="cs-CZ"/>
              </w:rPr>
              <w:t>.</w:t>
            </w:r>
            <w:proofErr w:type="gramEnd"/>
          </w:p>
        </w:tc>
        <w:tc>
          <w:tcPr>
            <w:tcW w:w="0" w:type="auto"/>
          </w:tcPr>
          <w:p w:rsidR="00847792" w:rsidRPr="00232809" w:rsidRDefault="00847792" w:rsidP="00847792">
            <w:pPr>
              <w:cnfStyle w:val="000000000000" w:firstRow="0" w:lastRow="0" w:firstColumn="0" w:lastColumn="0" w:oddVBand="0" w:evenVBand="0" w:oddHBand="0" w:evenHBand="0" w:firstRowFirstColumn="0" w:firstRowLastColumn="0" w:lastRowFirstColumn="0" w:lastRowLastColumn="0"/>
              <w:rPr>
                <w:rFonts w:ascii="Arial" w:hAnsi="Arial"/>
                <w:sz w:val="18"/>
                <w:szCs w:val="18"/>
                <w:lang w:val="cs-CZ"/>
              </w:rPr>
            </w:pPr>
            <w:r w:rsidRPr="00232809">
              <w:rPr>
                <w:rFonts w:ascii="Arial" w:hAnsi="Arial"/>
                <w:sz w:val="18"/>
                <w:szCs w:val="18"/>
                <w:lang w:val="cs-CZ"/>
              </w:rPr>
              <w:t>CZ</w:t>
            </w:r>
          </w:p>
        </w:tc>
        <w:tc>
          <w:tcPr>
            <w:tcW w:w="0" w:type="auto"/>
          </w:tcPr>
          <w:p w:rsidR="00847792" w:rsidRPr="00232809" w:rsidRDefault="00847792" w:rsidP="00847792">
            <w:pPr>
              <w:cnfStyle w:val="000000000000" w:firstRow="0" w:lastRow="0" w:firstColumn="0" w:lastColumn="0" w:oddVBand="0" w:evenVBand="0" w:oddHBand="0" w:evenHBand="0" w:firstRowFirstColumn="0" w:firstRowLastColumn="0" w:lastRowFirstColumn="0" w:lastRowLastColumn="0"/>
              <w:rPr>
                <w:rFonts w:ascii="Arial" w:hAnsi="Arial"/>
                <w:sz w:val="18"/>
                <w:szCs w:val="18"/>
                <w:lang w:val="cs-CZ"/>
              </w:rPr>
            </w:pPr>
            <w:r w:rsidRPr="00232809">
              <w:rPr>
                <w:rFonts w:ascii="Arial" w:hAnsi="Arial"/>
                <w:sz w:val="18"/>
                <w:szCs w:val="18"/>
                <w:lang w:val="cs-CZ"/>
              </w:rPr>
              <w:t>Ano</w:t>
            </w:r>
          </w:p>
        </w:tc>
        <w:tc>
          <w:tcPr>
            <w:tcW w:w="0" w:type="auto"/>
          </w:tcPr>
          <w:p w:rsidR="00847792" w:rsidRPr="00232809" w:rsidRDefault="00847792" w:rsidP="00847792">
            <w:pPr>
              <w:cnfStyle w:val="000000000000" w:firstRow="0" w:lastRow="0" w:firstColumn="0" w:lastColumn="0" w:oddVBand="0" w:evenVBand="0" w:oddHBand="0" w:evenHBand="0" w:firstRowFirstColumn="0" w:firstRowLastColumn="0" w:lastRowFirstColumn="0" w:lastRowLastColumn="0"/>
              <w:rPr>
                <w:rFonts w:ascii="Arial" w:hAnsi="Arial"/>
                <w:sz w:val="18"/>
                <w:szCs w:val="18"/>
                <w:lang w:val="cs-CZ"/>
              </w:rPr>
            </w:pPr>
            <w:r w:rsidRPr="00232809">
              <w:rPr>
                <w:rFonts w:ascii="Arial" w:hAnsi="Arial"/>
                <w:sz w:val="18"/>
                <w:szCs w:val="18"/>
                <w:lang w:val="cs-CZ"/>
              </w:rPr>
              <w:t>Ano</w:t>
            </w:r>
          </w:p>
        </w:tc>
        <w:tc>
          <w:tcPr>
            <w:tcW w:w="0" w:type="auto"/>
          </w:tcPr>
          <w:p w:rsidR="00847792" w:rsidRPr="00232809" w:rsidRDefault="00847792" w:rsidP="00847792">
            <w:pPr>
              <w:cnfStyle w:val="000000000000" w:firstRow="0" w:lastRow="0" w:firstColumn="0" w:lastColumn="0" w:oddVBand="0" w:evenVBand="0" w:oddHBand="0" w:evenHBand="0" w:firstRowFirstColumn="0" w:firstRowLastColumn="0" w:lastRowFirstColumn="0" w:lastRowLastColumn="0"/>
              <w:rPr>
                <w:rFonts w:ascii="Arial" w:hAnsi="Arial"/>
                <w:sz w:val="18"/>
                <w:szCs w:val="18"/>
                <w:lang w:val="cs-CZ"/>
              </w:rPr>
            </w:pPr>
          </w:p>
        </w:tc>
      </w:tr>
      <w:tr w:rsidR="0023074F" w:rsidRPr="00232809" w:rsidTr="0023074F">
        <w:trPr>
          <w:trHeight w:val="356"/>
        </w:trPr>
        <w:tc>
          <w:tcPr>
            <w:cnfStyle w:val="001000000000" w:firstRow="0" w:lastRow="0" w:firstColumn="1" w:lastColumn="0" w:oddVBand="0" w:evenVBand="0" w:oddHBand="0" w:evenHBand="0" w:firstRowFirstColumn="0" w:firstRowLastColumn="0" w:lastRowFirstColumn="0" w:lastRowLastColumn="0"/>
            <w:tcW w:w="0" w:type="auto"/>
          </w:tcPr>
          <w:p w:rsidR="00847792" w:rsidRPr="00232809" w:rsidRDefault="00847792" w:rsidP="00847792">
            <w:pPr>
              <w:rPr>
                <w:sz w:val="18"/>
                <w:szCs w:val="18"/>
                <w:lang w:val="cs-CZ"/>
              </w:rPr>
            </w:pPr>
            <w:proofErr w:type="spellStart"/>
            <w:r w:rsidRPr="00232809">
              <w:rPr>
                <w:sz w:val="18"/>
                <w:szCs w:val="18"/>
                <w:lang w:val="cs-CZ"/>
              </w:rPr>
              <w:t>eIdentity</w:t>
            </w:r>
            <w:proofErr w:type="spellEnd"/>
            <w:r w:rsidRPr="00232809">
              <w:rPr>
                <w:sz w:val="18"/>
                <w:szCs w:val="18"/>
                <w:lang w:val="cs-CZ"/>
              </w:rPr>
              <w:t xml:space="preserve"> a.s.</w:t>
            </w:r>
          </w:p>
        </w:tc>
        <w:tc>
          <w:tcPr>
            <w:tcW w:w="0" w:type="auto"/>
          </w:tcPr>
          <w:p w:rsidR="00847792" w:rsidRPr="00232809" w:rsidRDefault="00847792" w:rsidP="00847792">
            <w:pPr>
              <w:cnfStyle w:val="000000000000" w:firstRow="0" w:lastRow="0" w:firstColumn="0" w:lastColumn="0" w:oddVBand="0" w:evenVBand="0" w:oddHBand="0" w:evenHBand="0" w:firstRowFirstColumn="0" w:firstRowLastColumn="0" w:lastRowFirstColumn="0" w:lastRowLastColumn="0"/>
              <w:rPr>
                <w:rFonts w:ascii="Arial" w:hAnsi="Arial"/>
                <w:sz w:val="18"/>
                <w:szCs w:val="18"/>
                <w:lang w:val="cs-CZ"/>
              </w:rPr>
            </w:pPr>
            <w:r w:rsidRPr="00232809">
              <w:rPr>
                <w:rFonts w:ascii="Arial" w:hAnsi="Arial"/>
                <w:sz w:val="18"/>
                <w:szCs w:val="18"/>
                <w:lang w:val="cs-CZ"/>
              </w:rPr>
              <w:t>CZ</w:t>
            </w:r>
          </w:p>
        </w:tc>
        <w:tc>
          <w:tcPr>
            <w:tcW w:w="0" w:type="auto"/>
          </w:tcPr>
          <w:p w:rsidR="00847792" w:rsidRPr="00232809" w:rsidRDefault="00847792" w:rsidP="00847792">
            <w:pPr>
              <w:cnfStyle w:val="000000000000" w:firstRow="0" w:lastRow="0" w:firstColumn="0" w:lastColumn="0" w:oddVBand="0" w:evenVBand="0" w:oddHBand="0" w:evenHBand="0" w:firstRowFirstColumn="0" w:firstRowLastColumn="0" w:lastRowFirstColumn="0" w:lastRowLastColumn="0"/>
              <w:rPr>
                <w:rFonts w:ascii="Arial" w:hAnsi="Arial"/>
                <w:sz w:val="18"/>
                <w:szCs w:val="18"/>
                <w:lang w:val="cs-CZ"/>
              </w:rPr>
            </w:pPr>
            <w:r w:rsidRPr="00232809">
              <w:rPr>
                <w:rFonts w:ascii="Arial" w:hAnsi="Arial"/>
                <w:sz w:val="18"/>
                <w:szCs w:val="18"/>
                <w:lang w:val="cs-CZ"/>
              </w:rPr>
              <w:t>Ano</w:t>
            </w:r>
          </w:p>
        </w:tc>
        <w:tc>
          <w:tcPr>
            <w:tcW w:w="0" w:type="auto"/>
          </w:tcPr>
          <w:p w:rsidR="00847792" w:rsidRPr="00232809" w:rsidRDefault="00847792" w:rsidP="00847792">
            <w:pPr>
              <w:cnfStyle w:val="000000000000" w:firstRow="0" w:lastRow="0" w:firstColumn="0" w:lastColumn="0" w:oddVBand="0" w:evenVBand="0" w:oddHBand="0" w:evenHBand="0" w:firstRowFirstColumn="0" w:firstRowLastColumn="0" w:lastRowFirstColumn="0" w:lastRowLastColumn="0"/>
              <w:rPr>
                <w:rFonts w:ascii="Arial" w:hAnsi="Arial"/>
                <w:sz w:val="18"/>
                <w:szCs w:val="18"/>
                <w:lang w:val="cs-CZ"/>
              </w:rPr>
            </w:pPr>
            <w:r w:rsidRPr="00232809">
              <w:rPr>
                <w:rFonts w:ascii="Arial" w:hAnsi="Arial"/>
                <w:sz w:val="18"/>
                <w:szCs w:val="18"/>
                <w:lang w:val="cs-CZ"/>
              </w:rPr>
              <w:t>Ano</w:t>
            </w:r>
          </w:p>
        </w:tc>
        <w:tc>
          <w:tcPr>
            <w:tcW w:w="0" w:type="auto"/>
          </w:tcPr>
          <w:p w:rsidR="00847792" w:rsidRPr="00232809" w:rsidRDefault="00847792" w:rsidP="00847792">
            <w:pPr>
              <w:cnfStyle w:val="000000000000" w:firstRow="0" w:lastRow="0" w:firstColumn="0" w:lastColumn="0" w:oddVBand="0" w:evenVBand="0" w:oddHBand="0" w:evenHBand="0" w:firstRowFirstColumn="0" w:firstRowLastColumn="0" w:lastRowFirstColumn="0" w:lastRowLastColumn="0"/>
              <w:rPr>
                <w:rFonts w:ascii="Arial" w:hAnsi="Arial"/>
                <w:sz w:val="18"/>
                <w:szCs w:val="18"/>
                <w:lang w:val="cs-CZ"/>
              </w:rPr>
            </w:pPr>
          </w:p>
        </w:tc>
      </w:tr>
      <w:tr w:rsidR="0023074F" w:rsidRPr="00232809" w:rsidTr="0023074F">
        <w:trPr>
          <w:trHeight w:val="356"/>
        </w:trPr>
        <w:tc>
          <w:tcPr>
            <w:cnfStyle w:val="001000000000" w:firstRow="0" w:lastRow="0" w:firstColumn="1" w:lastColumn="0" w:oddVBand="0" w:evenVBand="0" w:oddHBand="0" w:evenHBand="0" w:firstRowFirstColumn="0" w:firstRowLastColumn="0" w:lastRowFirstColumn="0" w:lastRowLastColumn="0"/>
            <w:tcW w:w="0" w:type="auto"/>
          </w:tcPr>
          <w:p w:rsidR="00847792" w:rsidRPr="00232809" w:rsidRDefault="00847792" w:rsidP="00847792">
            <w:pPr>
              <w:rPr>
                <w:sz w:val="18"/>
                <w:szCs w:val="18"/>
                <w:lang w:val="cs-CZ"/>
              </w:rPr>
            </w:pPr>
            <w:proofErr w:type="spellStart"/>
            <w:r w:rsidRPr="00232809">
              <w:rPr>
                <w:sz w:val="18"/>
                <w:szCs w:val="18"/>
                <w:lang w:val="cs-CZ"/>
              </w:rPr>
              <w:t>NetLock</w:t>
            </w:r>
            <w:proofErr w:type="spellEnd"/>
            <w:r w:rsidRPr="00232809">
              <w:rPr>
                <w:sz w:val="18"/>
                <w:szCs w:val="18"/>
                <w:lang w:val="cs-CZ"/>
              </w:rPr>
              <w:t xml:space="preserve"> Ltd</w:t>
            </w:r>
          </w:p>
        </w:tc>
        <w:tc>
          <w:tcPr>
            <w:tcW w:w="0" w:type="auto"/>
          </w:tcPr>
          <w:p w:rsidR="00847792" w:rsidRPr="00232809" w:rsidRDefault="00847792" w:rsidP="00847792">
            <w:pPr>
              <w:cnfStyle w:val="000000000000" w:firstRow="0" w:lastRow="0" w:firstColumn="0" w:lastColumn="0" w:oddVBand="0" w:evenVBand="0" w:oddHBand="0" w:evenHBand="0" w:firstRowFirstColumn="0" w:firstRowLastColumn="0" w:lastRowFirstColumn="0" w:lastRowLastColumn="0"/>
              <w:rPr>
                <w:rFonts w:ascii="Arial" w:hAnsi="Arial"/>
                <w:sz w:val="18"/>
                <w:szCs w:val="18"/>
                <w:lang w:val="cs-CZ"/>
              </w:rPr>
            </w:pPr>
            <w:r w:rsidRPr="00232809">
              <w:rPr>
                <w:rFonts w:ascii="Arial" w:hAnsi="Arial"/>
                <w:sz w:val="18"/>
                <w:szCs w:val="18"/>
                <w:lang w:val="cs-CZ"/>
              </w:rPr>
              <w:t>HU</w:t>
            </w:r>
          </w:p>
        </w:tc>
        <w:tc>
          <w:tcPr>
            <w:tcW w:w="0" w:type="auto"/>
          </w:tcPr>
          <w:p w:rsidR="00847792" w:rsidRPr="00232809" w:rsidRDefault="00847792" w:rsidP="00847792">
            <w:pPr>
              <w:cnfStyle w:val="000000000000" w:firstRow="0" w:lastRow="0" w:firstColumn="0" w:lastColumn="0" w:oddVBand="0" w:evenVBand="0" w:oddHBand="0" w:evenHBand="0" w:firstRowFirstColumn="0" w:firstRowLastColumn="0" w:lastRowFirstColumn="0" w:lastRowLastColumn="0"/>
              <w:rPr>
                <w:rFonts w:ascii="Arial" w:hAnsi="Arial"/>
                <w:sz w:val="18"/>
                <w:szCs w:val="18"/>
                <w:lang w:val="cs-CZ"/>
              </w:rPr>
            </w:pPr>
            <w:r w:rsidRPr="00232809">
              <w:rPr>
                <w:rFonts w:ascii="Arial" w:hAnsi="Arial"/>
                <w:sz w:val="18"/>
                <w:szCs w:val="18"/>
                <w:lang w:val="cs-CZ"/>
              </w:rPr>
              <w:t>Ano</w:t>
            </w:r>
          </w:p>
        </w:tc>
        <w:tc>
          <w:tcPr>
            <w:tcW w:w="0" w:type="auto"/>
          </w:tcPr>
          <w:p w:rsidR="00847792" w:rsidRPr="00232809" w:rsidRDefault="00847792" w:rsidP="00847792">
            <w:pPr>
              <w:cnfStyle w:val="000000000000" w:firstRow="0" w:lastRow="0" w:firstColumn="0" w:lastColumn="0" w:oddVBand="0" w:evenVBand="0" w:oddHBand="0" w:evenHBand="0" w:firstRowFirstColumn="0" w:firstRowLastColumn="0" w:lastRowFirstColumn="0" w:lastRowLastColumn="0"/>
              <w:rPr>
                <w:rFonts w:ascii="Arial" w:hAnsi="Arial"/>
                <w:sz w:val="18"/>
                <w:szCs w:val="18"/>
                <w:lang w:val="cs-CZ"/>
              </w:rPr>
            </w:pPr>
            <w:r w:rsidRPr="00232809">
              <w:rPr>
                <w:rFonts w:ascii="Arial" w:hAnsi="Arial"/>
                <w:sz w:val="18"/>
                <w:szCs w:val="18"/>
                <w:lang w:val="cs-CZ"/>
              </w:rPr>
              <w:t>Ano</w:t>
            </w:r>
          </w:p>
        </w:tc>
        <w:tc>
          <w:tcPr>
            <w:tcW w:w="0" w:type="auto"/>
          </w:tcPr>
          <w:p w:rsidR="00847792" w:rsidRPr="00232809" w:rsidRDefault="00847792" w:rsidP="00847792">
            <w:pPr>
              <w:cnfStyle w:val="000000000000" w:firstRow="0" w:lastRow="0" w:firstColumn="0" w:lastColumn="0" w:oddVBand="0" w:evenVBand="0" w:oddHBand="0" w:evenHBand="0" w:firstRowFirstColumn="0" w:firstRowLastColumn="0" w:lastRowFirstColumn="0" w:lastRowLastColumn="0"/>
              <w:rPr>
                <w:rFonts w:ascii="Arial" w:hAnsi="Arial"/>
                <w:sz w:val="18"/>
                <w:szCs w:val="18"/>
                <w:lang w:val="cs-CZ"/>
              </w:rPr>
            </w:pPr>
          </w:p>
        </w:tc>
      </w:tr>
      <w:tr w:rsidR="0023074F" w:rsidRPr="00232809" w:rsidTr="0023074F">
        <w:trPr>
          <w:trHeight w:val="356"/>
        </w:trPr>
        <w:tc>
          <w:tcPr>
            <w:cnfStyle w:val="001000000000" w:firstRow="0" w:lastRow="0" w:firstColumn="1" w:lastColumn="0" w:oddVBand="0" w:evenVBand="0" w:oddHBand="0" w:evenHBand="0" w:firstRowFirstColumn="0" w:firstRowLastColumn="0" w:lastRowFirstColumn="0" w:lastRowLastColumn="0"/>
            <w:tcW w:w="0" w:type="auto"/>
          </w:tcPr>
          <w:p w:rsidR="00847792" w:rsidRPr="00232809" w:rsidRDefault="00847792" w:rsidP="00847792">
            <w:pPr>
              <w:rPr>
                <w:sz w:val="18"/>
                <w:szCs w:val="18"/>
                <w:highlight w:val="yellow"/>
                <w:lang w:val="cs-CZ"/>
              </w:rPr>
            </w:pPr>
            <w:r w:rsidRPr="00232809">
              <w:rPr>
                <w:sz w:val="18"/>
                <w:szCs w:val="18"/>
                <w:lang w:val="cs-CZ"/>
              </w:rPr>
              <w:t>GLOBALTRUST</w:t>
            </w:r>
          </w:p>
        </w:tc>
        <w:tc>
          <w:tcPr>
            <w:tcW w:w="0" w:type="auto"/>
          </w:tcPr>
          <w:p w:rsidR="00847792" w:rsidRPr="00232809" w:rsidRDefault="00847792" w:rsidP="00847792">
            <w:pPr>
              <w:cnfStyle w:val="000000000000" w:firstRow="0" w:lastRow="0" w:firstColumn="0" w:lastColumn="0" w:oddVBand="0" w:evenVBand="0" w:oddHBand="0" w:evenHBand="0" w:firstRowFirstColumn="0" w:firstRowLastColumn="0" w:lastRowFirstColumn="0" w:lastRowLastColumn="0"/>
              <w:rPr>
                <w:rFonts w:ascii="Arial" w:hAnsi="Arial"/>
                <w:sz w:val="18"/>
                <w:szCs w:val="18"/>
                <w:lang w:val="cs-CZ"/>
              </w:rPr>
            </w:pPr>
            <w:r w:rsidRPr="00232809">
              <w:rPr>
                <w:rFonts w:ascii="Arial" w:hAnsi="Arial"/>
                <w:sz w:val="18"/>
                <w:szCs w:val="18"/>
                <w:lang w:val="cs-CZ"/>
              </w:rPr>
              <w:t>AU</w:t>
            </w:r>
          </w:p>
        </w:tc>
        <w:tc>
          <w:tcPr>
            <w:tcW w:w="0" w:type="auto"/>
          </w:tcPr>
          <w:p w:rsidR="00847792" w:rsidRPr="00232809" w:rsidRDefault="00847792" w:rsidP="00847792">
            <w:pPr>
              <w:cnfStyle w:val="000000000000" w:firstRow="0" w:lastRow="0" w:firstColumn="0" w:lastColumn="0" w:oddVBand="0" w:evenVBand="0" w:oddHBand="0" w:evenHBand="0" w:firstRowFirstColumn="0" w:firstRowLastColumn="0" w:lastRowFirstColumn="0" w:lastRowLastColumn="0"/>
              <w:rPr>
                <w:rFonts w:ascii="Arial" w:hAnsi="Arial"/>
                <w:sz w:val="18"/>
                <w:szCs w:val="18"/>
                <w:lang w:val="cs-CZ"/>
              </w:rPr>
            </w:pPr>
            <w:r w:rsidRPr="00232809">
              <w:rPr>
                <w:rFonts w:ascii="Arial" w:hAnsi="Arial"/>
                <w:sz w:val="18"/>
                <w:szCs w:val="18"/>
                <w:lang w:val="cs-CZ"/>
              </w:rPr>
              <w:t>Ano</w:t>
            </w:r>
          </w:p>
        </w:tc>
        <w:tc>
          <w:tcPr>
            <w:tcW w:w="0" w:type="auto"/>
          </w:tcPr>
          <w:p w:rsidR="00847792" w:rsidRPr="00232809" w:rsidRDefault="00847792" w:rsidP="00847792">
            <w:pPr>
              <w:cnfStyle w:val="000000000000" w:firstRow="0" w:lastRow="0" w:firstColumn="0" w:lastColumn="0" w:oddVBand="0" w:evenVBand="0" w:oddHBand="0" w:evenHBand="0" w:firstRowFirstColumn="0" w:firstRowLastColumn="0" w:lastRowFirstColumn="0" w:lastRowLastColumn="0"/>
              <w:rPr>
                <w:rFonts w:ascii="Arial" w:hAnsi="Arial"/>
                <w:sz w:val="18"/>
                <w:szCs w:val="18"/>
                <w:lang w:val="cs-CZ"/>
              </w:rPr>
            </w:pPr>
            <w:r w:rsidRPr="00232809">
              <w:rPr>
                <w:rFonts w:ascii="Arial" w:hAnsi="Arial"/>
                <w:sz w:val="18"/>
                <w:szCs w:val="18"/>
                <w:lang w:val="cs-CZ"/>
              </w:rPr>
              <w:t>Ano</w:t>
            </w:r>
          </w:p>
        </w:tc>
        <w:tc>
          <w:tcPr>
            <w:tcW w:w="0" w:type="auto"/>
          </w:tcPr>
          <w:p w:rsidR="00847792" w:rsidRPr="00232809" w:rsidRDefault="00847792" w:rsidP="00847792">
            <w:pPr>
              <w:cnfStyle w:val="000000000000" w:firstRow="0" w:lastRow="0" w:firstColumn="0" w:lastColumn="0" w:oddVBand="0" w:evenVBand="0" w:oddHBand="0" w:evenHBand="0" w:firstRowFirstColumn="0" w:firstRowLastColumn="0" w:lastRowFirstColumn="0" w:lastRowLastColumn="0"/>
              <w:rPr>
                <w:rFonts w:ascii="Arial" w:hAnsi="Arial"/>
                <w:sz w:val="18"/>
                <w:szCs w:val="18"/>
                <w:lang w:val="cs-CZ"/>
              </w:rPr>
            </w:pPr>
            <w:r w:rsidRPr="00232809">
              <w:rPr>
                <w:rFonts w:ascii="Arial" w:hAnsi="Arial"/>
                <w:sz w:val="18"/>
                <w:szCs w:val="18"/>
                <w:lang w:val="cs-CZ"/>
              </w:rPr>
              <w:t>Dříve ARGE DATEN</w:t>
            </w:r>
          </w:p>
        </w:tc>
      </w:tr>
      <w:tr w:rsidR="0023074F" w:rsidRPr="00232809" w:rsidTr="0023074F">
        <w:trPr>
          <w:trHeight w:val="356"/>
        </w:trPr>
        <w:tc>
          <w:tcPr>
            <w:cnfStyle w:val="001000000000" w:firstRow="0" w:lastRow="0" w:firstColumn="1" w:lastColumn="0" w:oddVBand="0" w:evenVBand="0" w:oddHBand="0" w:evenHBand="0" w:firstRowFirstColumn="0" w:firstRowLastColumn="0" w:lastRowFirstColumn="0" w:lastRowLastColumn="0"/>
            <w:tcW w:w="0" w:type="auto"/>
          </w:tcPr>
          <w:p w:rsidR="00847792" w:rsidRPr="00232809" w:rsidRDefault="00847792" w:rsidP="00847792">
            <w:pPr>
              <w:rPr>
                <w:sz w:val="18"/>
                <w:szCs w:val="18"/>
                <w:highlight w:val="yellow"/>
                <w:lang w:val="cs-CZ"/>
              </w:rPr>
            </w:pPr>
            <w:proofErr w:type="spellStart"/>
            <w:r w:rsidRPr="00232809">
              <w:rPr>
                <w:sz w:val="18"/>
                <w:szCs w:val="18"/>
                <w:lang w:val="cs-CZ"/>
              </w:rPr>
              <w:t>QuoVadis</w:t>
            </w:r>
            <w:proofErr w:type="spellEnd"/>
          </w:p>
        </w:tc>
        <w:tc>
          <w:tcPr>
            <w:tcW w:w="0" w:type="auto"/>
          </w:tcPr>
          <w:p w:rsidR="00847792" w:rsidRPr="00232809" w:rsidRDefault="00847792" w:rsidP="00847792">
            <w:pPr>
              <w:cnfStyle w:val="000000000000" w:firstRow="0" w:lastRow="0" w:firstColumn="0" w:lastColumn="0" w:oddVBand="0" w:evenVBand="0" w:oddHBand="0" w:evenHBand="0" w:firstRowFirstColumn="0" w:firstRowLastColumn="0" w:lastRowFirstColumn="0" w:lastRowLastColumn="0"/>
              <w:rPr>
                <w:rFonts w:ascii="Arial" w:hAnsi="Arial"/>
                <w:sz w:val="18"/>
                <w:szCs w:val="18"/>
                <w:lang w:val="cs-CZ"/>
              </w:rPr>
            </w:pPr>
            <w:r w:rsidRPr="00232809">
              <w:rPr>
                <w:rFonts w:ascii="Arial" w:hAnsi="Arial"/>
                <w:sz w:val="18"/>
                <w:szCs w:val="18"/>
                <w:lang w:val="cs-CZ"/>
              </w:rPr>
              <w:t xml:space="preserve">CH/BE </w:t>
            </w:r>
          </w:p>
        </w:tc>
        <w:tc>
          <w:tcPr>
            <w:tcW w:w="0" w:type="auto"/>
          </w:tcPr>
          <w:p w:rsidR="00847792" w:rsidRPr="00232809" w:rsidRDefault="00847792" w:rsidP="00847792">
            <w:pPr>
              <w:cnfStyle w:val="000000000000" w:firstRow="0" w:lastRow="0" w:firstColumn="0" w:lastColumn="0" w:oddVBand="0" w:evenVBand="0" w:oddHBand="0" w:evenHBand="0" w:firstRowFirstColumn="0" w:firstRowLastColumn="0" w:lastRowFirstColumn="0" w:lastRowLastColumn="0"/>
              <w:rPr>
                <w:rFonts w:ascii="Arial" w:hAnsi="Arial"/>
                <w:sz w:val="18"/>
                <w:szCs w:val="18"/>
                <w:lang w:val="cs-CZ"/>
              </w:rPr>
            </w:pPr>
            <w:r w:rsidRPr="00232809">
              <w:rPr>
                <w:rFonts w:ascii="Arial" w:hAnsi="Arial"/>
                <w:sz w:val="18"/>
                <w:szCs w:val="18"/>
                <w:lang w:val="cs-CZ"/>
              </w:rPr>
              <w:t>Ne</w:t>
            </w:r>
          </w:p>
        </w:tc>
        <w:tc>
          <w:tcPr>
            <w:tcW w:w="0" w:type="auto"/>
          </w:tcPr>
          <w:p w:rsidR="00847792" w:rsidRPr="00232809" w:rsidRDefault="00847792" w:rsidP="00847792">
            <w:pPr>
              <w:cnfStyle w:val="000000000000" w:firstRow="0" w:lastRow="0" w:firstColumn="0" w:lastColumn="0" w:oddVBand="0" w:evenVBand="0" w:oddHBand="0" w:evenHBand="0" w:firstRowFirstColumn="0" w:firstRowLastColumn="0" w:lastRowFirstColumn="0" w:lastRowLastColumn="0"/>
              <w:rPr>
                <w:rFonts w:ascii="Arial" w:hAnsi="Arial"/>
                <w:sz w:val="18"/>
                <w:szCs w:val="18"/>
                <w:lang w:val="cs-CZ"/>
              </w:rPr>
            </w:pPr>
            <w:r w:rsidRPr="00232809">
              <w:rPr>
                <w:rFonts w:ascii="Arial" w:hAnsi="Arial"/>
                <w:sz w:val="18"/>
                <w:szCs w:val="18"/>
                <w:lang w:val="cs-CZ"/>
              </w:rPr>
              <w:t>Ano</w:t>
            </w:r>
          </w:p>
        </w:tc>
        <w:tc>
          <w:tcPr>
            <w:tcW w:w="0" w:type="auto"/>
          </w:tcPr>
          <w:p w:rsidR="00847792" w:rsidRPr="00232809" w:rsidRDefault="00847792" w:rsidP="00847792">
            <w:pPr>
              <w:cnfStyle w:val="000000000000" w:firstRow="0" w:lastRow="0" w:firstColumn="0" w:lastColumn="0" w:oddVBand="0" w:evenVBand="0" w:oddHBand="0" w:evenHBand="0" w:firstRowFirstColumn="0" w:firstRowLastColumn="0" w:lastRowFirstColumn="0" w:lastRowLastColumn="0"/>
              <w:rPr>
                <w:rFonts w:ascii="Arial" w:hAnsi="Arial"/>
                <w:sz w:val="18"/>
                <w:szCs w:val="18"/>
                <w:lang w:val="cs-CZ"/>
              </w:rPr>
            </w:pPr>
          </w:p>
        </w:tc>
      </w:tr>
      <w:tr w:rsidR="0023074F" w:rsidRPr="00232809" w:rsidTr="0023074F">
        <w:trPr>
          <w:trHeight w:val="356"/>
        </w:trPr>
        <w:tc>
          <w:tcPr>
            <w:cnfStyle w:val="001000000000" w:firstRow="0" w:lastRow="0" w:firstColumn="1" w:lastColumn="0" w:oddVBand="0" w:evenVBand="0" w:oddHBand="0" w:evenHBand="0" w:firstRowFirstColumn="0" w:firstRowLastColumn="0" w:lastRowFirstColumn="0" w:lastRowLastColumn="0"/>
            <w:tcW w:w="0" w:type="auto"/>
          </w:tcPr>
          <w:p w:rsidR="00847792" w:rsidRPr="00232809" w:rsidRDefault="00847792" w:rsidP="00847792">
            <w:pPr>
              <w:rPr>
                <w:sz w:val="18"/>
                <w:szCs w:val="18"/>
                <w:lang w:val="cs-CZ"/>
              </w:rPr>
            </w:pPr>
            <w:proofErr w:type="spellStart"/>
            <w:r w:rsidRPr="00232809">
              <w:rPr>
                <w:sz w:val="18"/>
                <w:szCs w:val="18"/>
                <w:lang w:val="cs-CZ"/>
              </w:rPr>
              <w:t>GeoTrust</w:t>
            </w:r>
            <w:proofErr w:type="spellEnd"/>
          </w:p>
        </w:tc>
        <w:tc>
          <w:tcPr>
            <w:tcW w:w="0" w:type="auto"/>
          </w:tcPr>
          <w:p w:rsidR="00847792" w:rsidRPr="00232809" w:rsidRDefault="00847792" w:rsidP="00847792">
            <w:pPr>
              <w:cnfStyle w:val="000000000000" w:firstRow="0" w:lastRow="0" w:firstColumn="0" w:lastColumn="0" w:oddVBand="0" w:evenVBand="0" w:oddHBand="0" w:evenHBand="0" w:firstRowFirstColumn="0" w:firstRowLastColumn="0" w:lastRowFirstColumn="0" w:lastRowLastColumn="0"/>
              <w:rPr>
                <w:rFonts w:ascii="Arial" w:hAnsi="Arial"/>
                <w:sz w:val="18"/>
                <w:szCs w:val="18"/>
                <w:lang w:val="cs-CZ"/>
              </w:rPr>
            </w:pPr>
            <w:r w:rsidRPr="00232809">
              <w:rPr>
                <w:rFonts w:ascii="Arial" w:hAnsi="Arial"/>
                <w:sz w:val="18"/>
                <w:szCs w:val="18"/>
                <w:lang w:val="cs-CZ"/>
              </w:rPr>
              <w:t>US</w:t>
            </w:r>
          </w:p>
        </w:tc>
        <w:tc>
          <w:tcPr>
            <w:tcW w:w="0" w:type="auto"/>
          </w:tcPr>
          <w:p w:rsidR="00847792" w:rsidRPr="00232809" w:rsidRDefault="00847792" w:rsidP="00847792">
            <w:pPr>
              <w:cnfStyle w:val="000000000000" w:firstRow="0" w:lastRow="0" w:firstColumn="0" w:lastColumn="0" w:oddVBand="0" w:evenVBand="0" w:oddHBand="0" w:evenHBand="0" w:firstRowFirstColumn="0" w:firstRowLastColumn="0" w:lastRowFirstColumn="0" w:lastRowLastColumn="0"/>
              <w:rPr>
                <w:rFonts w:ascii="Arial" w:hAnsi="Arial"/>
                <w:sz w:val="18"/>
                <w:szCs w:val="18"/>
                <w:lang w:val="cs-CZ"/>
              </w:rPr>
            </w:pPr>
            <w:r w:rsidRPr="00232809">
              <w:rPr>
                <w:rFonts w:ascii="Arial" w:hAnsi="Arial"/>
                <w:sz w:val="18"/>
                <w:szCs w:val="18"/>
                <w:lang w:val="cs-CZ"/>
              </w:rPr>
              <w:t>Ne</w:t>
            </w:r>
          </w:p>
        </w:tc>
        <w:tc>
          <w:tcPr>
            <w:tcW w:w="0" w:type="auto"/>
          </w:tcPr>
          <w:p w:rsidR="00847792" w:rsidRPr="00232809" w:rsidRDefault="00847792" w:rsidP="00847792">
            <w:pPr>
              <w:cnfStyle w:val="000000000000" w:firstRow="0" w:lastRow="0" w:firstColumn="0" w:lastColumn="0" w:oddVBand="0" w:evenVBand="0" w:oddHBand="0" w:evenHBand="0" w:firstRowFirstColumn="0" w:firstRowLastColumn="0" w:lastRowFirstColumn="0" w:lastRowLastColumn="0"/>
              <w:rPr>
                <w:rFonts w:ascii="Arial" w:hAnsi="Arial"/>
                <w:sz w:val="18"/>
                <w:szCs w:val="18"/>
                <w:lang w:val="cs-CZ"/>
              </w:rPr>
            </w:pPr>
            <w:r w:rsidRPr="00232809">
              <w:rPr>
                <w:rFonts w:ascii="Arial" w:hAnsi="Arial"/>
                <w:sz w:val="18"/>
                <w:szCs w:val="18"/>
                <w:lang w:val="cs-CZ"/>
              </w:rPr>
              <w:t>Ano</w:t>
            </w:r>
          </w:p>
        </w:tc>
        <w:tc>
          <w:tcPr>
            <w:tcW w:w="0" w:type="auto"/>
          </w:tcPr>
          <w:p w:rsidR="00847792" w:rsidRPr="00232809" w:rsidRDefault="00847792" w:rsidP="00847792">
            <w:pPr>
              <w:cnfStyle w:val="000000000000" w:firstRow="0" w:lastRow="0" w:firstColumn="0" w:lastColumn="0" w:oddVBand="0" w:evenVBand="0" w:oddHBand="0" w:evenHBand="0" w:firstRowFirstColumn="0" w:firstRowLastColumn="0" w:lastRowFirstColumn="0" w:lastRowLastColumn="0"/>
              <w:rPr>
                <w:rFonts w:ascii="Arial" w:hAnsi="Arial"/>
                <w:sz w:val="18"/>
                <w:szCs w:val="18"/>
                <w:lang w:val="cs-CZ"/>
              </w:rPr>
            </w:pPr>
          </w:p>
        </w:tc>
      </w:tr>
      <w:tr w:rsidR="0023074F" w:rsidRPr="00232809" w:rsidTr="0023074F">
        <w:trPr>
          <w:trHeight w:val="356"/>
        </w:trPr>
        <w:tc>
          <w:tcPr>
            <w:cnfStyle w:val="001000000000" w:firstRow="0" w:lastRow="0" w:firstColumn="1" w:lastColumn="0" w:oddVBand="0" w:evenVBand="0" w:oddHBand="0" w:evenHBand="0" w:firstRowFirstColumn="0" w:firstRowLastColumn="0" w:lastRowFirstColumn="0" w:lastRowLastColumn="0"/>
            <w:tcW w:w="0" w:type="auto"/>
          </w:tcPr>
          <w:p w:rsidR="00847792" w:rsidRPr="00232809" w:rsidRDefault="00847792" w:rsidP="00847792">
            <w:pPr>
              <w:rPr>
                <w:sz w:val="18"/>
                <w:szCs w:val="18"/>
                <w:lang w:val="cs-CZ"/>
              </w:rPr>
            </w:pPr>
            <w:r w:rsidRPr="00232809">
              <w:rPr>
                <w:sz w:val="18"/>
                <w:szCs w:val="18"/>
                <w:lang w:val="cs-CZ"/>
              </w:rPr>
              <w:t>GoDaddy.com</w:t>
            </w:r>
          </w:p>
        </w:tc>
        <w:tc>
          <w:tcPr>
            <w:tcW w:w="0" w:type="auto"/>
          </w:tcPr>
          <w:p w:rsidR="00847792" w:rsidRPr="00232809" w:rsidRDefault="00847792" w:rsidP="00847792">
            <w:pPr>
              <w:cnfStyle w:val="000000000000" w:firstRow="0" w:lastRow="0" w:firstColumn="0" w:lastColumn="0" w:oddVBand="0" w:evenVBand="0" w:oddHBand="0" w:evenHBand="0" w:firstRowFirstColumn="0" w:firstRowLastColumn="0" w:lastRowFirstColumn="0" w:lastRowLastColumn="0"/>
              <w:rPr>
                <w:rFonts w:ascii="Arial" w:hAnsi="Arial"/>
                <w:sz w:val="18"/>
                <w:szCs w:val="18"/>
                <w:lang w:val="cs-CZ"/>
              </w:rPr>
            </w:pPr>
            <w:r w:rsidRPr="00232809">
              <w:rPr>
                <w:rFonts w:ascii="Arial" w:hAnsi="Arial"/>
                <w:sz w:val="18"/>
                <w:szCs w:val="18"/>
                <w:lang w:val="cs-CZ"/>
              </w:rPr>
              <w:t>US</w:t>
            </w:r>
          </w:p>
        </w:tc>
        <w:tc>
          <w:tcPr>
            <w:tcW w:w="0" w:type="auto"/>
          </w:tcPr>
          <w:p w:rsidR="00847792" w:rsidRPr="00232809" w:rsidRDefault="00847792" w:rsidP="00847792">
            <w:pPr>
              <w:cnfStyle w:val="000000000000" w:firstRow="0" w:lastRow="0" w:firstColumn="0" w:lastColumn="0" w:oddVBand="0" w:evenVBand="0" w:oddHBand="0" w:evenHBand="0" w:firstRowFirstColumn="0" w:firstRowLastColumn="0" w:lastRowFirstColumn="0" w:lastRowLastColumn="0"/>
              <w:rPr>
                <w:rFonts w:ascii="Arial" w:hAnsi="Arial"/>
                <w:sz w:val="18"/>
                <w:szCs w:val="18"/>
                <w:lang w:val="cs-CZ"/>
              </w:rPr>
            </w:pPr>
            <w:r w:rsidRPr="00232809">
              <w:rPr>
                <w:rFonts w:ascii="Arial" w:hAnsi="Arial"/>
                <w:sz w:val="18"/>
                <w:szCs w:val="18"/>
                <w:lang w:val="cs-CZ"/>
              </w:rPr>
              <w:t>Ne</w:t>
            </w:r>
          </w:p>
        </w:tc>
        <w:tc>
          <w:tcPr>
            <w:tcW w:w="0" w:type="auto"/>
          </w:tcPr>
          <w:p w:rsidR="00847792" w:rsidRPr="00232809" w:rsidRDefault="00847792" w:rsidP="00847792">
            <w:pPr>
              <w:cnfStyle w:val="000000000000" w:firstRow="0" w:lastRow="0" w:firstColumn="0" w:lastColumn="0" w:oddVBand="0" w:evenVBand="0" w:oddHBand="0" w:evenHBand="0" w:firstRowFirstColumn="0" w:firstRowLastColumn="0" w:lastRowFirstColumn="0" w:lastRowLastColumn="0"/>
              <w:rPr>
                <w:rFonts w:ascii="Arial" w:hAnsi="Arial"/>
                <w:sz w:val="18"/>
                <w:szCs w:val="18"/>
                <w:lang w:val="cs-CZ"/>
              </w:rPr>
            </w:pPr>
            <w:r w:rsidRPr="00232809">
              <w:rPr>
                <w:rFonts w:ascii="Arial" w:hAnsi="Arial"/>
                <w:sz w:val="18"/>
                <w:szCs w:val="18"/>
                <w:lang w:val="cs-CZ"/>
              </w:rPr>
              <w:t>Ano</w:t>
            </w:r>
          </w:p>
        </w:tc>
        <w:tc>
          <w:tcPr>
            <w:tcW w:w="0" w:type="auto"/>
          </w:tcPr>
          <w:p w:rsidR="00847792" w:rsidRPr="00232809" w:rsidRDefault="00847792" w:rsidP="00847792">
            <w:pPr>
              <w:cnfStyle w:val="000000000000" w:firstRow="0" w:lastRow="0" w:firstColumn="0" w:lastColumn="0" w:oddVBand="0" w:evenVBand="0" w:oddHBand="0" w:evenHBand="0" w:firstRowFirstColumn="0" w:firstRowLastColumn="0" w:lastRowFirstColumn="0" w:lastRowLastColumn="0"/>
              <w:rPr>
                <w:rFonts w:ascii="Arial" w:hAnsi="Arial"/>
                <w:sz w:val="18"/>
                <w:szCs w:val="18"/>
                <w:lang w:val="cs-CZ"/>
              </w:rPr>
            </w:pPr>
          </w:p>
        </w:tc>
      </w:tr>
    </w:tbl>
    <w:p w:rsidR="00847792" w:rsidRDefault="00847792" w:rsidP="008A338F">
      <w:pPr>
        <w:pStyle w:val="Caption"/>
        <w:rPr>
          <w:b w:val="0"/>
        </w:rPr>
      </w:pPr>
      <w:r w:rsidRPr="00232809">
        <w:rPr>
          <w:b w:val="0"/>
        </w:rPr>
        <w:t xml:space="preserve">Tabulka </w:t>
      </w:r>
      <w:r w:rsidRPr="00232809">
        <w:rPr>
          <w:b w:val="0"/>
        </w:rPr>
        <w:fldChar w:fldCharType="begin"/>
      </w:r>
      <w:r w:rsidRPr="00232809">
        <w:rPr>
          <w:b w:val="0"/>
        </w:rPr>
        <w:instrText xml:space="preserve"> SEQ Tabulka \* ARABIC </w:instrText>
      </w:r>
      <w:r w:rsidRPr="00232809">
        <w:rPr>
          <w:b w:val="0"/>
        </w:rPr>
        <w:fldChar w:fldCharType="separate"/>
      </w:r>
      <w:r w:rsidR="00C53FD9">
        <w:rPr>
          <w:b w:val="0"/>
          <w:noProof/>
        </w:rPr>
        <w:t>2</w:t>
      </w:r>
      <w:r w:rsidRPr="00232809">
        <w:rPr>
          <w:b w:val="0"/>
        </w:rPr>
        <w:fldChar w:fldCharType="end"/>
      </w:r>
      <w:r w:rsidRPr="00232809">
        <w:rPr>
          <w:b w:val="0"/>
        </w:rPr>
        <w:t xml:space="preserve"> – Seznam důvěryhodných </w:t>
      </w:r>
      <w:r w:rsidR="00F06269">
        <w:rPr>
          <w:b w:val="0"/>
        </w:rPr>
        <w:t xml:space="preserve">podporovaných </w:t>
      </w:r>
      <w:r w:rsidRPr="00232809">
        <w:rPr>
          <w:b w:val="0"/>
        </w:rPr>
        <w:t>autorit pro CS OTE</w:t>
      </w:r>
      <w:r>
        <w:rPr>
          <w:b w:val="0"/>
        </w:rPr>
        <w:t xml:space="preserve"> s rozdělením dle</w:t>
      </w:r>
      <w:r w:rsidR="0023074F">
        <w:rPr>
          <w:b w:val="0"/>
        </w:rPr>
        <w:t xml:space="preserve"> oblasti CS OTE. Účel použití (autentizace, šifrování, el. podpis/značka/pečeť) </w:t>
      </w:r>
      <w:proofErr w:type="gramStart"/>
      <w:r w:rsidR="0023074F">
        <w:rPr>
          <w:b w:val="0"/>
        </w:rPr>
        <w:t>závisí</w:t>
      </w:r>
      <w:proofErr w:type="gramEnd"/>
      <w:r w:rsidR="0023074F">
        <w:rPr>
          <w:b w:val="0"/>
        </w:rPr>
        <w:t xml:space="preserve"> na typu autority </w:t>
      </w:r>
      <w:proofErr w:type="gramStart"/>
      <w:r w:rsidR="0023074F">
        <w:rPr>
          <w:b w:val="0"/>
        </w:rPr>
        <w:t>viz</w:t>
      </w:r>
      <w:proofErr w:type="gramEnd"/>
      <w:r w:rsidR="0023074F">
        <w:rPr>
          <w:b w:val="0"/>
        </w:rPr>
        <w:t xml:space="preserve"> </w:t>
      </w:r>
      <w:r w:rsidR="0023074F">
        <w:rPr>
          <w:b w:val="0"/>
        </w:rPr>
        <w:fldChar w:fldCharType="begin"/>
      </w:r>
      <w:r w:rsidR="0023074F">
        <w:rPr>
          <w:b w:val="0"/>
        </w:rPr>
        <w:instrText xml:space="preserve"> REF _Ref478048173 \h </w:instrText>
      </w:r>
      <w:r w:rsidR="008A338F">
        <w:rPr>
          <w:b w:val="0"/>
        </w:rPr>
        <w:instrText xml:space="preserve"> \* MERGEFORMAT </w:instrText>
      </w:r>
      <w:r w:rsidR="0023074F">
        <w:rPr>
          <w:b w:val="0"/>
        </w:rPr>
      </w:r>
      <w:r w:rsidR="0023074F">
        <w:rPr>
          <w:b w:val="0"/>
        </w:rPr>
        <w:fldChar w:fldCharType="separate"/>
      </w:r>
      <w:r w:rsidR="0023074F" w:rsidRPr="00232809">
        <w:rPr>
          <w:b w:val="0"/>
        </w:rPr>
        <w:t xml:space="preserve">Tabulka </w:t>
      </w:r>
      <w:r w:rsidR="0023074F" w:rsidRPr="00232809">
        <w:rPr>
          <w:b w:val="0"/>
          <w:noProof/>
        </w:rPr>
        <w:t>1</w:t>
      </w:r>
      <w:r w:rsidR="0023074F">
        <w:rPr>
          <w:b w:val="0"/>
        </w:rPr>
        <w:fldChar w:fldCharType="end"/>
      </w:r>
      <w:r w:rsidR="0023074F">
        <w:rPr>
          <w:b w:val="0"/>
        </w:rPr>
        <w:t>.</w:t>
      </w:r>
    </w:p>
    <w:p w:rsidR="008809AE" w:rsidRDefault="008809AE" w:rsidP="008809AE">
      <w:pPr>
        <w:jc w:val="left"/>
      </w:pPr>
      <w:r>
        <w:t>Vydávání certifikátů OTECA pro přístup do CS OTE</w:t>
      </w:r>
      <w:r w:rsidR="008A338F">
        <w:t xml:space="preserve"> včetně obnovy certifikátů</w:t>
      </w:r>
      <w:r>
        <w:t xml:space="preserve"> bude ukončeno</w:t>
      </w:r>
      <w:r w:rsidR="008A338F">
        <w:t xml:space="preserve"> k </w:t>
      </w:r>
      <w:proofErr w:type="gramStart"/>
      <w:r w:rsidR="008A338F">
        <w:t>1.5.2017</w:t>
      </w:r>
      <w:proofErr w:type="gramEnd"/>
      <w:r w:rsidR="008A338F">
        <w:t>.</w:t>
      </w:r>
      <w:r>
        <w:t xml:space="preserve"> Používání certifikátů OTECA bude umožněno ještě během přechodného období. </w:t>
      </w:r>
      <w:r w:rsidR="009D6D6D">
        <w:t xml:space="preserve">Od </w:t>
      </w:r>
      <w:proofErr w:type="gramStart"/>
      <w:r w:rsidR="008A338F">
        <w:t>1.10.2017</w:t>
      </w:r>
      <w:proofErr w:type="gramEnd"/>
      <w:r w:rsidR="008A338F">
        <w:t xml:space="preserve"> nebude použití </w:t>
      </w:r>
      <w:r>
        <w:t xml:space="preserve">certifikátu OTECA </w:t>
      </w:r>
      <w:r w:rsidR="008A338F">
        <w:t>v CS OTE umožněno.</w:t>
      </w:r>
    </w:p>
    <w:p w:rsidR="00974A0A" w:rsidRDefault="002632F5" w:rsidP="002632F5">
      <w:pPr>
        <w:pStyle w:val="Heading1"/>
      </w:pPr>
      <w:bookmarkStart w:id="8" w:name="_Toc479089004"/>
      <w:r>
        <w:lastRenderedPageBreak/>
        <w:t>Dopady</w:t>
      </w:r>
      <w:bookmarkEnd w:id="8"/>
    </w:p>
    <w:p w:rsidR="002324DD" w:rsidRPr="002324DD" w:rsidRDefault="002324DD" w:rsidP="002324DD"/>
    <w:p w:rsidR="002324DD" w:rsidRDefault="002324DD" w:rsidP="00232809">
      <w:pPr>
        <w:pStyle w:val="Heading2"/>
      </w:pPr>
      <w:bookmarkStart w:id="9" w:name="_Ref478131392"/>
      <w:bookmarkStart w:id="10" w:name="_Toc479089005"/>
      <w:r>
        <w:t>Registrace certifikátů</w:t>
      </w:r>
      <w:bookmarkEnd w:id="9"/>
      <w:r w:rsidR="008A338F">
        <w:t xml:space="preserve"> v CS OTE</w:t>
      </w:r>
      <w:bookmarkEnd w:id="10"/>
    </w:p>
    <w:p w:rsidR="002324DD" w:rsidRDefault="002324DD" w:rsidP="002324DD">
      <w:r>
        <w:t>V CS OTE v části Kmenová data – zabezpečený přístup bude možné registrovat pouze odpovídající certifikáty:</w:t>
      </w:r>
    </w:p>
    <w:p w:rsidR="002324DD" w:rsidRPr="002324DD" w:rsidRDefault="002324DD" w:rsidP="002324DD">
      <w:pPr>
        <w:pStyle w:val="ListParagraph"/>
        <w:numPr>
          <w:ilvl w:val="0"/>
          <w:numId w:val="6"/>
        </w:numPr>
      </w:pPr>
      <w:r>
        <w:t>Typ „</w:t>
      </w:r>
      <w:r w:rsidR="009A2D51">
        <w:t>Komerční</w:t>
      </w:r>
      <w:r>
        <w:t>“</w:t>
      </w:r>
      <w:r w:rsidR="00B773E6">
        <w:t xml:space="preserve"> (do </w:t>
      </w:r>
      <w:proofErr w:type="gramStart"/>
      <w:r w:rsidR="00B773E6">
        <w:t>1.7. 2017</w:t>
      </w:r>
      <w:proofErr w:type="gramEnd"/>
      <w:r w:rsidR="00B773E6">
        <w:t xml:space="preserve"> Autentizační)</w:t>
      </w:r>
      <w:r>
        <w:t xml:space="preserve"> – slouží pro účely</w:t>
      </w:r>
      <w:r w:rsidR="008A338F">
        <w:t xml:space="preserve"> přístupu OTE</w:t>
      </w:r>
      <w:r w:rsidR="00A41399">
        <w:t>-</w:t>
      </w:r>
      <w:r w:rsidR="008A338F">
        <w:t>COM,</w:t>
      </w:r>
      <w:r>
        <w:t xml:space="preserve"> TLS autentizace a šifrování e-mail</w:t>
      </w:r>
      <w:r w:rsidR="008A338F">
        <w:t>ových</w:t>
      </w:r>
      <w:r>
        <w:t xml:space="preserve"> zpráv. U tohoto certifikátu bude kontrolován vydavatel</w:t>
      </w:r>
      <w:r w:rsidR="003A4D50">
        <w:t xml:space="preserve"> a typ certifikátu (komerční)</w:t>
      </w:r>
      <w:r>
        <w:t xml:space="preserve">, který musí být </w:t>
      </w:r>
      <w:r w:rsidR="008A338F">
        <w:t>z</w:t>
      </w:r>
      <w:r>
        <w:t>e seznamu podporovaných komerčních certifikačních autorit</w:t>
      </w:r>
      <w:r w:rsidR="0043235C">
        <w:t xml:space="preserve"> dle </w:t>
      </w:r>
      <w:r w:rsidR="0043235C">
        <w:fldChar w:fldCharType="begin"/>
      </w:r>
      <w:r w:rsidR="0043235C">
        <w:instrText xml:space="preserve"> REF _Ref478048173 \h </w:instrText>
      </w:r>
      <w:r w:rsidR="0043235C">
        <w:fldChar w:fldCharType="separate"/>
      </w:r>
      <w:proofErr w:type="gramStart"/>
      <w:r w:rsidR="0043235C" w:rsidRPr="00232809">
        <w:rPr>
          <w:b/>
        </w:rPr>
        <w:t>Tabulka</w:t>
      </w:r>
      <w:proofErr w:type="gramEnd"/>
      <w:r w:rsidR="0043235C" w:rsidRPr="00232809">
        <w:rPr>
          <w:b/>
        </w:rPr>
        <w:t xml:space="preserve"> </w:t>
      </w:r>
      <w:r w:rsidR="0043235C" w:rsidRPr="00232809">
        <w:rPr>
          <w:b/>
          <w:noProof/>
        </w:rPr>
        <w:t>1</w:t>
      </w:r>
      <w:r w:rsidR="0043235C">
        <w:fldChar w:fldCharType="end"/>
      </w:r>
      <w:r>
        <w:t>.</w:t>
      </w:r>
    </w:p>
    <w:p w:rsidR="002324DD" w:rsidRDefault="002324DD" w:rsidP="002324DD">
      <w:pPr>
        <w:pStyle w:val="ListParagraph"/>
        <w:numPr>
          <w:ilvl w:val="0"/>
          <w:numId w:val="6"/>
        </w:numPr>
      </w:pPr>
      <w:r>
        <w:t>Typ „</w:t>
      </w:r>
      <w:r w:rsidR="009A2D51">
        <w:t>Kvalifikovaný</w:t>
      </w:r>
      <w:r>
        <w:t>“</w:t>
      </w:r>
      <w:r w:rsidR="00B773E6">
        <w:t xml:space="preserve"> (do </w:t>
      </w:r>
      <w:proofErr w:type="gramStart"/>
      <w:r w:rsidR="00B773E6">
        <w:t>1.7.2017</w:t>
      </w:r>
      <w:proofErr w:type="gramEnd"/>
      <w:r w:rsidR="00B773E6">
        <w:t xml:space="preserve"> Podpisový)</w:t>
      </w:r>
      <w:r>
        <w:t xml:space="preserve"> – slouží pro účely elektronického podpisu, značky nebo pečetě. U tohoto certifikátu bude kontrolován vydavatel</w:t>
      </w:r>
      <w:r w:rsidR="003A4D50">
        <w:t xml:space="preserve"> a typ certifikátu (kvalifikovaný)</w:t>
      </w:r>
      <w:r>
        <w:t xml:space="preserve">, který musí být </w:t>
      </w:r>
      <w:r w:rsidR="00B21CF7">
        <w:t xml:space="preserve">ze </w:t>
      </w:r>
      <w:r>
        <w:t xml:space="preserve">seznamu podporovaných kvalifikovaných certifikačních autorit uvedených v části </w:t>
      </w:r>
      <w:r>
        <w:fldChar w:fldCharType="begin"/>
      </w:r>
      <w:r>
        <w:instrText xml:space="preserve"> REF _Ref478022237 \h </w:instrText>
      </w:r>
      <w:r>
        <w:fldChar w:fldCharType="separate"/>
      </w:r>
      <w:r w:rsidR="00C53FD9">
        <w:t>Příloha 1</w:t>
      </w:r>
      <w:r>
        <w:fldChar w:fldCharType="end"/>
      </w:r>
      <w:r>
        <w:t>.</w:t>
      </w:r>
    </w:p>
    <w:p w:rsidR="00F30D0B" w:rsidRDefault="00CC6EDB" w:rsidP="002324DD">
      <w:pPr>
        <w:jc w:val="left"/>
      </w:pPr>
      <w:r>
        <w:rPr>
          <w:noProof/>
          <w:lang w:eastAsia="cs-CZ"/>
        </w:rPr>
        <w:drawing>
          <wp:inline distT="0" distB="0" distL="0" distR="0" wp14:anchorId="5F456F9D" wp14:editId="05D7D43F">
            <wp:extent cx="5760720" cy="1553210"/>
            <wp:effectExtent l="0" t="0" r="0" b="889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rt_edit.png"/>
                    <pic:cNvPicPr/>
                  </pic:nvPicPr>
                  <pic:blipFill>
                    <a:blip r:embed="rId11">
                      <a:extLst>
                        <a:ext uri="{28A0092B-C50C-407E-A947-70E740481C1C}">
                          <a14:useLocalDpi xmlns:a14="http://schemas.microsoft.com/office/drawing/2010/main" val="0"/>
                        </a:ext>
                      </a:extLst>
                    </a:blip>
                    <a:stretch>
                      <a:fillRect/>
                    </a:stretch>
                  </pic:blipFill>
                  <pic:spPr>
                    <a:xfrm>
                      <a:off x="0" y="0"/>
                      <a:ext cx="5760720" cy="1553210"/>
                    </a:xfrm>
                    <a:prstGeom prst="rect">
                      <a:avLst/>
                    </a:prstGeom>
                  </pic:spPr>
                </pic:pic>
              </a:graphicData>
            </a:graphic>
          </wp:inline>
        </w:drawing>
      </w:r>
    </w:p>
    <w:p w:rsidR="006D2251" w:rsidRDefault="006D2251" w:rsidP="006D2251">
      <w:pPr>
        <w:pStyle w:val="Caption"/>
        <w:jc w:val="center"/>
      </w:pPr>
      <w:bookmarkStart w:id="11" w:name="_Ref474217564"/>
      <w:r w:rsidRPr="00CB2042">
        <w:rPr>
          <w:b w:val="0"/>
        </w:rPr>
        <w:t xml:space="preserve">Obrázek </w:t>
      </w:r>
      <w:r w:rsidRPr="00CB2042">
        <w:rPr>
          <w:b w:val="0"/>
        </w:rPr>
        <w:fldChar w:fldCharType="begin"/>
      </w:r>
      <w:r w:rsidRPr="00CB2042">
        <w:rPr>
          <w:b w:val="0"/>
        </w:rPr>
        <w:instrText xml:space="preserve"> SEQ Obrázek \* ARABIC </w:instrText>
      </w:r>
      <w:r w:rsidRPr="00CB2042">
        <w:rPr>
          <w:b w:val="0"/>
        </w:rPr>
        <w:fldChar w:fldCharType="separate"/>
      </w:r>
      <w:r w:rsidR="00C53FD9">
        <w:rPr>
          <w:b w:val="0"/>
          <w:noProof/>
        </w:rPr>
        <w:t>1</w:t>
      </w:r>
      <w:r w:rsidRPr="00CB2042">
        <w:rPr>
          <w:b w:val="0"/>
        </w:rPr>
        <w:fldChar w:fldCharType="end"/>
      </w:r>
      <w:r w:rsidRPr="00CB2042">
        <w:rPr>
          <w:b w:val="0"/>
        </w:rPr>
        <w:t xml:space="preserve"> </w:t>
      </w:r>
      <w:r>
        <w:rPr>
          <w:b w:val="0"/>
        </w:rPr>
        <w:t>–</w:t>
      </w:r>
      <w:r w:rsidRPr="00CB2042">
        <w:rPr>
          <w:b w:val="0"/>
        </w:rPr>
        <w:t xml:space="preserve"> </w:t>
      </w:r>
      <w:bookmarkEnd w:id="11"/>
      <w:r>
        <w:rPr>
          <w:b w:val="0"/>
        </w:rPr>
        <w:t>Registrace certifikátů</w:t>
      </w:r>
      <w:r w:rsidR="009A2D51">
        <w:rPr>
          <w:b w:val="0"/>
        </w:rPr>
        <w:t xml:space="preserve"> v CS OTE</w:t>
      </w:r>
    </w:p>
    <w:p w:rsidR="002324DD" w:rsidRDefault="002324DD" w:rsidP="00256D22">
      <w:r>
        <w:t xml:space="preserve">Pokud bude uživatel (nebo externí systém) disponovat pouze </w:t>
      </w:r>
      <w:r w:rsidR="009D6D6D">
        <w:t>kvalifikovaným certifikátem,</w:t>
      </w:r>
      <w:r>
        <w:t xml:space="preserve"> nebude druhý typ</w:t>
      </w:r>
      <w:r w:rsidR="007230FA">
        <w:t xml:space="preserve"> </w:t>
      </w:r>
      <w:r w:rsidR="00246A9F">
        <w:t xml:space="preserve">certifikátu </w:t>
      </w:r>
      <w:r w:rsidR="007230FA">
        <w:t>nutné</w:t>
      </w:r>
      <w:r>
        <w:t xml:space="preserve"> </w:t>
      </w:r>
      <w:r w:rsidR="00EE60EB">
        <w:t xml:space="preserve">do CS OTE </w:t>
      </w:r>
      <w:r>
        <w:t>registrovat</w:t>
      </w:r>
      <w:r w:rsidR="00246A9F">
        <w:t xml:space="preserve"> (p</w:t>
      </w:r>
      <w:r w:rsidR="00EE60EB">
        <w:t>říslušné pole</w:t>
      </w:r>
      <w:r w:rsidR="00246A9F">
        <w:t xml:space="preserve"> zůstane </w:t>
      </w:r>
      <w:r w:rsidR="00EE60EB">
        <w:t xml:space="preserve">od </w:t>
      </w:r>
      <w:proofErr w:type="gramStart"/>
      <w:r w:rsidR="00EE60EB">
        <w:t>1.7.2017</w:t>
      </w:r>
      <w:proofErr w:type="gramEnd"/>
      <w:r w:rsidR="00EE60EB">
        <w:t xml:space="preserve"> </w:t>
      </w:r>
      <w:r w:rsidR="00246A9F">
        <w:t>prázdné)</w:t>
      </w:r>
      <w:r w:rsidR="00A41399">
        <w:t>.</w:t>
      </w:r>
    </w:p>
    <w:p w:rsidR="008744BA" w:rsidRDefault="008744BA" w:rsidP="00256D22">
      <w:r>
        <w:t xml:space="preserve">Na konci přechodného období budou nerelevantní certifikáty </w:t>
      </w:r>
      <w:r w:rsidR="00EE60EB">
        <w:t xml:space="preserve">automaticky </w:t>
      </w:r>
      <w:r>
        <w:t>odregistrovány</w:t>
      </w:r>
      <w:r w:rsidR="003A4D50">
        <w:t>, tedy z</w:t>
      </w:r>
      <w:r>
        <w:t xml:space="preserve"> položky </w:t>
      </w:r>
      <w:r w:rsidR="00B773E6">
        <w:t>„Komerční“</w:t>
      </w:r>
      <w:r w:rsidR="00EE60EB">
        <w:t xml:space="preserve"> (dříve Autentizační)</w:t>
      </w:r>
      <w:r w:rsidR="00B773E6">
        <w:t xml:space="preserve"> </w:t>
      </w:r>
      <w:r>
        <w:t xml:space="preserve">budou odebrány všechny kvalifikované, z položky </w:t>
      </w:r>
      <w:r w:rsidR="00B773E6">
        <w:t xml:space="preserve">„Kvalifikovaný“ (dříve </w:t>
      </w:r>
      <w:r w:rsidR="00EE60EB">
        <w:t>P</w:t>
      </w:r>
      <w:r w:rsidR="00B773E6">
        <w:t>odpisový)</w:t>
      </w:r>
      <w:r w:rsidR="00A41399">
        <w:t xml:space="preserve"> </w:t>
      </w:r>
      <w:r>
        <w:t>všechny komerční</w:t>
      </w:r>
      <w:r w:rsidR="003A4D50">
        <w:t xml:space="preserve"> certifikáty</w:t>
      </w:r>
      <w:r>
        <w:t>.</w:t>
      </w:r>
    </w:p>
    <w:p w:rsidR="00047A8A" w:rsidRDefault="00047A8A" w:rsidP="00047A8A">
      <w:pPr>
        <w:pStyle w:val="Heading2"/>
      </w:pPr>
      <w:bookmarkStart w:id="12" w:name="_Ref478131618"/>
      <w:bookmarkStart w:id="13" w:name="_Toc479089006"/>
      <w:r>
        <w:t>Ověření nutnosti nového certifikátu</w:t>
      </w:r>
      <w:bookmarkEnd w:id="12"/>
      <w:bookmarkEnd w:id="13"/>
    </w:p>
    <w:p w:rsidR="00047A8A" w:rsidRPr="00047A8A" w:rsidRDefault="00047A8A" w:rsidP="00047A8A">
      <w:r>
        <w:t xml:space="preserve">Pokud uživatel (nebo systém) nebude mít registrován certifikát od </w:t>
      </w:r>
      <w:r w:rsidR="00B21CF7">
        <w:t xml:space="preserve">podporované </w:t>
      </w:r>
      <w:r>
        <w:t>autority pro příslušný typ certifikátu, bude nutné</w:t>
      </w:r>
      <w:r w:rsidR="00B21CF7">
        <w:t>, aby</w:t>
      </w:r>
      <w:r>
        <w:t xml:space="preserve"> si jej </w:t>
      </w:r>
      <w:r w:rsidR="00B21CF7">
        <w:t>vyměnil</w:t>
      </w:r>
      <w:r>
        <w:t>, resp. pořídit si certifikát nový.</w:t>
      </w:r>
    </w:p>
    <w:p w:rsidR="00047A8A" w:rsidRDefault="00047A8A" w:rsidP="002324DD">
      <w:pPr>
        <w:jc w:val="left"/>
      </w:pPr>
      <w:r>
        <w:t>Postup pro ověření:</w:t>
      </w:r>
    </w:p>
    <w:p w:rsidR="00047A8A" w:rsidRDefault="00047A8A" w:rsidP="00047A8A">
      <w:pPr>
        <w:pStyle w:val="ListParagraph"/>
        <w:numPr>
          <w:ilvl w:val="0"/>
          <w:numId w:val="7"/>
        </w:numPr>
        <w:jc w:val="left"/>
      </w:pPr>
      <w:r>
        <w:t>Přihlášení do CS OTE portálu</w:t>
      </w:r>
    </w:p>
    <w:p w:rsidR="00047A8A" w:rsidRDefault="00047A8A" w:rsidP="00047A8A">
      <w:pPr>
        <w:pStyle w:val="ListParagraph"/>
        <w:numPr>
          <w:ilvl w:val="0"/>
          <w:numId w:val="7"/>
        </w:numPr>
        <w:jc w:val="left"/>
      </w:pPr>
      <w:r>
        <w:t xml:space="preserve">Zobrazení detailu registrace certifikátů pro osobu (systém) v části </w:t>
      </w:r>
      <w:r w:rsidR="001A53A7">
        <w:t>Registrace/</w:t>
      </w:r>
      <w:r>
        <w:t>Kmenová data, záložka „Zabezpečený přístup“</w:t>
      </w:r>
    </w:p>
    <w:p w:rsidR="001A53A7" w:rsidRDefault="00DD07D6" w:rsidP="001A53A7">
      <w:pPr>
        <w:jc w:val="left"/>
      </w:pPr>
      <w:r>
        <w:rPr>
          <w:noProof/>
          <w:lang w:eastAsia="cs-CZ"/>
        </w:rPr>
        <w:lastRenderedPageBreak/>
        <w:drawing>
          <wp:inline distT="0" distB="0" distL="0" distR="0" wp14:anchorId="43F6322E" wp14:editId="56EFD884">
            <wp:extent cx="5760720" cy="106934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rt_check.png"/>
                    <pic:cNvPicPr/>
                  </pic:nvPicPr>
                  <pic:blipFill>
                    <a:blip r:embed="rId12">
                      <a:extLst>
                        <a:ext uri="{28A0092B-C50C-407E-A947-70E740481C1C}">
                          <a14:useLocalDpi xmlns:a14="http://schemas.microsoft.com/office/drawing/2010/main" val="0"/>
                        </a:ext>
                      </a:extLst>
                    </a:blip>
                    <a:stretch>
                      <a:fillRect/>
                    </a:stretch>
                  </pic:blipFill>
                  <pic:spPr>
                    <a:xfrm>
                      <a:off x="0" y="0"/>
                      <a:ext cx="5760720" cy="1069340"/>
                    </a:xfrm>
                    <a:prstGeom prst="rect">
                      <a:avLst/>
                    </a:prstGeom>
                  </pic:spPr>
                </pic:pic>
              </a:graphicData>
            </a:graphic>
          </wp:inline>
        </w:drawing>
      </w:r>
    </w:p>
    <w:p w:rsidR="001A53A7" w:rsidRDefault="001A53A7" w:rsidP="00047A8A">
      <w:pPr>
        <w:pStyle w:val="ListParagraph"/>
        <w:numPr>
          <w:ilvl w:val="0"/>
          <w:numId w:val="7"/>
        </w:numPr>
        <w:jc w:val="left"/>
      </w:pPr>
      <w:r>
        <w:t>Po</w:t>
      </w:r>
      <w:r w:rsidR="00B9435C">
        <w:t xml:space="preserve">kud není </w:t>
      </w:r>
      <w:r w:rsidR="00061A45">
        <w:t xml:space="preserve">registrován komerční certifikát </w:t>
      </w:r>
      <w:r w:rsidR="00B9435C">
        <w:t xml:space="preserve"> viz </w:t>
      </w:r>
      <w:r w:rsidR="00B9435C">
        <w:fldChar w:fldCharType="begin"/>
      </w:r>
      <w:r w:rsidR="00B9435C">
        <w:instrText xml:space="preserve"> REF _Ref478048173 \h </w:instrText>
      </w:r>
      <w:r w:rsidR="00B9435C">
        <w:fldChar w:fldCharType="separate"/>
      </w:r>
      <w:r w:rsidR="00B9435C" w:rsidRPr="00232809">
        <w:rPr>
          <w:b/>
        </w:rPr>
        <w:t xml:space="preserve">Tabulka </w:t>
      </w:r>
      <w:r w:rsidR="00B9435C" w:rsidRPr="00232809">
        <w:rPr>
          <w:b/>
          <w:noProof/>
        </w:rPr>
        <w:t>1</w:t>
      </w:r>
      <w:r w:rsidR="00B9435C">
        <w:fldChar w:fldCharType="end"/>
      </w:r>
      <w:r w:rsidR="00B9435C">
        <w:t xml:space="preserve"> je nutné</w:t>
      </w:r>
      <w:r w:rsidR="00061A45">
        <w:t xml:space="preserve">, aby si </w:t>
      </w:r>
      <w:proofErr w:type="gramStart"/>
      <w:r w:rsidR="00061A45">
        <w:t xml:space="preserve">uživatel </w:t>
      </w:r>
      <w:r w:rsidR="00B9435C">
        <w:t xml:space="preserve"> zajisti</w:t>
      </w:r>
      <w:r w:rsidR="00061A45">
        <w:t>l</w:t>
      </w:r>
      <w:proofErr w:type="gramEnd"/>
      <w:r w:rsidR="00B9435C">
        <w:t xml:space="preserve"> takový certifikát v případě, že uživatel</w:t>
      </w:r>
      <w:r w:rsidR="00376D7C">
        <w:t xml:space="preserve"> (systém)</w:t>
      </w:r>
      <w:r w:rsidR="00B9435C">
        <w:t xml:space="preserve"> bude požadovat </w:t>
      </w:r>
      <w:r w:rsidR="00B9435C" w:rsidRPr="00256D22">
        <w:rPr>
          <w:b/>
        </w:rPr>
        <w:t>příjem šifrovaných e-</w:t>
      </w:r>
      <w:r w:rsidR="00B9435C" w:rsidRPr="00A41399">
        <w:rPr>
          <w:b/>
        </w:rPr>
        <w:t>mail</w:t>
      </w:r>
      <w:r w:rsidR="009D6D6D" w:rsidRPr="00A41399">
        <w:rPr>
          <w:b/>
        </w:rPr>
        <w:t>ových</w:t>
      </w:r>
      <w:r w:rsidR="00B9435C" w:rsidRPr="00256D22">
        <w:rPr>
          <w:b/>
        </w:rPr>
        <w:t xml:space="preserve"> zpráv</w:t>
      </w:r>
      <w:r w:rsidR="001E12DD" w:rsidRPr="00256D22">
        <w:rPr>
          <w:b/>
        </w:rPr>
        <w:t xml:space="preserve"> nebo se </w:t>
      </w:r>
      <w:r w:rsidR="00061A45" w:rsidRPr="00256D22">
        <w:rPr>
          <w:b/>
        </w:rPr>
        <w:t xml:space="preserve">přihlašovat </w:t>
      </w:r>
      <w:r w:rsidR="001E12DD" w:rsidRPr="00256D22">
        <w:rPr>
          <w:b/>
        </w:rPr>
        <w:t>do aplikace OTE-COM</w:t>
      </w:r>
      <w:r w:rsidR="00B9435C">
        <w:t>.</w:t>
      </w:r>
      <w:r w:rsidR="001E12DD">
        <w:t xml:space="preserve"> </w:t>
      </w:r>
    </w:p>
    <w:p w:rsidR="00B9435C" w:rsidRDefault="00B9435C" w:rsidP="00B9435C">
      <w:pPr>
        <w:pStyle w:val="ListParagraph"/>
        <w:numPr>
          <w:ilvl w:val="0"/>
          <w:numId w:val="7"/>
        </w:numPr>
        <w:jc w:val="left"/>
      </w:pPr>
      <w:r>
        <w:t>Pokud není</w:t>
      </w:r>
      <w:r w:rsidR="00061A45">
        <w:t xml:space="preserve"> </w:t>
      </w:r>
      <w:r>
        <w:t xml:space="preserve"> registrován </w:t>
      </w:r>
      <w:r w:rsidR="003A4D50">
        <w:t xml:space="preserve">kvalifikovaný </w:t>
      </w:r>
      <w:r>
        <w:t xml:space="preserve">certifikát od </w:t>
      </w:r>
      <w:r w:rsidR="00B21CF7">
        <w:t xml:space="preserve">podporované </w:t>
      </w:r>
      <w:r>
        <w:t xml:space="preserve">autority </w:t>
      </w:r>
      <w:proofErr w:type="gramStart"/>
      <w:r>
        <w:t>viz</w:t>
      </w:r>
      <w:proofErr w:type="gramEnd"/>
      <w:r>
        <w:t xml:space="preserve"> </w:t>
      </w:r>
      <w:r>
        <w:fldChar w:fldCharType="begin"/>
      </w:r>
      <w:r>
        <w:instrText xml:space="preserve"> REF _Ref478022237 \h </w:instrText>
      </w:r>
      <w:r>
        <w:fldChar w:fldCharType="separate"/>
      </w:r>
      <w:r w:rsidR="00C53FD9">
        <w:t>Příloha 1</w:t>
      </w:r>
      <w:r>
        <w:fldChar w:fldCharType="end"/>
      </w:r>
      <w:r>
        <w:t xml:space="preserve"> </w:t>
      </w:r>
      <w:proofErr w:type="gramStart"/>
      <w:r>
        <w:t>je</w:t>
      </w:r>
      <w:proofErr w:type="gramEnd"/>
      <w:r>
        <w:t xml:space="preserve"> nutné si zajistit </w:t>
      </w:r>
      <w:r w:rsidR="00765C8B">
        <w:t xml:space="preserve">kvalifikovaný </w:t>
      </w:r>
      <w:r>
        <w:t>certifikát</w:t>
      </w:r>
      <w:r w:rsidR="001E12DD">
        <w:t xml:space="preserve">, který bude </w:t>
      </w:r>
      <w:r w:rsidR="009D6D6D">
        <w:t xml:space="preserve">nutné </w:t>
      </w:r>
      <w:r w:rsidR="001E12DD">
        <w:t>využít pro přihlášení do CS OTE portálu pomocí přihlašovacího formuláře pro kvalifikované certifikáty.</w:t>
      </w:r>
    </w:p>
    <w:p w:rsidR="00093372" w:rsidRDefault="00093372" w:rsidP="00093372">
      <w:pPr>
        <w:pStyle w:val="Heading3"/>
      </w:pPr>
      <w:bookmarkStart w:id="14" w:name="_Toc479089007"/>
      <w:r>
        <w:t>Příklad 1</w:t>
      </w:r>
      <w:bookmarkEnd w:id="14"/>
    </w:p>
    <w:p w:rsidR="00093372" w:rsidRDefault="00093372" w:rsidP="00093372">
      <w:r>
        <w:t>Uživatel má</w:t>
      </w:r>
      <w:r w:rsidR="00061A45">
        <w:t xml:space="preserve"> v CS OTE registrován</w:t>
      </w:r>
      <w:r>
        <w:t xml:space="preserve"> pouze</w:t>
      </w:r>
      <w:r w:rsidR="0071483F">
        <w:t xml:space="preserve"> komerční</w:t>
      </w:r>
      <w:r>
        <w:t xml:space="preserve"> certifikát</w:t>
      </w:r>
      <w:r w:rsidR="00061A45">
        <w:t>.</w:t>
      </w:r>
      <w:r>
        <w:t xml:space="preserve"> </w:t>
      </w:r>
    </w:p>
    <w:p w:rsidR="00093372" w:rsidRDefault="00DD07D6" w:rsidP="00093372">
      <w:r>
        <w:rPr>
          <w:noProof/>
          <w:lang w:eastAsia="cs-CZ"/>
        </w:rPr>
        <w:drawing>
          <wp:inline distT="0" distB="0" distL="0" distR="0" wp14:anchorId="4A521692" wp14:editId="4A38B7FB">
            <wp:extent cx="5760720" cy="1007110"/>
            <wp:effectExtent l="0" t="0" r="0" b="254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xample1.png"/>
                    <pic:cNvPicPr/>
                  </pic:nvPicPr>
                  <pic:blipFill>
                    <a:blip r:embed="rId13">
                      <a:extLst>
                        <a:ext uri="{28A0092B-C50C-407E-A947-70E740481C1C}">
                          <a14:useLocalDpi xmlns:a14="http://schemas.microsoft.com/office/drawing/2010/main" val="0"/>
                        </a:ext>
                      </a:extLst>
                    </a:blip>
                    <a:stretch>
                      <a:fillRect/>
                    </a:stretch>
                  </pic:blipFill>
                  <pic:spPr>
                    <a:xfrm>
                      <a:off x="0" y="0"/>
                      <a:ext cx="5760720" cy="1007110"/>
                    </a:xfrm>
                    <a:prstGeom prst="rect">
                      <a:avLst/>
                    </a:prstGeom>
                  </pic:spPr>
                </pic:pic>
              </a:graphicData>
            </a:graphic>
          </wp:inline>
        </w:drawing>
      </w:r>
    </w:p>
    <w:p w:rsidR="00093372" w:rsidRDefault="00061A45" w:rsidP="00093372">
      <w:r>
        <w:t xml:space="preserve">V tomto případě si musí uživatel zajistit kvalifikovaný certifikát pro přístup do webového portálu CS OTE a elektronické podepisování. </w:t>
      </w:r>
      <w:r w:rsidR="00093372">
        <w:t>V</w:t>
      </w:r>
      <w:r>
        <w:t>  příkladu je v</w:t>
      </w:r>
      <w:r w:rsidR="00093372">
        <w:t> řádku Podpisový uvedena autorita s CN=</w:t>
      </w:r>
      <w:proofErr w:type="spellStart"/>
      <w:r w:rsidR="00093372">
        <w:t>PostSignum</w:t>
      </w:r>
      <w:proofErr w:type="spellEnd"/>
      <w:r w:rsidR="00093372">
        <w:t xml:space="preserve"> Public CA 2. Tato </w:t>
      </w:r>
      <w:r w:rsidR="00EE64C3">
        <w:t xml:space="preserve">certifikační autorita </w:t>
      </w:r>
      <w:r w:rsidR="00093372">
        <w:t>není uvedena</w:t>
      </w:r>
      <w:r w:rsidR="0071483F">
        <w:t xml:space="preserve"> v Tabulce 1 jako kvalifikovaná CA</w:t>
      </w:r>
      <w:r w:rsidR="009D6D6D">
        <w:t>,</w:t>
      </w:r>
      <w:r w:rsidR="0071483F">
        <w:t xml:space="preserve"> a </w:t>
      </w:r>
      <w:r w:rsidR="00A41399">
        <w:t xml:space="preserve">certifikát </w:t>
      </w:r>
      <w:r w:rsidR="0071483F">
        <w:t>nebude možné používat pro el</w:t>
      </w:r>
      <w:r w:rsidR="00EE64C3">
        <w:t>ektronický</w:t>
      </w:r>
      <w:r w:rsidR="0071483F">
        <w:t xml:space="preserve"> </w:t>
      </w:r>
      <w:r w:rsidR="00EE64C3">
        <w:t>p</w:t>
      </w:r>
      <w:r w:rsidR="0071483F">
        <w:t>odpis</w:t>
      </w:r>
      <w:r>
        <w:t xml:space="preserve">. Bude z kategorie Podpisový </w:t>
      </w:r>
      <w:r w:rsidR="00A41399">
        <w:t xml:space="preserve">automaticky </w:t>
      </w:r>
      <w:r>
        <w:t>odebrán</w:t>
      </w:r>
      <w:r w:rsidR="00A41399">
        <w:t xml:space="preserve"> na</w:t>
      </w:r>
      <w:r w:rsidR="00093372">
        <w:t xml:space="preserve"> konci přechodného období</w:t>
      </w:r>
      <w:r w:rsidR="00A41399">
        <w:t>.</w:t>
      </w:r>
      <w:r w:rsidR="00093372">
        <w:t xml:space="preserve"> </w:t>
      </w:r>
      <w:r w:rsidR="00A41399">
        <w:t xml:space="preserve">Je </w:t>
      </w:r>
      <w:r w:rsidR="00093372">
        <w:t xml:space="preserve">nutné si </w:t>
      </w:r>
      <w:r w:rsidR="00A41399">
        <w:t xml:space="preserve">v předstihu </w:t>
      </w:r>
      <w:r w:rsidR="00093372">
        <w:t>zajistit certifikát kvalifikovaný</w:t>
      </w:r>
      <w:r w:rsidR="00A3333B">
        <w:t>.</w:t>
      </w:r>
    </w:p>
    <w:p w:rsidR="0066458B" w:rsidRDefault="0066458B" w:rsidP="0066458B">
      <w:pPr>
        <w:pStyle w:val="Heading3"/>
      </w:pPr>
      <w:bookmarkStart w:id="15" w:name="_Toc479089008"/>
      <w:r>
        <w:t>Příklad 2</w:t>
      </w:r>
      <w:bookmarkEnd w:id="15"/>
    </w:p>
    <w:p w:rsidR="0066458B" w:rsidRDefault="0066458B" w:rsidP="0066458B">
      <w:r>
        <w:t xml:space="preserve">Uživatel má </w:t>
      </w:r>
      <w:r w:rsidR="00EE64C3">
        <w:t xml:space="preserve">v CS OTE registrován </w:t>
      </w:r>
      <w:r>
        <w:t xml:space="preserve">pouze </w:t>
      </w:r>
      <w:r w:rsidR="0071483F">
        <w:t xml:space="preserve">kvalifikovaný </w:t>
      </w:r>
      <w:r>
        <w:t>certifikát</w:t>
      </w:r>
      <w:r w:rsidR="00EE64C3">
        <w:t>:</w:t>
      </w:r>
    </w:p>
    <w:p w:rsidR="0066458B" w:rsidRDefault="00285FF4" w:rsidP="0066458B">
      <w:r>
        <w:rPr>
          <w:noProof/>
          <w:lang w:eastAsia="cs-CZ"/>
        </w:rPr>
        <w:drawing>
          <wp:inline distT="0" distB="0" distL="0" distR="0" wp14:anchorId="7BCEFDDD" wp14:editId="4EEE13DA">
            <wp:extent cx="5760720" cy="1039495"/>
            <wp:effectExtent l="0" t="0" r="0" b="825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xample2.png"/>
                    <pic:cNvPicPr/>
                  </pic:nvPicPr>
                  <pic:blipFill>
                    <a:blip r:embed="rId14">
                      <a:extLst>
                        <a:ext uri="{28A0092B-C50C-407E-A947-70E740481C1C}">
                          <a14:useLocalDpi xmlns:a14="http://schemas.microsoft.com/office/drawing/2010/main" val="0"/>
                        </a:ext>
                      </a:extLst>
                    </a:blip>
                    <a:stretch>
                      <a:fillRect/>
                    </a:stretch>
                  </pic:blipFill>
                  <pic:spPr>
                    <a:xfrm>
                      <a:off x="0" y="0"/>
                      <a:ext cx="5760720" cy="1039495"/>
                    </a:xfrm>
                    <a:prstGeom prst="rect">
                      <a:avLst/>
                    </a:prstGeom>
                  </pic:spPr>
                </pic:pic>
              </a:graphicData>
            </a:graphic>
          </wp:inline>
        </w:drawing>
      </w:r>
    </w:p>
    <w:p w:rsidR="0066458B" w:rsidRPr="00093372" w:rsidRDefault="0066458B" w:rsidP="00093372">
      <w:r>
        <w:t>V řádku Autentizační je uvedena autorita s CN=</w:t>
      </w:r>
      <w:r w:rsidRPr="0066458B">
        <w:t xml:space="preserve"> </w:t>
      </w:r>
      <w:proofErr w:type="spellStart"/>
      <w:r w:rsidRPr="0066458B">
        <w:t>PostSignum</w:t>
      </w:r>
      <w:proofErr w:type="spellEnd"/>
      <w:r w:rsidRPr="0066458B">
        <w:t xml:space="preserve"> </w:t>
      </w:r>
      <w:proofErr w:type="spellStart"/>
      <w:r w:rsidRPr="0066458B">
        <w:t>Qualified</w:t>
      </w:r>
      <w:proofErr w:type="spellEnd"/>
      <w:r w:rsidRPr="0066458B">
        <w:t xml:space="preserve"> CA 2</w:t>
      </w:r>
      <w:r>
        <w:t xml:space="preserve">. Tato </w:t>
      </w:r>
      <w:r w:rsidR="00EE64C3">
        <w:t xml:space="preserve">autorita </w:t>
      </w:r>
      <w:r>
        <w:t xml:space="preserve">je uvedena </w:t>
      </w:r>
      <w:r w:rsidR="0071483F">
        <w:t>v Tabulce 1 jako kvalifikovaná</w:t>
      </w:r>
      <w:r w:rsidR="009D6D6D">
        <w:t>,</w:t>
      </w:r>
      <w:r w:rsidR="0071483F">
        <w:t xml:space="preserve"> a</w:t>
      </w:r>
      <w:r w:rsidR="00A41399">
        <w:t xml:space="preserve"> certifikát</w:t>
      </w:r>
      <w:r w:rsidR="0071483F">
        <w:t xml:space="preserve"> nebude možné používat pro </w:t>
      </w:r>
      <w:r w:rsidR="00EE64C3">
        <w:t>přístup do aplikace OTE</w:t>
      </w:r>
      <w:r w:rsidR="00A41399">
        <w:t>-</w:t>
      </w:r>
      <w:r w:rsidR="00EE64C3">
        <w:t xml:space="preserve">COM </w:t>
      </w:r>
      <w:r w:rsidR="0071483F">
        <w:t xml:space="preserve"> a </w:t>
      </w:r>
      <w:r w:rsidR="009D6D6D">
        <w:t xml:space="preserve">k </w:t>
      </w:r>
      <w:r w:rsidR="0071483F">
        <w:t>šifrování zpráv</w:t>
      </w:r>
      <w:r>
        <w:t>.</w:t>
      </w:r>
      <w:r w:rsidR="00EE64C3">
        <w:t xml:space="preserve"> </w:t>
      </w:r>
      <w:r w:rsidR="00A41399">
        <w:t>B</w:t>
      </w:r>
      <w:r w:rsidR="00EE64C3">
        <w:t xml:space="preserve">ude z kategorie Autentizační </w:t>
      </w:r>
      <w:r w:rsidR="00A41399">
        <w:t xml:space="preserve">automaticky </w:t>
      </w:r>
      <w:r w:rsidR="00EE64C3">
        <w:t>odebrán</w:t>
      </w:r>
      <w:r w:rsidR="00A41399" w:rsidRPr="00A41399">
        <w:t xml:space="preserve"> </w:t>
      </w:r>
      <w:r w:rsidR="00A41399">
        <w:t>na konci přechodného období.</w:t>
      </w:r>
      <w:r w:rsidR="00EE64C3">
        <w:t xml:space="preserve"> </w:t>
      </w:r>
      <w:r>
        <w:t xml:space="preserve"> Pokud bude uživatel</w:t>
      </w:r>
      <w:r w:rsidR="00EE64C3">
        <w:t xml:space="preserve"> </w:t>
      </w:r>
      <w:r w:rsidR="009D6D6D">
        <w:t xml:space="preserve">chtít </w:t>
      </w:r>
      <w:r>
        <w:t>přijímat šifrované emaily z CS OTE</w:t>
      </w:r>
      <w:r w:rsidR="00016CD5">
        <w:t xml:space="preserve"> anebo</w:t>
      </w:r>
      <w:r w:rsidR="009D6D6D">
        <w:t xml:space="preserve"> </w:t>
      </w:r>
      <w:r w:rsidR="00EE64C3">
        <w:t xml:space="preserve">se přihlašovat do </w:t>
      </w:r>
      <w:r w:rsidR="00016CD5">
        <w:t>aplikace OTE-COM</w:t>
      </w:r>
      <w:r w:rsidR="009D6D6D">
        <w:t>, tak si</w:t>
      </w:r>
      <w:r>
        <w:t xml:space="preserve"> </w:t>
      </w:r>
      <w:proofErr w:type="gramStart"/>
      <w:r>
        <w:t>musí</w:t>
      </w:r>
      <w:proofErr w:type="gramEnd"/>
      <w:r w:rsidR="00A41399">
        <w:t xml:space="preserve"> předtím</w:t>
      </w:r>
      <w:r>
        <w:t xml:space="preserve"> zajistit jeden z komerčních certifikátů </w:t>
      </w:r>
      <w:proofErr w:type="gramStart"/>
      <w:r>
        <w:t>viz</w:t>
      </w:r>
      <w:proofErr w:type="gramEnd"/>
      <w:r>
        <w:t xml:space="preserve"> </w:t>
      </w:r>
      <w:r>
        <w:fldChar w:fldCharType="begin"/>
      </w:r>
      <w:r>
        <w:instrText xml:space="preserve"> REF _Ref478048173 \h </w:instrText>
      </w:r>
      <w:r>
        <w:fldChar w:fldCharType="separate"/>
      </w:r>
      <w:r w:rsidRPr="00232809">
        <w:t xml:space="preserve">Tabulka </w:t>
      </w:r>
      <w:r w:rsidRPr="00232809">
        <w:rPr>
          <w:noProof/>
        </w:rPr>
        <w:t>1</w:t>
      </w:r>
      <w:r>
        <w:fldChar w:fldCharType="end"/>
      </w:r>
      <w:r>
        <w:t>.</w:t>
      </w:r>
      <w:r w:rsidR="00DE2669">
        <w:t xml:space="preserve"> </w:t>
      </w:r>
    </w:p>
    <w:p w:rsidR="00232809" w:rsidRDefault="00232809" w:rsidP="00232809">
      <w:pPr>
        <w:pStyle w:val="Heading2"/>
      </w:pPr>
      <w:bookmarkStart w:id="16" w:name="_Toc479089009"/>
      <w:r>
        <w:lastRenderedPageBreak/>
        <w:t>W</w:t>
      </w:r>
      <w:r w:rsidRPr="00232809">
        <w:t>ebový portál CS OTE</w:t>
      </w:r>
      <w:bookmarkEnd w:id="16"/>
    </w:p>
    <w:p w:rsidR="008744BA" w:rsidRDefault="005F37E3" w:rsidP="00CC6EDB">
      <w:r>
        <w:t xml:space="preserve">Veškerá zadávaná data budou muset být po konci přechodného období </w:t>
      </w:r>
      <w:r w:rsidR="008744BA">
        <w:t xml:space="preserve">opatřena: </w:t>
      </w:r>
    </w:p>
    <w:p w:rsidR="008744BA" w:rsidRDefault="005F37E3" w:rsidP="008744BA">
      <w:pPr>
        <w:pStyle w:val="ListParagraph"/>
        <w:numPr>
          <w:ilvl w:val="0"/>
          <w:numId w:val="8"/>
        </w:numPr>
      </w:pPr>
      <w:r>
        <w:t>uznávaným</w:t>
      </w:r>
      <w:r w:rsidRPr="00623F91">
        <w:t xml:space="preserve"> elektronick</w:t>
      </w:r>
      <w:r>
        <w:t>ým</w:t>
      </w:r>
      <w:r w:rsidRPr="00623F91">
        <w:t xml:space="preserve"> podpis</w:t>
      </w:r>
      <w:r>
        <w:t>em</w:t>
      </w:r>
      <w:r w:rsidR="008744BA">
        <w:t>, který je</w:t>
      </w:r>
      <w:r w:rsidRPr="00623F91">
        <w:t xml:space="preserve"> založen</w:t>
      </w:r>
      <w:r w:rsidR="008744BA">
        <w:t>ý</w:t>
      </w:r>
      <w:r w:rsidRPr="00623F91">
        <w:t xml:space="preserve"> na kvalifikovaném certifikátu</w:t>
      </w:r>
      <w:r w:rsidR="00E61805">
        <w:t xml:space="preserve"> </w:t>
      </w:r>
    </w:p>
    <w:p w:rsidR="008744BA" w:rsidRDefault="00E61805" w:rsidP="008744BA">
      <w:pPr>
        <w:pStyle w:val="ListParagraph"/>
        <w:numPr>
          <w:ilvl w:val="0"/>
          <w:numId w:val="8"/>
        </w:numPr>
      </w:pPr>
      <w:r w:rsidRPr="00E61805">
        <w:t>kvalifikovaný</w:t>
      </w:r>
      <w:r w:rsidR="008744BA">
        <w:t>m</w:t>
      </w:r>
      <w:r w:rsidRPr="00E61805">
        <w:t xml:space="preserve"> elektronický</w:t>
      </w:r>
      <w:r w:rsidR="008744BA">
        <w:t>m</w:t>
      </w:r>
      <w:r w:rsidRPr="00E61805">
        <w:t xml:space="preserve"> podpis</w:t>
      </w:r>
      <w:r w:rsidR="008744BA">
        <w:t>em založený na kvalifikovaném</w:t>
      </w:r>
      <w:r w:rsidRPr="00E61805">
        <w:t xml:space="preserve"> certifikát</w:t>
      </w:r>
      <w:r w:rsidR="008744BA">
        <w:t>u</w:t>
      </w:r>
      <w:r w:rsidRPr="00E61805">
        <w:t xml:space="preserve"> </w:t>
      </w:r>
      <w:r w:rsidR="008744BA">
        <w:t xml:space="preserve">dle </w:t>
      </w:r>
      <w:proofErr w:type="spellStart"/>
      <w:r w:rsidR="008744BA">
        <w:t>eIDAS</w:t>
      </w:r>
      <w:proofErr w:type="spellEnd"/>
      <w:r w:rsidR="008744BA">
        <w:t xml:space="preserve">. </w:t>
      </w:r>
    </w:p>
    <w:p w:rsidR="008E4BF4" w:rsidRDefault="008744BA" w:rsidP="008744BA">
      <w:proofErr w:type="gramStart"/>
      <w:r>
        <w:t>Je</w:t>
      </w:r>
      <w:proofErr w:type="gramEnd"/>
      <w:r w:rsidR="001D3C3A">
        <w:t xml:space="preserve"> tedy</w:t>
      </w:r>
      <w:r>
        <w:t xml:space="preserve"> </w:t>
      </w:r>
      <w:r w:rsidRPr="001E7CC2">
        <w:rPr>
          <w:b/>
        </w:rPr>
        <w:t>nutné mít certifikát od kvalifikované autority</w:t>
      </w:r>
      <w:r>
        <w:t xml:space="preserve"> </w:t>
      </w:r>
      <w:proofErr w:type="gramStart"/>
      <w:r>
        <w:t>viz</w:t>
      </w:r>
      <w:proofErr w:type="gramEnd"/>
      <w:r>
        <w:t xml:space="preserve"> </w:t>
      </w:r>
      <w:r>
        <w:fldChar w:fldCharType="begin"/>
      </w:r>
      <w:r>
        <w:instrText xml:space="preserve"> REF _Ref478022237 \h </w:instrText>
      </w:r>
      <w:r>
        <w:fldChar w:fldCharType="separate"/>
      </w:r>
      <w:r w:rsidR="00C53FD9">
        <w:t>Příloha 1</w:t>
      </w:r>
      <w:r>
        <w:fldChar w:fldCharType="end"/>
      </w:r>
      <w:r>
        <w:t xml:space="preserve"> a to uložený buď na tzv. </w:t>
      </w:r>
      <w:r w:rsidRPr="001E7CC2">
        <w:rPr>
          <w:b/>
        </w:rPr>
        <w:t>softwarovém úložišti</w:t>
      </w:r>
      <w:r>
        <w:t xml:space="preserve"> anebo na kvalifikovaném prostředku, tedy certifikovaném </w:t>
      </w:r>
      <w:r w:rsidRPr="001E7CC2">
        <w:rPr>
          <w:b/>
        </w:rPr>
        <w:t>hardwarovém zařízení</w:t>
      </w:r>
      <w:r>
        <w:t xml:space="preserve"> jako je USB token nebo čipová karta.</w:t>
      </w:r>
      <w:r w:rsidR="00813B61">
        <w:t xml:space="preserve"> Uživatelská podpora pro tato zařízení je plně v kompetenci dodavatele zařízení (např. autority). Softwarové prostředky CS OTE využívají pro přístup k úložišti standardní rozhraní, které neumožňuje zjistit typ úložiště (např. standardní uživatelské úložiště systému Windows).</w:t>
      </w:r>
    </w:p>
    <w:p w:rsidR="00232809" w:rsidRDefault="008744BA" w:rsidP="00256D22">
      <w:r>
        <w:t>Tento certifikát je možné registrovat s</w:t>
      </w:r>
      <w:r w:rsidR="001D3C3A">
        <w:t xml:space="preserve"> okamžitou platností jako typ Podpisový. </w:t>
      </w:r>
      <w:r w:rsidR="0071483F">
        <w:t>Toto m</w:t>
      </w:r>
      <w:r w:rsidR="001D3C3A">
        <w:t>ůže provést uživatel pro svou registraci nebo administrátor společnosti s rolí „Správa vlastních údajů“ pro všechny uživatele v rámci společnosti.</w:t>
      </w:r>
      <w:r w:rsidR="008E4BF4">
        <w:t xml:space="preserve"> Od začátku přechodného období </w:t>
      </w:r>
      <w:r w:rsidR="008E4BF4" w:rsidRPr="001E7CC2">
        <w:rPr>
          <w:b/>
        </w:rPr>
        <w:t>bude možné certifikát využívat i pro autentizaci založenou na elektronickém podpisu</w:t>
      </w:r>
      <w:r w:rsidR="007A2407">
        <w:rPr>
          <w:b/>
        </w:rPr>
        <w:t xml:space="preserve"> </w:t>
      </w:r>
      <w:r w:rsidR="007A2407" w:rsidRPr="007A2407">
        <w:t>srozumitelného textu</w:t>
      </w:r>
      <w:r w:rsidR="008E4BF4">
        <w:t xml:space="preserve"> </w:t>
      </w:r>
      <w:r w:rsidR="007A2407">
        <w:t xml:space="preserve">na </w:t>
      </w:r>
      <w:r w:rsidR="008E4BF4">
        <w:t>nové</w:t>
      </w:r>
      <w:r w:rsidR="007A2407">
        <w:t>m</w:t>
      </w:r>
      <w:r w:rsidR="008E4BF4">
        <w:t xml:space="preserve"> přihlašovací</w:t>
      </w:r>
      <w:r w:rsidR="007A2407">
        <w:t>m</w:t>
      </w:r>
      <w:r w:rsidR="008E4BF4">
        <w:t xml:space="preserve"> formulář</w:t>
      </w:r>
      <w:r w:rsidR="007A2407">
        <w:t>i</w:t>
      </w:r>
      <w:r w:rsidR="008E4BF4">
        <w:t>.</w:t>
      </w:r>
    </w:p>
    <w:p w:rsidR="008E4BF4" w:rsidRPr="001E7CC2" w:rsidRDefault="001D3C3A" w:rsidP="00256D22">
      <w:pPr>
        <w:rPr>
          <w:b/>
        </w:rPr>
      </w:pPr>
      <w:r w:rsidRPr="001E7CC2">
        <w:rPr>
          <w:b/>
        </w:rPr>
        <w:t>Tento požadavek platí pro všechny uživatele CS OTE portálu, tedy smluvní partnery, výrobce, povinně vykupující i pro uživatele evidence záruk původu.</w:t>
      </w:r>
    </w:p>
    <w:p w:rsidR="001D3C3A" w:rsidRDefault="001D3C3A" w:rsidP="001D3C3A">
      <w:pPr>
        <w:pStyle w:val="Heading2"/>
      </w:pPr>
      <w:bookmarkStart w:id="17" w:name="_Toc479089010"/>
      <w:r>
        <w:t>OTE-COM</w:t>
      </w:r>
      <w:bookmarkEnd w:id="17"/>
    </w:p>
    <w:p w:rsidR="003A006C" w:rsidRDefault="003A006C" w:rsidP="003A006C">
      <w:pPr>
        <w:jc w:val="left"/>
      </w:pPr>
    </w:p>
    <w:p w:rsidR="007A2407" w:rsidRDefault="003A006C" w:rsidP="00256D22">
      <w:r w:rsidRPr="003A006C">
        <w:t xml:space="preserve">Pro </w:t>
      </w:r>
      <w:r w:rsidRPr="003A006C">
        <w:rPr>
          <w:b/>
        </w:rPr>
        <w:t>aplikaci OTECOM</w:t>
      </w:r>
      <w:r w:rsidRPr="003A006C">
        <w:t xml:space="preserve"> bude muset účastník trhu pro přihlášení k aplikaci použít komerční certifikát od </w:t>
      </w:r>
      <w:proofErr w:type="gramStart"/>
      <w:r w:rsidRPr="003A006C">
        <w:t>1.10.2017</w:t>
      </w:r>
      <w:proofErr w:type="gramEnd"/>
      <w:r w:rsidRPr="003A006C">
        <w:t>, který uživatel používá jako za současného stavu. Pro elektronický podpis dat platí stejná pravidla jako v případě webového portálu, tzn. veškerá data musí být od 1. 10. 2017 podepsána pouze kvalifikovaným certifikátem</w:t>
      </w:r>
      <w:r>
        <w:t xml:space="preserve">, </w:t>
      </w:r>
      <w:r w:rsidR="007A2407">
        <w:t xml:space="preserve">viz </w:t>
      </w:r>
      <w:r w:rsidR="001C551F">
        <w:t>Tabulka 1</w:t>
      </w:r>
      <w:r w:rsidR="007A2407">
        <w:t xml:space="preserve"> opět buď na tzv. </w:t>
      </w:r>
      <w:r w:rsidR="007A2407" w:rsidRPr="001E7CC2">
        <w:rPr>
          <w:b/>
        </w:rPr>
        <w:t xml:space="preserve">softwarovém </w:t>
      </w:r>
      <w:proofErr w:type="gramStart"/>
      <w:r w:rsidR="007A2407" w:rsidRPr="001E7CC2">
        <w:rPr>
          <w:b/>
        </w:rPr>
        <w:t>úložišti</w:t>
      </w:r>
      <w:r w:rsidR="007A2407" w:rsidRPr="007A2407">
        <w:t xml:space="preserve"> nebo</w:t>
      </w:r>
      <w:proofErr w:type="gramEnd"/>
      <w:r w:rsidR="007A2407">
        <w:t xml:space="preserve"> </w:t>
      </w:r>
      <w:r w:rsidR="007A2407" w:rsidRPr="001E7CC2">
        <w:rPr>
          <w:b/>
        </w:rPr>
        <w:t>hardwarovém zařízení</w:t>
      </w:r>
      <w:r w:rsidR="007A2407">
        <w:t xml:space="preserve">. </w:t>
      </w:r>
    </w:p>
    <w:p w:rsidR="00C61C20" w:rsidRDefault="00C61C20" w:rsidP="009D6D6D">
      <w:r>
        <w:t>Příslušné certifikáty je možné s odpovídající platností registrovat v CS OTE portálu.</w:t>
      </w:r>
      <w:r w:rsidRPr="00C61C20">
        <w:t xml:space="preserve"> </w:t>
      </w:r>
      <w:r w:rsidR="0071483F">
        <w:t>Toto m</w:t>
      </w:r>
      <w:r>
        <w:t xml:space="preserve">ůže provést </w:t>
      </w:r>
      <w:r w:rsidR="003A006C">
        <w:t xml:space="preserve">přímo </w:t>
      </w:r>
      <w:r>
        <w:t>uživatel pro svou registraci nebo administrátor společnosti s rolí „Správa vlastních údajů“ pro všechny uživatele v rámci společnosti.</w:t>
      </w:r>
    </w:p>
    <w:p w:rsidR="00FF6985" w:rsidRDefault="00FF6985" w:rsidP="00FF6985">
      <w:pPr>
        <w:pStyle w:val="Heading2"/>
      </w:pPr>
      <w:bookmarkStart w:id="18" w:name="_Toc479089011"/>
      <w:r>
        <w:t>Automatická komunikace CS OTE</w:t>
      </w:r>
      <w:bookmarkEnd w:id="18"/>
    </w:p>
    <w:p w:rsidR="003A006C" w:rsidRDefault="003A006C" w:rsidP="003A006C">
      <w:pPr>
        <w:rPr>
          <w:color w:val="00549F"/>
        </w:rPr>
      </w:pPr>
    </w:p>
    <w:p w:rsidR="003A006C" w:rsidRDefault="003A006C" w:rsidP="003A006C">
      <w:pPr>
        <w:rPr>
          <w:color w:val="00549F"/>
        </w:rPr>
      </w:pPr>
      <w:r w:rsidRPr="00AF627C">
        <w:t xml:space="preserve">Pro elektronický podpis </w:t>
      </w:r>
      <w:r w:rsidRPr="00AF627C">
        <w:rPr>
          <w:b/>
        </w:rPr>
        <w:t xml:space="preserve">v automatické komunikaci </w:t>
      </w:r>
      <w:r w:rsidRPr="00AF627C">
        <w:t xml:space="preserve">(vytváření elektronické značky) bude možné od </w:t>
      </w:r>
      <w:proofErr w:type="gramStart"/>
      <w:r w:rsidRPr="00AF627C">
        <w:t>1.7.2017</w:t>
      </w:r>
      <w:proofErr w:type="gramEnd"/>
      <w:r w:rsidRPr="00AF627C">
        <w:t xml:space="preserve"> až do odvolání registrovat pouze kvalifikované systémové certifikáty a to až do doby, kdy budou dostupné kvalifikované certifikáty pro elektronické pečetě, které tyto systémové certifikáty nahradí. Od </w:t>
      </w:r>
      <w:proofErr w:type="gramStart"/>
      <w:r w:rsidRPr="00AF627C">
        <w:t>1.10.2017</w:t>
      </w:r>
      <w:proofErr w:type="gramEnd"/>
      <w:r w:rsidRPr="00AF627C">
        <w:t xml:space="preserve"> nebude možné použít komerční certifikáty k vytváření elektronické značky (automatizovanému podpisu).</w:t>
      </w:r>
    </w:p>
    <w:p w:rsidR="003B065A" w:rsidRDefault="003B065A" w:rsidP="000F0E96">
      <w:r>
        <w:t>Každý subjekt zasílající automatizovaně</w:t>
      </w:r>
      <w:r w:rsidR="007A7F0E">
        <w:t xml:space="preserve"> značená nebo pečetěná</w:t>
      </w:r>
      <w:r>
        <w:t xml:space="preserve"> data do CS OTE bude muset mít nejpozději </w:t>
      </w:r>
      <w:r w:rsidR="008C787E">
        <w:t xml:space="preserve">do </w:t>
      </w:r>
      <w:proofErr w:type="gramStart"/>
      <w:r w:rsidR="008C787E">
        <w:t>30.9.2017</w:t>
      </w:r>
      <w:proofErr w:type="gramEnd"/>
      <w:r>
        <w:t xml:space="preserve">  </w:t>
      </w:r>
      <w:r w:rsidR="00A33DD9">
        <w:t xml:space="preserve">pro systém </w:t>
      </w:r>
      <w:r>
        <w:t>jeden ze dvou možných kvalifikovaných certifikátů:</w:t>
      </w:r>
    </w:p>
    <w:p w:rsidR="003B065A" w:rsidRDefault="003B065A" w:rsidP="003B065A">
      <w:pPr>
        <w:pStyle w:val="ListParagraph"/>
        <w:numPr>
          <w:ilvl w:val="0"/>
          <w:numId w:val="9"/>
        </w:numPr>
      </w:pPr>
      <w:r>
        <w:lastRenderedPageBreak/>
        <w:t>kvalifikovaný systémový certifikát</w:t>
      </w:r>
      <w:r w:rsidR="00A33DD9">
        <w:t>, který může být uložen na softwarovém úložišti</w:t>
      </w:r>
      <w:r>
        <w:t xml:space="preserve"> – tento typ je možný mít do </w:t>
      </w:r>
      <w:r w:rsidR="009D39AC">
        <w:t xml:space="preserve">odvolání, tj. </w:t>
      </w:r>
      <w:r w:rsidR="009D39AC" w:rsidRPr="00A42674">
        <w:t>do doby, kdy budou dostupné kvalifikované certifikáty pro elektronické pečetě</w:t>
      </w:r>
    </w:p>
    <w:p w:rsidR="003B065A" w:rsidRDefault="003B065A" w:rsidP="003B065A">
      <w:pPr>
        <w:pStyle w:val="ListParagraph"/>
        <w:numPr>
          <w:ilvl w:val="0"/>
          <w:numId w:val="9"/>
        </w:numPr>
      </w:pPr>
      <w:r>
        <w:t xml:space="preserve">kvalifikovaný certifikát pro </w:t>
      </w:r>
      <w:r w:rsidR="00A33DD9">
        <w:t>elektronickou pečeť na certifikovaném</w:t>
      </w:r>
      <w:r w:rsidR="00F25EBB">
        <w:t xml:space="preserve"> hardwarovém</w:t>
      </w:r>
      <w:r w:rsidR="00A33DD9">
        <w:t xml:space="preserve"> zařízení</w:t>
      </w:r>
      <w:r w:rsidR="008C787E">
        <w:t xml:space="preserve"> </w:t>
      </w:r>
    </w:p>
    <w:p w:rsidR="000479AF" w:rsidRDefault="000479AF" w:rsidP="000479AF">
      <w:pPr>
        <w:pStyle w:val="ListParagraph"/>
        <w:numPr>
          <w:ilvl w:val="1"/>
          <w:numId w:val="13"/>
        </w:numPr>
      </w:pPr>
      <w:r>
        <w:t>Vzhledem k implementaci hardwarového zařízení do informačního systému uživatele vyžaduje nutné zásahy na straně účastníky</w:t>
      </w:r>
      <w:r w:rsidR="008C787E">
        <w:t xml:space="preserve"> </w:t>
      </w:r>
    </w:p>
    <w:p w:rsidR="008C787E" w:rsidRDefault="008C787E" w:rsidP="000479AF">
      <w:pPr>
        <w:pStyle w:val="ListParagraph"/>
        <w:numPr>
          <w:ilvl w:val="1"/>
          <w:numId w:val="13"/>
        </w:numPr>
      </w:pPr>
      <w:r>
        <w:t>Kvalifikované certifikáty pro elektronickou pečeť nejsou prozatím u některých autorit nabízeny</w:t>
      </w:r>
      <w:r w:rsidR="000479AF">
        <w:t xml:space="preserve"> </w:t>
      </w:r>
    </w:p>
    <w:p w:rsidR="0023074F" w:rsidRDefault="00DA0191" w:rsidP="00711F97">
      <w:pPr>
        <w:ind w:left="54"/>
      </w:pPr>
      <w:r>
        <w:t>Registraci těchto typů certifikátů je možné v systému CS OTE provádět již nyní.</w:t>
      </w:r>
    </w:p>
    <w:p w:rsidR="00E3766A" w:rsidRDefault="00E3766A" w:rsidP="000F0E96">
      <w:r>
        <w:t xml:space="preserve">Některé typy dat nebude možné </w:t>
      </w:r>
      <w:r w:rsidR="007A7F0E">
        <w:t xml:space="preserve">vůbec </w:t>
      </w:r>
      <w:r>
        <w:t xml:space="preserve">elektronicky značit, resp. pečetit a tedy odesílat pomocí automatické komunikace. </w:t>
      </w:r>
      <w:r w:rsidR="003B065A">
        <w:t>Od ukončení přechodného období b</w:t>
      </w:r>
      <w:r>
        <w:t>ude možné je zadávat pouze za vědomé interakce uživatele na CS OTE portálu</w:t>
      </w:r>
      <w:r w:rsidR="003B065A">
        <w:t xml:space="preserve"> za použití elektronického podpisu kvalifikovaným certifikátem, protože to legislativa nepovoluje</w:t>
      </w:r>
      <w:r>
        <w:t>. T</w:t>
      </w:r>
      <w:r w:rsidR="000479AF">
        <w:t xml:space="preserve">oto omezení </w:t>
      </w:r>
      <w:r>
        <w:t xml:space="preserve">se </w:t>
      </w:r>
      <w:r w:rsidR="000479AF">
        <w:t xml:space="preserve">vztahuje na následující typy zpráv: </w:t>
      </w:r>
    </w:p>
    <w:p w:rsidR="00E3766A" w:rsidRPr="000479AF" w:rsidRDefault="003B065A" w:rsidP="000479AF">
      <w:pPr>
        <w:pStyle w:val="ListParagraph"/>
        <w:numPr>
          <w:ilvl w:val="0"/>
          <w:numId w:val="14"/>
        </w:numPr>
        <w:rPr>
          <w:u w:val="single"/>
        </w:rPr>
      </w:pPr>
      <w:r w:rsidRPr="003B065A">
        <w:t>I</w:t>
      </w:r>
      <w:r w:rsidR="00E3766A" w:rsidRPr="003B065A">
        <w:t xml:space="preserve">nformace o </w:t>
      </w:r>
      <w:r w:rsidRPr="003B065A">
        <w:t xml:space="preserve">podporované </w:t>
      </w:r>
      <w:r w:rsidR="00E3766A" w:rsidRPr="003B065A">
        <w:t xml:space="preserve">výrobě </w:t>
      </w:r>
      <w:r w:rsidRPr="003B065A">
        <w:t>zprostředkovatelem nebo vlastním výrobcem</w:t>
      </w:r>
      <w:r w:rsidR="00E3766A" w:rsidRPr="003B065A">
        <w:t>.</w:t>
      </w:r>
    </w:p>
    <w:p w:rsidR="003B065A" w:rsidRPr="003B065A" w:rsidRDefault="003B065A" w:rsidP="00E3766A">
      <w:pPr>
        <w:pStyle w:val="ListParagraph"/>
        <w:numPr>
          <w:ilvl w:val="0"/>
          <w:numId w:val="4"/>
        </w:numPr>
        <w:jc w:val="left"/>
      </w:pPr>
      <w:r w:rsidRPr="003B065A">
        <w:t>Vešker</w:t>
      </w:r>
      <w:r w:rsidR="000479AF">
        <w:t xml:space="preserve">é zprávy v </w:t>
      </w:r>
      <w:r>
        <w:t>modul</w:t>
      </w:r>
      <w:r w:rsidR="000479AF">
        <w:t xml:space="preserve">u Evidence záruk původu </w:t>
      </w:r>
    </w:p>
    <w:p w:rsidR="00B5502C" w:rsidRDefault="00FF6985" w:rsidP="00B5502C">
      <w:pPr>
        <w:pStyle w:val="Heading3"/>
      </w:pPr>
      <w:bookmarkStart w:id="19" w:name="_Toc479089012"/>
      <w:r>
        <w:t>Webové služby</w:t>
      </w:r>
      <w:bookmarkEnd w:id="19"/>
    </w:p>
    <w:p w:rsidR="00B5502C" w:rsidRDefault="00B5502C" w:rsidP="00B5502C">
      <w:r>
        <w:t>WS-</w:t>
      </w:r>
      <w:proofErr w:type="spellStart"/>
      <w:r>
        <w:t>Security</w:t>
      </w:r>
      <w:proofErr w:type="spellEnd"/>
      <w:r>
        <w:t xml:space="preserve"> hlavička může využívat komerční serverový certifikát. Vlastní datová entita, ale bude muset být podepsána kvalifikovaným certifikátem.</w:t>
      </w:r>
    </w:p>
    <w:p w:rsidR="009D7CE3" w:rsidRDefault="009D7CE3" w:rsidP="00B5502C">
      <w:r>
        <w:t xml:space="preserve">U struktur, které dnes nemají definován vlastní element pro elektronický podpis/značku/pečeť bude služba upravena, aby </w:t>
      </w:r>
      <w:r w:rsidR="00D93157">
        <w:t>bylo možné</w:t>
      </w:r>
      <w:r>
        <w:t xml:space="preserve"> elektronický podpis vložit jako další element služby.</w:t>
      </w:r>
    </w:p>
    <w:p w:rsidR="0061083C" w:rsidRPr="00B5502C" w:rsidRDefault="0061083C" w:rsidP="00B5502C">
      <w:r>
        <w:t>Nebude možné navazovat TLS spojení kvalifikovaným certifikátem. Pokud bude systém disponovat pouze certifikátem pro kvalifikovanou elektronickou značku nebo pečeť bude možné navázat spojení bez klientské autentizace. Údaje pro ověření systému budou získávány z WS-</w:t>
      </w:r>
      <w:proofErr w:type="spellStart"/>
      <w:r>
        <w:t>Security</w:t>
      </w:r>
      <w:proofErr w:type="spellEnd"/>
      <w:r>
        <w:t xml:space="preserve"> hlavičky.</w:t>
      </w:r>
    </w:p>
    <w:p w:rsidR="00FF6985" w:rsidRDefault="00FF6985" w:rsidP="00FF6985">
      <w:pPr>
        <w:pStyle w:val="Heading3"/>
      </w:pPr>
      <w:bookmarkStart w:id="20" w:name="_Toc479089013"/>
      <w:r>
        <w:t>AMQP</w:t>
      </w:r>
      <w:bookmarkEnd w:id="20"/>
      <w:r w:rsidR="000233C8">
        <w:t xml:space="preserve"> </w:t>
      </w:r>
    </w:p>
    <w:p w:rsidR="00983532" w:rsidRDefault="000233C8" w:rsidP="00983532">
      <w:r>
        <w:t xml:space="preserve">Pro účely obchodování na </w:t>
      </w:r>
      <w:r w:rsidR="006E2FE0">
        <w:t xml:space="preserve">VDT a VT </w:t>
      </w:r>
      <w:r>
        <w:t xml:space="preserve">prostřednictvím AMQP serveru je </w:t>
      </w:r>
      <w:r w:rsidR="00F76982">
        <w:t>nutné nejen</w:t>
      </w:r>
      <w:r>
        <w:t xml:space="preserve"> </w:t>
      </w:r>
      <w:r w:rsidR="00983532">
        <w:t xml:space="preserve">disponovat </w:t>
      </w:r>
      <w:r w:rsidR="006E2FE0">
        <w:t xml:space="preserve">stejnými prostředky pro kvalifikovaný elektronický podpis (pečeť/značka) -  viz výše, </w:t>
      </w:r>
      <w:r w:rsidR="00F76982">
        <w:t>ale rovněž</w:t>
      </w:r>
      <w:r w:rsidR="00983532">
        <w:t xml:space="preserve"> </w:t>
      </w:r>
      <w:r w:rsidR="00F76982">
        <w:t xml:space="preserve">používat </w:t>
      </w:r>
      <w:r w:rsidR="00983532">
        <w:t xml:space="preserve">komerční </w:t>
      </w:r>
      <w:r w:rsidR="00A0132A">
        <w:t xml:space="preserve">(serverový) </w:t>
      </w:r>
      <w:r w:rsidR="00983532">
        <w:t>certifikát pro účely TLS autentizace.</w:t>
      </w:r>
    </w:p>
    <w:p w:rsidR="00232809" w:rsidRDefault="00E13EE6" w:rsidP="00E13EE6">
      <w:pPr>
        <w:pStyle w:val="Heading2"/>
      </w:pPr>
      <w:bookmarkStart w:id="21" w:name="_Toc479089014"/>
      <w:r>
        <w:t>Z</w:t>
      </w:r>
      <w:r w:rsidR="00232809" w:rsidRPr="00232809">
        <w:t>abezpečený email</w:t>
      </w:r>
      <w:bookmarkEnd w:id="21"/>
    </w:p>
    <w:p w:rsidR="00E13EE6" w:rsidRDefault="00E13EE6" w:rsidP="00E13EE6">
      <w:r>
        <w:t>Stejně jako v případě automatické komunikace budou muset být všechny e-mail zprávy odesílané do CS OTE opatřeny elektronickým podpisem, značkou nebo pečetí vytvořenou kvalifikovaným certifikátem jako v případě webového portálu nebo automatické komunikace.</w:t>
      </w:r>
    </w:p>
    <w:p w:rsidR="00361B50" w:rsidRDefault="00361B50" w:rsidP="00E13EE6">
      <w:r>
        <w:t>Při požadavku na příjem e-mail zpráv</w:t>
      </w:r>
      <w:r w:rsidR="00D93157">
        <w:t xml:space="preserve"> od CS OTE</w:t>
      </w:r>
      <w:r>
        <w:t xml:space="preserve"> vyžadující šifrování je nutné mít</w:t>
      </w:r>
      <w:r w:rsidR="003D6B4E">
        <w:t xml:space="preserve"> od konce přechodného období</w:t>
      </w:r>
      <w:r>
        <w:t xml:space="preserve"> </w:t>
      </w:r>
      <w:r w:rsidR="009B0B73">
        <w:t xml:space="preserve">(od </w:t>
      </w:r>
      <w:proofErr w:type="gramStart"/>
      <w:r w:rsidR="009B0B73">
        <w:t>1.10.2017</w:t>
      </w:r>
      <w:proofErr w:type="gramEnd"/>
      <w:r w:rsidR="009B0B73">
        <w:t xml:space="preserve">) </w:t>
      </w:r>
      <w:r>
        <w:t xml:space="preserve">v CS OTE zaregistrován komerční certifikát pro typ „Autentizace“ – viz </w:t>
      </w:r>
      <w:r>
        <w:fldChar w:fldCharType="begin"/>
      </w:r>
      <w:r>
        <w:instrText xml:space="preserve"> REF _Ref478131392 \h </w:instrText>
      </w:r>
      <w:r>
        <w:fldChar w:fldCharType="separate"/>
      </w:r>
      <w:r w:rsidR="00C53FD9">
        <w:t>Registrace certifikátů</w:t>
      </w:r>
      <w:r>
        <w:fldChar w:fldCharType="end"/>
      </w:r>
      <w:r>
        <w:t>.</w:t>
      </w:r>
    </w:p>
    <w:p w:rsidR="00361B50" w:rsidRDefault="00361B50" w:rsidP="00361B50">
      <w:pPr>
        <w:pStyle w:val="Heading3"/>
      </w:pPr>
      <w:bookmarkStart w:id="22" w:name="_Toc479089015"/>
      <w:r>
        <w:t>Ověření nutnosti nového typu certifikátu</w:t>
      </w:r>
      <w:bookmarkEnd w:id="22"/>
    </w:p>
    <w:p w:rsidR="00361B50" w:rsidRDefault="00361B50" w:rsidP="00361B50">
      <w:r>
        <w:t xml:space="preserve">Primárně je třeba zkontrolovat stav registrace certifikátů u daného účtu v části „Zabezpečení přístup“ viz </w:t>
      </w:r>
      <w:r>
        <w:fldChar w:fldCharType="begin"/>
      </w:r>
      <w:r>
        <w:instrText xml:space="preserve"> REF _Ref478131618 \h </w:instrText>
      </w:r>
      <w:r>
        <w:fldChar w:fldCharType="separate"/>
      </w:r>
      <w:r w:rsidR="00C53FD9">
        <w:t>Ověření nutnosti nového certifikátu</w:t>
      </w:r>
      <w:r>
        <w:fldChar w:fldCharType="end"/>
      </w:r>
      <w:r>
        <w:t xml:space="preserve">. </w:t>
      </w:r>
    </w:p>
    <w:p w:rsidR="00361B50" w:rsidRDefault="00361B50" w:rsidP="00361B50">
      <w:r>
        <w:lastRenderedPageBreak/>
        <w:t>Pro použití v e-mail klientovi musí být pro odesílání nastaven kvalifikovaný certifikát pro elektronický podpis</w:t>
      </w:r>
      <w:r w:rsidR="00752790">
        <w:t xml:space="preserve">. </w:t>
      </w:r>
    </w:p>
    <w:p w:rsidR="00361B50" w:rsidRDefault="00361B50" w:rsidP="00361B50">
      <w:pPr>
        <w:pStyle w:val="Heading4"/>
      </w:pPr>
      <w:r>
        <w:t>Příklad pro MS Outlook 2010</w:t>
      </w:r>
    </w:p>
    <w:p w:rsidR="00232809" w:rsidRDefault="00232809" w:rsidP="00361B50">
      <w:pPr>
        <w:pStyle w:val="ListParagraph"/>
        <w:numPr>
          <w:ilvl w:val="0"/>
          <w:numId w:val="4"/>
        </w:numPr>
        <w:jc w:val="left"/>
      </w:pPr>
      <w:r>
        <w:t xml:space="preserve">Spuštění poštovního klienta a vyhledání si nastavení šifrování a podepisování, jak je uvedeno </w:t>
      </w:r>
      <w:r w:rsidR="00874E26">
        <w:t xml:space="preserve">např. </w:t>
      </w:r>
      <w:r>
        <w:t>v</w:t>
      </w:r>
      <w:r w:rsidR="00361B50">
        <w:t> </w:t>
      </w:r>
      <w:r>
        <w:t>dokumentu</w:t>
      </w:r>
      <w:r w:rsidR="00361B50">
        <w:t xml:space="preserve"> </w:t>
      </w:r>
      <w:hyperlink r:id="rId15" w:history="1">
        <w:r w:rsidRPr="00E73027">
          <w:rPr>
            <w:rStyle w:val="Hyperlink"/>
          </w:rPr>
          <w:t>http://www.ote-cr.cz/registrace-a-smlouvy/pristup-do-cs-ote/files-konfigurace-pc/d4-instalace-ms-outlook-2010-settings-cz.pdf</w:t>
        </w:r>
      </w:hyperlink>
    </w:p>
    <w:p w:rsidR="00232809" w:rsidRDefault="00232809" w:rsidP="00361B50">
      <w:pPr>
        <w:pStyle w:val="ListParagraph"/>
        <w:numPr>
          <w:ilvl w:val="0"/>
          <w:numId w:val="4"/>
        </w:numPr>
        <w:jc w:val="left"/>
      </w:pPr>
      <w:r>
        <w:t>Přejít na nastavení</w:t>
      </w:r>
      <w:r w:rsidR="00361B50">
        <w:t xml:space="preserve"> zabezpečení</w:t>
      </w:r>
    </w:p>
    <w:p w:rsidR="00232809" w:rsidRDefault="00232809" w:rsidP="00232809">
      <w:pPr>
        <w:pStyle w:val="ListParagraph"/>
      </w:pPr>
      <w:r>
        <w:rPr>
          <w:noProof/>
          <w:lang w:eastAsia="cs-CZ"/>
        </w:rPr>
        <w:drawing>
          <wp:inline distT="0" distB="0" distL="0" distR="0" wp14:anchorId="204C456E" wp14:editId="29103D97">
            <wp:extent cx="4220845" cy="3529965"/>
            <wp:effectExtent l="0" t="0" r="825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220845" cy="3529965"/>
                    </a:xfrm>
                    <a:prstGeom prst="rect">
                      <a:avLst/>
                    </a:prstGeom>
                    <a:noFill/>
                    <a:ln>
                      <a:noFill/>
                    </a:ln>
                  </pic:spPr>
                </pic:pic>
              </a:graphicData>
            </a:graphic>
          </wp:inline>
        </w:drawing>
      </w:r>
    </w:p>
    <w:p w:rsidR="00232809" w:rsidRDefault="00232809" w:rsidP="00752790">
      <w:pPr>
        <w:pStyle w:val="ListParagraph"/>
        <w:numPr>
          <w:ilvl w:val="0"/>
          <w:numId w:val="4"/>
        </w:numPr>
        <w:jc w:val="left"/>
      </w:pPr>
      <w:r>
        <w:t>Stisknutí tlačítka Vybrat</w:t>
      </w:r>
      <w:r w:rsidR="00752790">
        <w:t xml:space="preserve"> u položky „Podpisový certifikát“ je nutné vybrat certifikát, který je vydán jednou za autorit uvedených v části </w:t>
      </w:r>
      <w:r w:rsidR="00752790">
        <w:fldChar w:fldCharType="begin"/>
      </w:r>
      <w:r w:rsidR="00752790">
        <w:instrText xml:space="preserve"> REF _Ref478022237 \h </w:instrText>
      </w:r>
      <w:r w:rsidR="00752790">
        <w:fldChar w:fldCharType="separate"/>
      </w:r>
      <w:r w:rsidR="00C53FD9">
        <w:t>Příloha 1</w:t>
      </w:r>
      <w:r w:rsidR="00752790">
        <w:fldChar w:fldCharType="end"/>
      </w:r>
      <w:r>
        <w:t>.</w:t>
      </w:r>
    </w:p>
    <w:p w:rsidR="00232809" w:rsidRDefault="009E4694" w:rsidP="00232809">
      <w:pPr>
        <w:ind w:left="1080"/>
      </w:pPr>
      <w:r>
        <w:rPr>
          <w:noProof/>
          <w:lang w:eastAsia="cs-CZ"/>
        </w:rPr>
        <w:drawing>
          <wp:inline distT="0" distB="0" distL="0" distR="0" wp14:anchorId="6F179F45" wp14:editId="78461CF7">
            <wp:extent cx="3612020" cy="2493034"/>
            <wp:effectExtent l="0" t="0" r="7620" b="254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ail-cert.png"/>
                    <pic:cNvPicPr/>
                  </pic:nvPicPr>
                  <pic:blipFill>
                    <a:blip r:embed="rId17">
                      <a:extLst>
                        <a:ext uri="{28A0092B-C50C-407E-A947-70E740481C1C}">
                          <a14:useLocalDpi xmlns:a14="http://schemas.microsoft.com/office/drawing/2010/main" val="0"/>
                        </a:ext>
                      </a:extLst>
                    </a:blip>
                    <a:stretch>
                      <a:fillRect/>
                    </a:stretch>
                  </pic:blipFill>
                  <pic:spPr>
                    <a:xfrm>
                      <a:off x="0" y="0"/>
                      <a:ext cx="3613277" cy="2493901"/>
                    </a:xfrm>
                    <a:prstGeom prst="rect">
                      <a:avLst/>
                    </a:prstGeom>
                  </pic:spPr>
                </pic:pic>
              </a:graphicData>
            </a:graphic>
          </wp:inline>
        </w:drawing>
      </w:r>
    </w:p>
    <w:p w:rsidR="00232809" w:rsidRDefault="00752790" w:rsidP="00752790">
      <w:pPr>
        <w:pStyle w:val="ListParagraph"/>
        <w:numPr>
          <w:ilvl w:val="0"/>
          <w:numId w:val="4"/>
        </w:numPr>
        <w:jc w:val="left"/>
      </w:pPr>
      <w:r>
        <w:lastRenderedPageBreak/>
        <w:t xml:space="preserve">Pokud uživatel takovým certifikátem nedisponuje, </w:t>
      </w:r>
      <w:proofErr w:type="gramStart"/>
      <w:r>
        <w:t>je</w:t>
      </w:r>
      <w:proofErr w:type="gramEnd"/>
      <w:r>
        <w:t xml:space="preserve"> nutné</w:t>
      </w:r>
      <w:r w:rsidR="00232809">
        <w:t xml:space="preserve"> </w:t>
      </w:r>
      <w:r>
        <w:t xml:space="preserve">si zajistit jeho vydání u </w:t>
      </w:r>
      <w:r w:rsidR="00D93157">
        <w:t>některé</w:t>
      </w:r>
      <w:r>
        <w:t xml:space="preserve"> z </w:t>
      </w:r>
      <w:r w:rsidR="00232809">
        <w:t xml:space="preserve">podporovaných </w:t>
      </w:r>
      <w:r>
        <w:t xml:space="preserve">kvalifikovaných </w:t>
      </w:r>
      <w:r w:rsidR="00232809">
        <w:t>certifikačních autorit</w:t>
      </w:r>
      <w:r>
        <w:t xml:space="preserve"> </w:t>
      </w:r>
      <w:proofErr w:type="gramStart"/>
      <w:r>
        <w:t>viz</w:t>
      </w:r>
      <w:proofErr w:type="gramEnd"/>
      <w:r>
        <w:t xml:space="preserve"> </w:t>
      </w:r>
      <w:r>
        <w:fldChar w:fldCharType="begin"/>
      </w:r>
      <w:r>
        <w:instrText xml:space="preserve"> REF _Ref478022237 \h </w:instrText>
      </w:r>
      <w:r>
        <w:fldChar w:fldCharType="separate"/>
      </w:r>
      <w:r w:rsidR="00C53FD9">
        <w:t>Příloha 1</w:t>
      </w:r>
      <w:r>
        <w:fldChar w:fldCharType="end"/>
      </w:r>
      <w:r>
        <w:t>.</w:t>
      </w:r>
    </w:p>
    <w:p w:rsidR="005E021D" w:rsidRDefault="005E021D" w:rsidP="00497725">
      <w:pPr>
        <w:jc w:val="left"/>
      </w:pPr>
      <w:r>
        <w:br w:type="page"/>
      </w:r>
    </w:p>
    <w:p w:rsidR="005E021D" w:rsidRDefault="005E021D" w:rsidP="00497725">
      <w:pPr>
        <w:pStyle w:val="Heading1"/>
        <w:jc w:val="left"/>
      </w:pPr>
      <w:bookmarkStart w:id="23" w:name="_Ref478022237"/>
      <w:bookmarkStart w:id="24" w:name="_Ref478022180"/>
      <w:bookmarkStart w:id="25" w:name="_Toc479089016"/>
      <w:r>
        <w:lastRenderedPageBreak/>
        <w:t>Příloha 1</w:t>
      </w:r>
      <w:bookmarkEnd w:id="23"/>
      <w:bookmarkEnd w:id="25"/>
    </w:p>
    <w:p w:rsidR="005E021D" w:rsidRDefault="005E021D" w:rsidP="00497725">
      <w:pPr>
        <w:pStyle w:val="Heading2"/>
        <w:jc w:val="left"/>
      </w:pPr>
      <w:bookmarkStart w:id="26" w:name="_Toc479089017"/>
      <w:r>
        <w:t>Seznam důvěryhodných autorit vydávající kvalifikované certifikáty</w:t>
      </w:r>
      <w:bookmarkEnd w:id="24"/>
      <w:bookmarkEnd w:id="26"/>
    </w:p>
    <w:p w:rsidR="005E021D" w:rsidRPr="005317EF" w:rsidRDefault="002C181E" w:rsidP="00497725">
      <w:pPr>
        <w:jc w:val="left"/>
      </w:pPr>
      <w:r>
        <w:t xml:space="preserve">Východiskem je seznam poskytovatelů důvěryhodných služeb EU: </w:t>
      </w:r>
      <w:hyperlink r:id="rId18" w:history="1">
        <w:r w:rsidRPr="00E826D1">
          <w:rPr>
            <w:rStyle w:val="Hyperlink"/>
          </w:rPr>
          <w:t>https://ec.europa.eu/information_society/policy/esignature/trusted-list/tl-mp.xml</w:t>
        </w:r>
      </w:hyperlink>
    </w:p>
    <w:p w:rsidR="005E021D" w:rsidRDefault="005E021D" w:rsidP="00497725">
      <w:pPr>
        <w:jc w:val="left"/>
        <w:rPr>
          <w:b/>
          <w:sz w:val="40"/>
          <w:u w:val="single"/>
        </w:rPr>
      </w:pPr>
      <w:r>
        <w:rPr>
          <w:b/>
          <w:sz w:val="40"/>
          <w:u w:val="single"/>
        </w:rPr>
        <w:t>Česká republika</w:t>
      </w:r>
    </w:p>
    <w:p w:rsidR="005E021D" w:rsidRPr="004426CE" w:rsidRDefault="00256D22" w:rsidP="00497725">
      <w:pPr>
        <w:jc w:val="left"/>
        <w:rPr>
          <w:b/>
          <w:sz w:val="40"/>
          <w:u w:val="single"/>
        </w:rPr>
      </w:pPr>
      <w:hyperlink r:id="rId19" w:history="1">
        <w:r w:rsidR="005E021D" w:rsidRPr="00E826D1">
          <w:rPr>
            <w:rStyle w:val="Hyperlink"/>
          </w:rPr>
          <w:t>https://tsl.gov.cz/publ/TSL_CZ.pdf</w:t>
        </w:r>
      </w:hyperlink>
      <w:r w:rsidR="005E021D">
        <w:t xml:space="preserve"> - níže uvedený seznam vychází z dokumentu platného minimálně do 3.5.2017 </w:t>
      </w:r>
      <w:r w:rsidR="005E021D" w:rsidRPr="00762B31">
        <w:t>1</w:t>
      </w:r>
      <w:r w:rsidR="005E021D">
        <w:t>4:00:00.</w:t>
      </w:r>
    </w:p>
    <w:p w:rsidR="005E021D" w:rsidRDefault="005E021D" w:rsidP="00497725">
      <w:pPr>
        <w:jc w:val="left"/>
        <w:rPr>
          <w:b/>
          <w:sz w:val="32"/>
          <w:u w:val="single"/>
        </w:rPr>
      </w:pPr>
      <w:r w:rsidRPr="004426CE">
        <w:rPr>
          <w:b/>
          <w:sz w:val="32"/>
          <w:u w:val="single"/>
        </w:rPr>
        <w:t>První certifikační autorita, a.s.</w:t>
      </w:r>
    </w:p>
    <w:p w:rsidR="005E021D" w:rsidRDefault="005E021D" w:rsidP="00497725">
      <w:pPr>
        <w:jc w:val="left"/>
        <w:rPr>
          <w:b/>
          <w:sz w:val="32"/>
          <w:u w:val="single"/>
        </w:rPr>
      </w:pPr>
      <w:r>
        <w:t>Níže jsou uvedeny identifikace platných certifikátů autorit pro vydávání certifikátů určených pro kvalifikovaný podpis, značku nebo pečeť.</w:t>
      </w:r>
    </w:p>
    <w:p w:rsidR="005E021D" w:rsidRDefault="005E021D" w:rsidP="00497725">
      <w:pPr>
        <w:jc w:val="left"/>
        <w:rPr>
          <w:lang w:val="en-GB"/>
        </w:rPr>
      </w:pPr>
      <w:proofErr w:type="gramStart"/>
      <w:r w:rsidRPr="004426CE">
        <w:rPr>
          <w:i/>
          <w:u w:val="single"/>
        </w:rPr>
        <w:t>I.CA</w:t>
      </w:r>
      <w:proofErr w:type="gramEnd"/>
      <w:r w:rsidRPr="004426CE">
        <w:rPr>
          <w:i/>
          <w:u w:val="single"/>
        </w:rPr>
        <w:t xml:space="preserve"> </w:t>
      </w:r>
      <w:proofErr w:type="spellStart"/>
      <w:r w:rsidRPr="004426CE">
        <w:rPr>
          <w:i/>
          <w:u w:val="single"/>
        </w:rPr>
        <w:t>Qualified</w:t>
      </w:r>
      <w:proofErr w:type="spellEnd"/>
      <w:r w:rsidRPr="004426CE">
        <w:rPr>
          <w:i/>
          <w:u w:val="single"/>
        </w:rPr>
        <w:t xml:space="preserve"> 2 CA/RSA 02/2016</w:t>
      </w:r>
    </w:p>
    <w:p w:rsidR="005E021D" w:rsidRDefault="005E021D" w:rsidP="00497725">
      <w:pPr>
        <w:jc w:val="left"/>
        <w:rPr>
          <w:rFonts w:ascii="Courier New" w:hAnsi="Courier New" w:cs="Courier New"/>
        </w:rPr>
      </w:pPr>
      <w:proofErr w:type="spellStart"/>
      <w:r w:rsidRPr="004426CE">
        <w:rPr>
          <w:rFonts w:ascii="Courier New" w:hAnsi="Courier New" w:cs="Courier New"/>
        </w:rPr>
        <w:t>Subject</w:t>
      </w:r>
      <w:proofErr w:type="spellEnd"/>
      <w:r w:rsidRPr="004426CE">
        <w:rPr>
          <w:rFonts w:ascii="Courier New" w:hAnsi="Courier New" w:cs="Courier New"/>
        </w:rPr>
        <w:t xml:space="preserve"> </w:t>
      </w:r>
      <w:proofErr w:type="spellStart"/>
      <w:r w:rsidRPr="004426CE">
        <w:rPr>
          <w:rFonts w:ascii="Courier New" w:hAnsi="Courier New" w:cs="Courier New"/>
        </w:rPr>
        <w:t>Key</w:t>
      </w:r>
      <w:proofErr w:type="spellEnd"/>
      <w:r w:rsidRPr="004426CE">
        <w:rPr>
          <w:rFonts w:ascii="Courier New" w:hAnsi="Courier New" w:cs="Courier New"/>
        </w:rPr>
        <w:t xml:space="preserve"> </w:t>
      </w:r>
      <w:proofErr w:type="spellStart"/>
      <w:r w:rsidRPr="004426CE">
        <w:rPr>
          <w:rFonts w:ascii="Courier New" w:hAnsi="Courier New" w:cs="Courier New"/>
        </w:rPr>
        <w:t>Identifier</w:t>
      </w:r>
      <w:proofErr w:type="spellEnd"/>
      <w:r w:rsidRPr="004426CE">
        <w:rPr>
          <w:rFonts w:ascii="Courier New" w:hAnsi="Courier New" w:cs="Courier New"/>
        </w:rPr>
        <w:t xml:space="preserve"> 74:82:08:91:E3:D9:64:68:71:85:D6:EB:31:E4:72:DF:8B:26:B1:6D</w:t>
      </w:r>
    </w:p>
    <w:p w:rsidR="005E021D" w:rsidRPr="004426CE" w:rsidRDefault="005E021D" w:rsidP="00497725">
      <w:pPr>
        <w:jc w:val="left"/>
        <w:rPr>
          <w:rFonts w:ascii="Courier New" w:hAnsi="Courier New" w:cs="Courier New"/>
        </w:rPr>
      </w:pPr>
      <w:proofErr w:type="spellStart"/>
      <w:r w:rsidRPr="004426CE">
        <w:rPr>
          <w:rFonts w:ascii="Courier New" w:hAnsi="Courier New" w:cs="Courier New"/>
        </w:rPr>
        <w:t>Thumbprint</w:t>
      </w:r>
      <w:proofErr w:type="spellEnd"/>
      <w:r w:rsidRPr="004426CE">
        <w:rPr>
          <w:rFonts w:ascii="Courier New" w:hAnsi="Courier New" w:cs="Courier New"/>
        </w:rPr>
        <w:t xml:space="preserve"> </w:t>
      </w:r>
      <w:proofErr w:type="spellStart"/>
      <w:r w:rsidRPr="004426CE">
        <w:rPr>
          <w:rFonts w:ascii="Courier New" w:hAnsi="Courier New" w:cs="Courier New"/>
        </w:rPr>
        <w:t>algorithm</w:t>
      </w:r>
      <w:proofErr w:type="spellEnd"/>
      <w:r w:rsidRPr="004426CE">
        <w:rPr>
          <w:rFonts w:ascii="Courier New" w:hAnsi="Courier New" w:cs="Courier New"/>
        </w:rPr>
        <w:t>: SHA-256</w:t>
      </w:r>
    </w:p>
    <w:p w:rsidR="005E021D" w:rsidRDefault="005E021D" w:rsidP="00497725">
      <w:pPr>
        <w:jc w:val="left"/>
        <w:rPr>
          <w:rFonts w:ascii="Courier New" w:hAnsi="Courier New" w:cs="Courier New"/>
        </w:rPr>
      </w:pPr>
      <w:proofErr w:type="spellStart"/>
      <w:r w:rsidRPr="004426CE">
        <w:rPr>
          <w:rFonts w:ascii="Courier New" w:hAnsi="Courier New" w:cs="Courier New"/>
        </w:rPr>
        <w:t>Thumbprint</w:t>
      </w:r>
      <w:proofErr w:type="spellEnd"/>
      <w:r w:rsidRPr="004426CE">
        <w:rPr>
          <w:rFonts w:ascii="Courier New" w:hAnsi="Courier New" w:cs="Courier New"/>
        </w:rPr>
        <w:t>: 07:6A:BC:22:69:32:7E:EF:50:0A:0C:57:52:72:62:BA:C8:31:F9:D2:DF:4E:F2:D4:39:E7:4C:E1:70:36:AA:3A</w:t>
      </w:r>
    </w:p>
    <w:p w:rsidR="005E021D" w:rsidRDefault="005E021D" w:rsidP="00497725">
      <w:pPr>
        <w:jc w:val="left"/>
        <w:rPr>
          <w:lang w:val="en-GB"/>
        </w:rPr>
      </w:pPr>
      <w:proofErr w:type="gramStart"/>
      <w:r w:rsidRPr="000F27DD">
        <w:rPr>
          <w:i/>
          <w:u w:val="single"/>
        </w:rPr>
        <w:t>I.CA</w:t>
      </w:r>
      <w:proofErr w:type="gramEnd"/>
      <w:r w:rsidRPr="000F27DD">
        <w:rPr>
          <w:i/>
          <w:u w:val="single"/>
        </w:rPr>
        <w:t xml:space="preserve"> - </w:t>
      </w:r>
      <w:proofErr w:type="spellStart"/>
      <w:r w:rsidRPr="000F27DD">
        <w:rPr>
          <w:i/>
          <w:u w:val="single"/>
        </w:rPr>
        <w:t>Qualified</w:t>
      </w:r>
      <w:proofErr w:type="spellEnd"/>
      <w:r w:rsidRPr="000F27DD">
        <w:rPr>
          <w:i/>
          <w:u w:val="single"/>
        </w:rPr>
        <w:t xml:space="preserve"> </w:t>
      </w:r>
      <w:proofErr w:type="spellStart"/>
      <w:r w:rsidRPr="000F27DD">
        <w:rPr>
          <w:i/>
          <w:u w:val="single"/>
        </w:rPr>
        <w:t>Certification</w:t>
      </w:r>
      <w:proofErr w:type="spellEnd"/>
      <w:r w:rsidRPr="000F27DD">
        <w:rPr>
          <w:i/>
          <w:u w:val="single"/>
        </w:rPr>
        <w:t xml:space="preserve"> </w:t>
      </w:r>
      <w:proofErr w:type="spellStart"/>
      <w:r w:rsidRPr="000F27DD">
        <w:rPr>
          <w:i/>
          <w:u w:val="single"/>
        </w:rPr>
        <w:t>Authority</w:t>
      </w:r>
      <w:proofErr w:type="spellEnd"/>
      <w:r w:rsidRPr="000F27DD">
        <w:rPr>
          <w:i/>
          <w:u w:val="single"/>
        </w:rPr>
        <w:t>, 09/2009</w:t>
      </w:r>
    </w:p>
    <w:p w:rsidR="005E021D" w:rsidRDefault="005E021D" w:rsidP="00497725">
      <w:pPr>
        <w:jc w:val="left"/>
        <w:rPr>
          <w:rFonts w:ascii="Courier New" w:hAnsi="Courier New" w:cs="Courier New"/>
        </w:rPr>
      </w:pPr>
      <w:proofErr w:type="spellStart"/>
      <w:r w:rsidRPr="000F27DD">
        <w:rPr>
          <w:rFonts w:ascii="Courier New" w:hAnsi="Courier New" w:cs="Courier New"/>
        </w:rPr>
        <w:t>Subject</w:t>
      </w:r>
      <w:proofErr w:type="spellEnd"/>
      <w:r w:rsidRPr="000F27DD">
        <w:rPr>
          <w:rFonts w:ascii="Courier New" w:hAnsi="Courier New" w:cs="Courier New"/>
        </w:rPr>
        <w:t xml:space="preserve"> </w:t>
      </w:r>
      <w:proofErr w:type="spellStart"/>
      <w:r w:rsidRPr="000F27DD">
        <w:rPr>
          <w:rFonts w:ascii="Courier New" w:hAnsi="Courier New" w:cs="Courier New"/>
        </w:rPr>
        <w:t>Key</w:t>
      </w:r>
      <w:proofErr w:type="spellEnd"/>
      <w:r w:rsidRPr="000F27DD">
        <w:rPr>
          <w:rFonts w:ascii="Courier New" w:hAnsi="Courier New" w:cs="Courier New"/>
        </w:rPr>
        <w:t xml:space="preserve"> </w:t>
      </w:r>
      <w:proofErr w:type="spellStart"/>
      <w:r w:rsidRPr="000F27DD">
        <w:rPr>
          <w:rFonts w:ascii="Courier New" w:hAnsi="Courier New" w:cs="Courier New"/>
        </w:rPr>
        <w:t>Identifier</w:t>
      </w:r>
      <w:proofErr w:type="spellEnd"/>
      <w:r w:rsidRPr="000F27DD">
        <w:rPr>
          <w:rFonts w:ascii="Courier New" w:hAnsi="Courier New" w:cs="Courier New"/>
        </w:rPr>
        <w:t xml:space="preserve"> 79:CB:D0:23:E9:3A:67:70:91:74:4F:D3:51:E2:E0:20:FD:E1:28:FB</w:t>
      </w:r>
    </w:p>
    <w:p w:rsidR="005E021D" w:rsidRPr="000F27DD" w:rsidRDefault="005E021D" w:rsidP="00497725">
      <w:pPr>
        <w:jc w:val="left"/>
        <w:rPr>
          <w:rFonts w:ascii="Courier New" w:hAnsi="Courier New" w:cs="Courier New"/>
        </w:rPr>
      </w:pPr>
      <w:proofErr w:type="spellStart"/>
      <w:r w:rsidRPr="000F27DD">
        <w:rPr>
          <w:rFonts w:ascii="Courier New" w:hAnsi="Courier New" w:cs="Courier New"/>
        </w:rPr>
        <w:t>Thumbprint</w:t>
      </w:r>
      <w:proofErr w:type="spellEnd"/>
      <w:r w:rsidRPr="000F27DD">
        <w:rPr>
          <w:rFonts w:ascii="Courier New" w:hAnsi="Courier New" w:cs="Courier New"/>
        </w:rPr>
        <w:t xml:space="preserve"> </w:t>
      </w:r>
      <w:proofErr w:type="spellStart"/>
      <w:r w:rsidRPr="000F27DD">
        <w:rPr>
          <w:rFonts w:ascii="Courier New" w:hAnsi="Courier New" w:cs="Courier New"/>
        </w:rPr>
        <w:t>algorithm</w:t>
      </w:r>
      <w:proofErr w:type="spellEnd"/>
      <w:r w:rsidRPr="000F27DD">
        <w:rPr>
          <w:rFonts w:ascii="Courier New" w:hAnsi="Courier New" w:cs="Courier New"/>
        </w:rPr>
        <w:t>: SHA-256</w:t>
      </w:r>
    </w:p>
    <w:p w:rsidR="005E021D" w:rsidRDefault="005E021D" w:rsidP="00497725">
      <w:pPr>
        <w:jc w:val="left"/>
        <w:rPr>
          <w:rFonts w:ascii="Courier New" w:hAnsi="Courier New" w:cs="Courier New"/>
        </w:rPr>
      </w:pPr>
      <w:proofErr w:type="spellStart"/>
      <w:r w:rsidRPr="000F27DD">
        <w:rPr>
          <w:rFonts w:ascii="Courier New" w:hAnsi="Courier New" w:cs="Courier New"/>
        </w:rPr>
        <w:t>Thumbprint</w:t>
      </w:r>
      <w:proofErr w:type="spellEnd"/>
      <w:r w:rsidRPr="000F27DD">
        <w:rPr>
          <w:rFonts w:ascii="Courier New" w:hAnsi="Courier New" w:cs="Courier New"/>
        </w:rPr>
        <w:t>: C0:C0:5A:8D:8D:A5:5E:AF:27:AA:9B:91:0B:0A:6E:F0:D8:BB:</w:t>
      </w:r>
      <w:proofErr w:type="gramStart"/>
      <w:r w:rsidRPr="000F27DD">
        <w:rPr>
          <w:rFonts w:ascii="Courier New" w:hAnsi="Courier New" w:cs="Courier New"/>
        </w:rPr>
        <w:t>DE</w:t>
      </w:r>
      <w:proofErr w:type="gramEnd"/>
      <w:r w:rsidRPr="000F27DD">
        <w:rPr>
          <w:rFonts w:ascii="Courier New" w:hAnsi="Courier New" w:cs="Courier New"/>
        </w:rPr>
        <w:t>:D3:46:92:8D:B8:72:E1:82:C2:07:3E:98:02</w:t>
      </w:r>
    </w:p>
    <w:p w:rsidR="005E021D" w:rsidRDefault="005E021D" w:rsidP="00497725">
      <w:pPr>
        <w:jc w:val="left"/>
        <w:rPr>
          <w:lang w:val="en-GB"/>
        </w:rPr>
      </w:pPr>
      <w:proofErr w:type="gramStart"/>
      <w:r w:rsidRPr="000F27DD">
        <w:rPr>
          <w:i/>
          <w:u w:val="single"/>
        </w:rPr>
        <w:t>I.CA</w:t>
      </w:r>
      <w:proofErr w:type="gramEnd"/>
      <w:r w:rsidRPr="000F27DD">
        <w:rPr>
          <w:i/>
          <w:u w:val="single"/>
        </w:rPr>
        <w:t xml:space="preserve"> - </w:t>
      </w:r>
      <w:proofErr w:type="spellStart"/>
      <w:r w:rsidRPr="000F27DD">
        <w:rPr>
          <w:i/>
          <w:u w:val="single"/>
        </w:rPr>
        <w:t>Qualified</w:t>
      </w:r>
      <w:proofErr w:type="spellEnd"/>
      <w:r w:rsidRPr="000F27DD">
        <w:rPr>
          <w:i/>
          <w:u w:val="single"/>
        </w:rPr>
        <w:t xml:space="preserve"> </w:t>
      </w:r>
      <w:proofErr w:type="spellStart"/>
      <w:r w:rsidRPr="000F27DD">
        <w:rPr>
          <w:i/>
          <w:u w:val="single"/>
        </w:rPr>
        <w:t>root</w:t>
      </w:r>
      <w:proofErr w:type="spellEnd"/>
      <w:r w:rsidRPr="000F27DD">
        <w:rPr>
          <w:i/>
          <w:u w:val="single"/>
        </w:rPr>
        <w:t xml:space="preserve"> </w:t>
      </w:r>
      <w:proofErr w:type="spellStart"/>
      <w:r w:rsidRPr="000F27DD">
        <w:rPr>
          <w:i/>
          <w:u w:val="single"/>
        </w:rPr>
        <w:t>certificate</w:t>
      </w:r>
      <w:proofErr w:type="spellEnd"/>
    </w:p>
    <w:p w:rsidR="005E021D" w:rsidRDefault="005E021D" w:rsidP="00497725">
      <w:pPr>
        <w:jc w:val="left"/>
        <w:rPr>
          <w:rFonts w:ascii="Courier New" w:hAnsi="Courier New" w:cs="Courier New"/>
        </w:rPr>
      </w:pPr>
      <w:proofErr w:type="spellStart"/>
      <w:r w:rsidRPr="000F27DD">
        <w:rPr>
          <w:rFonts w:ascii="Courier New" w:hAnsi="Courier New" w:cs="Courier New"/>
        </w:rPr>
        <w:t>Subject</w:t>
      </w:r>
      <w:proofErr w:type="spellEnd"/>
      <w:r w:rsidRPr="000F27DD">
        <w:rPr>
          <w:rFonts w:ascii="Courier New" w:hAnsi="Courier New" w:cs="Courier New"/>
        </w:rPr>
        <w:t xml:space="preserve"> </w:t>
      </w:r>
      <w:proofErr w:type="spellStart"/>
      <w:r w:rsidRPr="000F27DD">
        <w:rPr>
          <w:rFonts w:ascii="Courier New" w:hAnsi="Courier New" w:cs="Courier New"/>
        </w:rPr>
        <w:t>Key</w:t>
      </w:r>
      <w:proofErr w:type="spellEnd"/>
      <w:r w:rsidRPr="000F27DD">
        <w:rPr>
          <w:rFonts w:ascii="Courier New" w:hAnsi="Courier New" w:cs="Courier New"/>
        </w:rPr>
        <w:t xml:space="preserve"> </w:t>
      </w:r>
      <w:proofErr w:type="spellStart"/>
      <w:r w:rsidRPr="000F27DD">
        <w:rPr>
          <w:rFonts w:ascii="Courier New" w:hAnsi="Courier New" w:cs="Courier New"/>
        </w:rPr>
        <w:t>Identifier</w:t>
      </w:r>
      <w:proofErr w:type="spellEnd"/>
      <w:r w:rsidRPr="000F27DD">
        <w:rPr>
          <w:rFonts w:ascii="Courier New" w:hAnsi="Courier New" w:cs="Courier New"/>
        </w:rPr>
        <w:t xml:space="preserve"> 68:9D:7E:D6:C4:25:39:FB:3B:A0:37:D6:4F:DC:8C:D1:7A:F0:56:59</w:t>
      </w:r>
    </w:p>
    <w:p w:rsidR="005E021D" w:rsidRPr="000F27DD" w:rsidRDefault="005E021D" w:rsidP="00497725">
      <w:pPr>
        <w:jc w:val="left"/>
        <w:rPr>
          <w:rFonts w:ascii="Courier New" w:hAnsi="Courier New" w:cs="Courier New"/>
        </w:rPr>
      </w:pPr>
      <w:proofErr w:type="spellStart"/>
      <w:r w:rsidRPr="000F27DD">
        <w:rPr>
          <w:rFonts w:ascii="Courier New" w:hAnsi="Courier New" w:cs="Courier New"/>
        </w:rPr>
        <w:t>Thumbprint</w:t>
      </w:r>
      <w:proofErr w:type="spellEnd"/>
      <w:r w:rsidRPr="000F27DD">
        <w:rPr>
          <w:rFonts w:ascii="Courier New" w:hAnsi="Courier New" w:cs="Courier New"/>
        </w:rPr>
        <w:t xml:space="preserve"> </w:t>
      </w:r>
      <w:proofErr w:type="spellStart"/>
      <w:r w:rsidRPr="000F27DD">
        <w:rPr>
          <w:rFonts w:ascii="Courier New" w:hAnsi="Courier New" w:cs="Courier New"/>
        </w:rPr>
        <w:t>algorithm</w:t>
      </w:r>
      <w:proofErr w:type="spellEnd"/>
      <w:r w:rsidRPr="000F27DD">
        <w:rPr>
          <w:rFonts w:ascii="Courier New" w:hAnsi="Courier New" w:cs="Courier New"/>
        </w:rPr>
        <w:t>: SHA-256</w:t>
      </w:r>
    </w:p>
    <w:p w:rsidR="005E021D" w:rsidRDefault="005E021D" w:rsidP="00497725">
      <w:pPr>
        <w:jc w:val="left"/>
        <w:rPr>
          <w:rFonts w:ascii="Courier New" w:hAnsi="Courier New" w:cs="Courier New"/>
        </w:rPr>
      </w:pPr>
      <w:proofErr w:type="spellStart"/>
      <w:r w:rsidRPr="000F27DD">
        <w:rPr>
          <w:rFonts w:ascii="Courier New" w:hAnsi="Courier New" w:cs="Courier New"/>
        </w:rPr>
        <w:t>Thumbprint</w:t>
      </w:r>
      <w:proofErr w:type="spellEnd"/>
      <w:r w:rsidRPr="000F27DD">
        <w:rPr>
          <w:rFonts w:ascii="Courier New" w:hAnsi="Courier New" w:cs="Courier New"/>
        </w:rPr>
        <w:t>: 1A:A9:80:C8:C0:D3:16:F2:50:29:97:89:82:F0:33:CB:B3:A3:F4:18:8D:66:9F:2D:E6:A8:D8:4E:E0:0A:15:75</w:t>
      </w:r>
    </w:p>
    <w:p w:rsidR="005E021D" w:rsidRDefault="005E021D" w:rsidP="00497725">
      <w:pPr>
        <w:jc w:val="left"/>
        <w:rPr>
          <w:b/>
          <w:sz w:val="32"/>
          <w:u w:val="single"/>
        </w:rPr>
      </w:pPr>
      <w:r w:rsidRPr="00533D91">
        <w:rPr>
          <w:b/>
          <w:sz w:val="32"/>
          <w:u w:val="single"/>
        </w:rPr>
        <w:lastRenderedPageBreak/>
        <w:t xml:space="preserve">Česká pošta, </w:t>
      </w:r>
      <w:proofErr w:type="spellStart"/>
      <w:proofErr w:type="gramStart"/>
      <w:r w:rsidRPr="00533D91">
        <w:rPr>
          <w:b/>
          <w:sz w:val="32"/>
          <w:u w:val="single"/>
        </w:rPr>
        <w:t>s.p</w:t>
      </w:r>
      <w:proofErr w:type="spellEnd"/>
      <w:r w:rsidRPr="00533D91">
        <w:rPr>
          <w:b/>
          <w:sz w:val="32"/>
          <w:u w:val="single"/>
        </w:rPr>
        <w:t>.</w:t>
      </w:r>
      <w:proofErr w:type="gramEnd"/>
    </w:p>
    <w:p w:rsidR="005E021D" w:rsidRDefault="005E021D" w:rsidP="00497725">
      <w:pPr>
        <w:jc w:val="left"/>
        <w:rPr>
          <w:b/>
          <w:sz w:val="32"/>
          <w:u w:val="single"/>
        </w:rPr>
      </w:pPr>
      <w:r>
        <w:t>Níže jsou uvedeny identifikace platných certifikátů autorit pro vydávání certifikátů určených pro kvalifikovaný podpis, značku nebo pečeť.</w:t>
      </w:r>
    </w:p>
    <w:p w:rsidR="005E021D" w:rsidRDefault="005E021D" w:rsidP="00497725">
      <w:pPr>
        <w:jc w:val="left"/>
        <w:rPr>
          <w:i/>
          <w:u w:val="single"/>
        </w:rPr>
      </w:pPr>
      <w:proofErr w:type="spellStart"/>
      <w:r w:rsidRPr="00533D91">
        <w:rPr>
          <w:i/>
          <w:u w:val="single"/>
        </w:rPr>
        <w:t>PostSignum</w:t>
      </w:r>
      <w:proofErr w:type="spellEnd"/>
      <w:r w:rsidRPr="00533D91">
        <w:rPr>
          <w:i/>
          <w:u w:val="single"/>
        </w:rPr>
        <w:t xml:space="preserve"> </w:t>
      </w:r>
      <w:proofErr w:type="spellStart"/>
      <w:r w:rsidRPr="00533D91">
        <w:rPr>
          <w:i/>
          <w:u w:val="single"/>
        </w:rPr>
        <w:t>Qualified</w:t>
      </w:r>
      <w:proofErr w:type="spellEnd"/>
      <w:r w:rsidRPr="00533D91">
        <w:rPr>
          <w:i/>
          <w:u w:val="single"/>
        </w:rPr>
        <w:t xml:space="preserve"> CA</w:t>
      </w:r>
    </w:p>
    <w:p w:rsidR="005E021D" w:rsidRPr="00533D91" w:rsidRDefault="005E021D" w:rsidP="00497725">
      <w:pPr>
        <w:jc w:val="left"/>
        <w:rPr>
          <w:rFonts w:ascii="Courier New" w:hAnsi="Courier New" w:cs="Courier New"/>
        </w:rPr>
      </w:pPr>
      <w:proofErr w:type="spellStart"/>
      <w:r w:rsidRPr="00533D91">
        <w:rPr>
          <w:rFonts w:ascii="Courier New" w:hAnsi="Courier New" w:cs="Courier New"/>
        </w:rPr>
        <w:t>Subject</w:t>
      </w:r>
      <w:proofErr w:type="spellEnd"/>
      <w:r w:rsidRPr="00533D91">
        <w:rPr>
          <w:rFonts w:ascii="Courier New" w:hAnsi="Courier New" w:cs="Courier New"/>
        </w:rPr>
        <w:t xml:space="preserve"> </w:t>
      </w:r>
      <w:proofErr w:type="spellStart"/>
      <w:r w:rsidRPr="00533D91">
        <w:rPr>
          <w:rFonts w:ascii="Courier New" w:hAnsi="Courier New" w:cs="Courier New"/>
        </w:rPr>
        <w:t>Key</w:t>
      </w:r>
      <w:proofErr w:type="spellEnd"/>
      <w:r w:rsidRPr="00533D91">
        <w:rPr>
          <w:rFonts w:ascii="Courier New" w:hAnsi="Courier New" w:cs="Courier New"/>
        </w:rPr>
        <w:t xml:space="preserve"> </w:t>
      </w:r>
      <w:proofErr w:type="spellStart"/>
      <w:r w:rsidRPr="00533D91">
        <w:rPr>
          <w:rFonts w:ascii="Courier New" w:hAnsi="Courier New" w:cs="Courier New"/>
        </w:rPr>
        <w:t>Identifier</w:t>
      </w:r>
      <w:proofErr w:type="spellEnd"/>
      <w:r w:rsidRPr="00533D91">
        <w:rPr>
          <w:rFonts w:ascii="Courier New" w:hAnsi="Courier New" w:cs="Courier New"/>
        </w:rPr>
        <w:t xml:space="preserve"> A7:9F:B6:8E:89:93:9A:65:76:09:9A:95:F8:44:7E:69:82:6A:</w:t>
      </w:r>
      <w:proofErr w:type="gramStart"/>
      <w:r w:rsidRPr="00533D91">
        <w:rPr>
          <w:rFonts w:ascii="Courier New" w:hAnsi="Courier New" w:cs="Courier New"/>
        </w:rPr>
        <w:t>DE</w:t>
      </w:r>
      <w:proofErr w:type="gramEnd"/>
      <w:r w:rsidRPr="00533D91">
        <w:rPr>
          <w:rFonts w:ascii="Courier New" w:hAnsi="Courier New" w:cs="Courier New"/>
        </w:rPr>
        <w:t>:0B</w:t>
      </w:r>
    </w:p>
    <w:p w:rsidR="005E021D" w:rsidRPr="00533D91" w:rsidRDefault="005E021D" w:rsidP="00497725">
      <w:pPr>
        <w:jc w:val="left"/>
        <w:rPr>
          <w:rFonts w:ascii="Courier New" w:hAnsi="Courier New" w:cs="Courier New"/>
        </w:rPr>
      </w:pPr>
      <w:proofErr w:type="spellStart"/>
      <w:r w:rsidRPr="00533D91">
        <w:rPr>
          <w:rFonts w:ascii="Courier New" w:hAnsi="Courier New" w:cs="Courier New"/>
        </w:rPr>
        <w:t>Thumbprint</w:t>
      </w:r>
      <w:proofErr w:type="spellEnd"/>
      <w:r w:rsidRPr="00533D91">
        <w:rPr>
          <w:rFonts w:ascii="Courier New" w:hAnsi="Courier New" w:cs="Courier New"/>
        </w:rPr>
        <w:t xml:space="preserve"> </w:t>
      </w:r>
      <w:proofErr w:type="spellStart"/>
      <w:r w:rsidRPr="00533D91">
        <w:rPr>
          <w:rFonts w:ascii="Courier New" w:hAnsi="Courier New" w:cs="Courier New"/>
        </w:rPr>
        <w:t>algorithm</w:t>
      </w:r>
      <w:proofErr w:type="spellEnd"/>
      <w:r w:rsidRPr="00533D91">
        <w:rPr>
          <w:rFonts w:ascii="Courier New" w:hAnsi="Courier New" w:cs="Courier New"/>
        </w:rPr>
        <w:t>: SHA-256</w:t>
      </w:r>
    </w:p>
    <w:p w:rsidR="005E021D" w:rsidRDefault="005E021D" w:rsidP="00497725">
      <w:pPr>
        <w:jc w:val="left"/>
        <w:rPr>
          <w:rFonts w:ascii="Courier New" w:hAnsi="Courier New" w:cs="Courier New"/>
        </w:rPr>
      </w:pPr>
      <w:proofErr w:type="spellStart"/>
      <w:r w:rsidRPr="00533D91">
        <w:rPr>
          <w:rFonts w:ascii="Courier New" w:hAnsi="Courier New" w:cs="Courier New"/>
        </w:rPr>
        <w:t>Thumbprint</w:t>
      </w:r>
      <w:proofErr w:type="spellEnd"/>
      <w:r w:rsidRPr="00533D91">
        <w:rPr>
          <w:rFonts w:ascii="Courier New" w:hAnsi="Courier New" w:cs="Courier New"/>
        </w:rPr>
        <w:t>: 6E:79:23:E2:86:CF:C4:A7:90:37:CF:C9:12:5E:1C:66:71:88:7B:1A:A5:E3:67:3A:F9:8F:38:A4:67:DF:96:C3</w:t>
      </w:r>
    </w:p>
    <w:p w:rsidR="005E021D" w:rsidRDefault="005E021D" w:rsidP="00497725">
      <w:pPr>
        <w:jc w:val="left"/>
        <w:rPr>
          <w:i/>
          <w:u w:val="single"/>
        </w:rPr>
      </w:pPr>
      <w:proofErr w:type="spellStart"/>
      <w:r w:rsidRPr="00533D91">
        <w:rPr>
          <w:i/>
          <w:u w:val="single"/>
        </w:rPr>
        <w:t>PostSignum</w:t>
      </w:r>
      <w:proofErr w:type="spellEnd"/>
      <w:r w:rsidRPr="00533D91">
        <w:rPr>
          <w:i/>
          <w:u w:val="single"/>
        </w:rPr>
        <w:t xml:space="preserve"> </w:t>
      </w:r>
      <w:proofErr w:type="spellStart"/>
      <w:r w:rsidRPr="00533D91">
        <w:rPr>
          <w:i/>
          <w:u w:val="single"/>
        </w:rPr>
        <w:t>Qualified</w:t>
      </w:r>
      <w:proofErr w:type="spellEnd"/>
      <w:r w:rsidRPr="00533D91">
        <w:rPr>
          <w:i/>
          <w:u w:val="single"/>
        </w:rPr>
        <w:t xml:space="preserve"> CA 2</w:t>
      </w:r>
    </w:p>
    <w:p w:rsidR="005E021D" w:rsidRPr="00533D91" w:rsidRDefault="005E021D" w:rsidP="00497725">
      <w:pPr>
        <w:jc w:val="left"/>
        <w:rPr>
          <w:rFonts w:ascii="Courier New" w:hAnsi="Courier New" w:cs="Courier New"/>
        </w:rPr>
      </w:pPr>
      <w:proofErr w:type="spellStart"/>
      <w:r w:rsidRPr="00533D91">
        <w:rPr>
          <w:rFonts w:ascii="Courier New" w:hAnsi="Courier New" w:cs="Courier New"/>
        </w:rPr>
        <w:t>Subject</w:t>
      </w:r>
      <w:proofErr w:type="spellEnd"/>
      <w:r w:rsidRPr="00533D91">
        <w:rPr>
          <w:rFonts w:ascii="Courier New" w:hAnsi="Courier New" w:cs="Courier New"/>
        </w:rPr>
        <w:t xml:space="preserve"> </w:t>
      </w:r>
      <w:proofErr w:type="spellStart"/>
      <w:r w:rsidRPr="00533D91">
        <w:rPr>
          <w:rFonts w:ascii="Courier New" w:hAnsi="Courier New" w:cs="Courier New"/>
        </w:rPr>
        <w:t>Key</w:t>
      </w:r>
      <w:proofErr w:type="spellEnd"/>
      <w:r w:rsidRPr="00533D91">
        <w:rPr>
          <w:rFonts w:ascii="Courier New" w:hAnsi="Courier New" w:cs="Courier New"/>
        </w:rPr>
        <w:t xml:space="preserve"> </w:t>
      </w:r>
      <w:proofErr w:type="spellStart"/>
      <w:r w:rsidRPr="00533D91">
        <w:rPr>
          <w:rFonts w:ascii="Courier New" w:hAnsi="Courier New" w:cs="Courier New"/>
        </w:rPr>
        <w:t>Identifier</w:t>
      </w:r>
      <w:proofErr w:type="spellEnd"/>
      <w:r w:rsidRPr="00533D91">
        <w:rPr>
          <w:rFonts w:ascii="Courier New" w:hAnsi="Courier New" w:cs="Courier New"/>
        </w:rPr>
        <w:t xml:space="preserve"> 89:E8:4C:DF:8B:26:39:3E:D7:24:2E:12:0E:7A:E7:E6:27:E5:D6:97</w:t>
      </w:r>
    </w:p>
    <w:p w:rsidR="005E021D" w:rsidRPr="00533D91" w:rsidRDefault="005E021D" w:rsidP="00497725">
      <w:pPr>
        <w:jc w:val="left"/>
        <w:rPr>
          <w:rFonts w:ascii="Courier New" w:hAnsi="Courier New" w:cs="Courier New"/>
        </w:rPr>
      </w:pPr>
      <w:proofErr w:type="spellStart"/>
      <w:r w:rsidRPr="00533D91">
        <w:rPr>
          <w:rFonts w:ascii="Courier New" w:hAnsi="Courier New" w:cs="Courier New"/>
        </w:rPr>
        <w:t>Thumbprint</w:t>
      </w:r>
      <w:proofErr w:type="spellEnd"/>
      <w:r w:rsidRPr="00533D91">
        <w:rPr>
          <w:rFonts w:ascii="Courier New" w:hAnsi="Courier New" w:cs="Courier New"/>
        </w:rPr>
        <w:t xml:space="preserve"> </w:t>
      </w:r>
      <w:proofErr w:type="spellStart"/>
      <w:r w:rsidRPr="00533D91">
        <w:rPr>
          <w:rFonts w:ascii="Courier New" w:hAnsi="Courier New" w:cs="Courier New"/>
        </w:rPr>
        <w:t>algorithm</w:t>
      </w:r>
      <w:proofErr w:type="spellEnd"/>
      <w:r w:rsidRPr="00533D91">
        <w:rPr>
          <w:rFonts w:ascii="Courier New" w:hAnsi="Courier New" w:cs="Courier New"/>
        </w:rPr>
        <w:t>: SHA-256</w:t>
      </w:r>
    </w:p>
    <w:p w:rsidR="005E021D" w:rsidRDefault="005E021D" w:rsidP="00497725">
      <w:pPr>
        <w:jc w:val="left"/>
        <w:rPr>
          <w:rFonts w:ascii="Courier New" w:hAnsi="Courier New" w:cs="Courier New"/>
        </w:rPr>
      </w:pPr>
      <w:proofErr w:type="spellStart"/>
      <w:r w:rsidRPr="00533D91">
        <w:rPr>
          <w:rFonts w:ascii="Courier New" w:hAnsi="Courier New" w:cs="Courier New"/>
        </w:rPr>
        <w:t>Thumbprint</w:t>
      </w:r>
      <w:proofErr w:type="spellEnd"/>
      <w:r w:rsidRPr="00533D91">
        <w:rPr>
          <w:rFonts w:ascii="Courier New" w:hAnsi="Courier New" w:cs="Courier New"/>
        </w:rPr>
        <w:t>: 3A:E4:F4:</w:t>
      </w:r>
      <w:proofErr w:type="gramStart"/>
      <w:r w:rsidRPr="00533D91">
        <w:rPr>
          <w:rFonts w:ascii="Courier New" w:hAnsi="Courier New" w:cs="Courier New"/>
        </w:rPr>
        <w:t>DE</w:t>
      </w:r>
      <w:proofErr w:type="gramEnd"/>
      <w:r w:rsidRPr="00533D91">
        <w:rPr>
          <w:rFonts w:ascii="Courier New" w:hAnsi="Courier New" w:cs="Courier New"/>
        </w:rPr>
        <w:t>:5F:3E:20:70:A1:18:45:BD:FE:6D:CA:6E:41:2B:B7:E4:ED:84:FD:4F:1B:7B:49:6C:AD:FF:2C:AC</w:t>
      </w:r>
    </w:p>
    <w:p w:rsidR="005E021D" w:rsidRDefault="005E021D" w:rsidP="00497725">
      <w:pPr>
        <w:jc w:val="left"/>
        <w:rPr>
          <w:i/>
          <w:u w:val="single"/>
        </w:rPr>
      </w:pPr>
      <w:proofErr w:type="spellStart"/>
      <w:r w:rsidRPr="001D6869">
        <w:rPr>
          <w:i/>
          <w:u w:val="single"/>
        </w:rPr>
        <w:t>PostSignum</w:t>
      </w:r>
      <w:proofErr w:type="spellEnd"/>
      <w:r w:rsidRPr="001D6869">
        <w:rPr>
          <w:i/>
          <w:u w:val="single"/>
        </w:rPr>
        <w:t xml:space="preserve"> </w:t>
      </w:r>
      <w:proofErr w:type="spellStart"/>
      <w:r w:rsidRPr="001D6869">
        <w:rPr>
          <w:i/>
          <w:u w:val="single"/>
        </w:rPr>
        <w:t>Qualified</w:t>
      </w:r>
      <w:proofErr w:type="spellEnd"/>
      <w:r w:rsidRPr="001D6869">
        <w:rPr>
          <w:i/>
          <w:u w:val="single"/>
        </w:rPr>
        <w:t xml:space="preserve"> CA 3</w:t>
      </w:r>
    </w:p>
    <w:p w:rsidR="005E021D" w:rsidRPr="001D6869" w:rsidRDefault="005E021D" w:rsidP="00497725">
      <w:pPr>
        <w:jc w:val="left"/>
        <w:rPr>
          <w:rFonts w:ascii="Courier New" w:hAnsi="Courier New" w:cs="Courier New"/>
        </w:rPr>
      </w:pPr>
      <w:proofErr w:type="spellStart"/>
      <w:r w:rsidRPr="001D6869">
        <w:rPr>
          <w:rFonts w:ascii="Courier New" w:hAnsi="Courier New" w:cs="Courier New"/>
        </w:rPr>
        <w:t>Subject</w:t>
      </w:r>
      <w:proofErr w:type="spellEnd"/>
      <w:r w:rsidRPr="001D6869">
        <w:rPr>
          <w:rFonts w:ascii="Courier New" w:hAnsi="Courier New" w:cs="Courier New"/>
        </w:rPr>
        <w:t xml:space="preserve"> </w:t>
      </w:r>
      <w:proofErr w:type="spellStart"/>
      <w:r w:rsidRPr="001D6869">
        <w:rPr>
          <w:rFonts w:ascii="Courier New" w:hAnsi="Courier New" w:cs="Courier New"/>
        </w:rPr>
        <w:t>Key</w:t>
      </w:r>
      <w:proofErr w:type="spellEnd"/>
      <w:r w:rsidRPr="001D6869">
        <w:rPr>
          <w:rFonts w:ascii="Courier New" w:hAnsi="Courier New" w:cs="Courier New"/>
        </w:rPr>
        <w:t xml:space="preserve"> </w:t>
      </w:r>
      <w:proofErr w:type="spellStart"/>
      <w:r w:rsidRPr="001D6869">
        <w:rPr>
          <w:rFonts w:ascii="Courier New" w:hAnsi="Courier New" w:cs="Courier New"/>
        </w:rPr>
        <w:t>Identifier</w:t>
      </w:r>
      <w:proofErr w:type="spellEnd"/>
      <w:r w:rsidRPr="001D6869">
        <w:rPr>
          <w:rFonts w:ascii="Courier New" w:hAnsi="Courier New" w:cs="Courier New"/>
        </w:rPr>
        <w:t xml:space="preserve"> F2:F8:CC:2A:57:61:DA:2B:17:33:59:E5:82:2D:EC:06:1C:8A:4F:4A</w:t>
      </w:r>
    </w:p>
    <w:p w:rsidR="005E021D" w:rsidRPr="001D6869" w:rsidRDefault="005E021D" w:rsidP="00497725">
      <w:pPr>
        <w:jc w:val="left"/>
        <w:rPr>
          <w:rFonts w:ascii="Courier New" w:hAnsi="Courier New" w:cs="Courier New"/>
        </w:rPr>
      </w:pPr>
      <w:proofErr w:type="spellStart"/>
      <w:r w:rsidRPr="001D6869">
        <w:rPr>
          <w:rFonts w:ascii="Courier New" w:hAnsi="Courier New" w:cs="Courier New"/>
        </w:rPr>
        <w:t>Thumbprint</w:t>
      </w:r>
      <w:proofErr w:type="spellEnd"/>
      <w:r w:rsidRPr="001D6869">
        <w:rPr>
          <w:rFonts w:ascii="Courier New" w:hAnsi="Courier New" w:cs="Courier New"/>
        </w:rPr>
        <w:t xml:space="preserve"> </w:t>
      </w:r>
      <w:proofErr w:type="spellStart"/>
      <w:r w:rsidRPr="001D6869">
        <w:rPr>
          <w:rFonts w:ascii="Courier New" w:hAnsi="Courier New" w:cs="Courier New"/>
        </w:rPr>
        <w:t>algorithm</w:t>
      </w:r>
      <w:proofErr w:type="spellEnd"/>
      <w:r w:rsidRPr="001D6869">
        <w:rPr>
          <w:rFonts w:ascii="Courier New" w:hAnsi="Courier New" w:cs="Courier New"/>
        </w:rPr>
        <w:t>: SHA-256</w:t>
      </w:r>
    </w:p>
    <w:p w:rsidR="005E021D" w:rsidRDefault="005E021D" w:rsidP="00497725">
      <w:pPr>
        <w:jc w:val="left"/>
        <w:rPr>
          <w:rFonts w:ascii="Courier New" w:hAnsi="Courier New" w:cs="Courier New"/>
        </w:rPr>
      </w:pPr>
      <w:proofErr w:type="spellStart"/>
      <w:r w:rsidRPr="001D6869">
        <w:rPr>
          <w:rFonts w:ascii="Courier New" w:hAnsi="Courier New" w:cs="Courier New"/>
        </w:rPr>
        <w:t>Thumbprint</w:t>
      </w:r>
      <w:proofErr w:type="spellEnd"/>
      <w:r w:rsidRPr="001D6869">
        <w:rPr>
          <w:rFonts w:ascii="Courier New" w:hAnsi="Courier New" w:cs="Courier New"/>
        </w:rPr>
        <w:t>: D3:5E:25:0C:B0:2E:27:BB:3F:C5:2D:1F:1A:0D:FD:88:FA:98:13:BE:1B:77:73:20:AA:E9:12:B5:4E:3B:1F:02</w:t>
      </w:r>
    </w:p>
    <w:p w:rsidR="005E021D" w:rsidRDefault="005E021D" w:rsidP="00497725">
      <w:pPr>
        <w:jc w:val="left"/>
        <w:rPr>
          <w:b/>
          <w:sz w:val="32"/>
          <w:u w:val="single"/>
        </w:rPr>
      </w:pPr>
      <w:proofErr w:type="spellStart"/>
      <w:r w:rsidRPr="00397B74">
        <w:rPr>
          <w:b/>
          <w:sz w:val="32"/>
          <w:u w:val="single"/>
        </w:rPr>
        <w:t>eIdentity</w:t>
      </w:r>
      <w:proofErr w:type="spellEnd"/>
      <w:r w:rsidRPr="00397B74">
        <w:rPr>
          <w:b/>
          <w:sz w:val="32"/>
          <w:u w:val="single"/>
        </w:rPr>
        <w:t xml:space="preserve"> a.s.</w:t>
      </w:r>
    </w:p>
    <w:p w:rsidR="005E021D" w:rsidRDefault="005E021D" w:rsidP="00497725">
      <w:pPr>
        <w:jc w:val="left"/>
        <w:rPr>
          <w:b/>
          <w:sz w:val="32"/>
          <w:u w:val="single"/>
        </w:rPr>
      </w:pPr>
      <w:r>
        <w:t>Níže jsou uvedeny identifikace platných certifikátů autorit pro vydávání certifikátů určených pro kvalifikovaný podpis, značku nebo pečeť.</w:t>
      </w:r>
    </w:p>
    <w:p w:rsidR="005E021D" w:rsidRDefault="005E021D" w:rsidP="00497725">
      <w:pPr>
        <w:jc w:val="left"/>
        <w:rPr>
          <w:i/>
          <w:u w:val="single"/>
        </w:rPr>
      </w:pPr>
      <w:r w:rsidRPr="00397B74">
        <w:rPr>
          <w:i/>
          <w:u w:val="single"/>
        </w:rPr>
        <w:t xml:space="preserve">ACAeID2.1 - </w:t>
      </w:r>
      <w:proofErr w:type="spellStart"/>
      <w:r w:rsidRPr="00397B74">
        <w:rPr>
          <w:i/>
          <w:u w:val="single"/>
        </w:rPr>
        <w:t>Qualified</w:t>
      </w:r>
      <w:proofErr w:type="spellEnd"/>
      <w:r w:rsidRPr="00397B74">
        <w:rPr>
          <w:i/>
          <w:u w:val="single"/>
        </w:rPr>
        <w:t xml:space="preserve"> </w:t>
      </w:r>
      <w:proofErr w:type="spellStart"/>
      <w:r w:rsidRPr="00397B74">
        <w:rPr>
          <w:i/>
          <w:u w:val="single"/>
        </w:rPr>
        <w:t>Issuing</w:t>
      </w:r>
      <w:proofErr w:type="spellEnd"/>
      <w:r w:rsidRPr="00397B74">
        <w:rPr>
          <w:i/>
          <w:u w:val="single"/>
        </w:rPr>
        <w:t xml:space="preserve"> </w:t>
      </w:r>
      <w:proofErr w:type="spellStart"/>
      <w:r w:rsidRPr="00397B74">
        <w:rPr>
          <w:i/>
          <w:u w:val="single"/>
        </w:rPr>
        <w:t>Certificate</w:t>
      </w:r>
      <w:proofErr w:type="spellEnd"/>
      <w:r w:rsidRPr="00397B74">
        <w:rPr>
          <w:i/>
          <w:u w:val="single"/>
        </w:rPr>
        <w:t xml:space="preserve"> (kvalifikovaný systémový certifikát vydávající CA)</w:t>
      </w:r>
    </w:p>
    <w:p w:rsidR="005E021D" w:rsidRDefault="005E021D" w:rsidP="00497725">
      <w:pPr>
        <w:jc w:val="left"/>
        <w:rPr>
          <w:rFonts w:ascii="Courier New" w:hAnsi="Courier New" w:cs="Courier New"/>
        </w:rPr>
      </w:pPr>
      <w:proofErr w:type="spellStart"/>
      <w:r w:rsidRPr="00397B74">
        <w:rPr>
          <w:rFonts w:ascii="Courier New" w:hAnsi="Courier New" w:cs="Courier New"/>
        </w:rPr>
        <w:t>Subject</w:t>
      </w:r>
      <w:proofErr w:type="spellEnd"/>
      <w:r w:rsidRPr="00397B74">
        <w:rPr>
          <w:rFonts w:ascii="Courier New" w:hAnsi="Courier New" w:cs="Courier New"/>
        </w:rPr>
        <w:t xml:space="preserve"> </w:t>
      </w:r>
      <w:proofErr w:type="spellStart"/>
      <w:r w:rsidRPr="00397B74">
        <w:rPr>
          <w:rFonts w:ascii="Courier New" w:hAnsi="Courier New" w:cs="Courier New"/>
        </w:rPr>
        <w:t>Key</w:t>
      </w:r>
      <w:proofErr w:type="spellEnd"/>
      <w:r w:rsidRPr="00397B74">
        <w:rPr>
          <w:rFonts w:ascii="Courier New" w:hAnsi="Courier New" w:cs="Courier New"/>
        </w:rPr>
        <w:t xml:space="preserve"> </w:t>
      </w:r>
      <w:proofErr w:type="spellStart"/>
      <w:r w:rsidRPr="00397B74">
        <w:rPr>
          <w:rFonts w:ascii="Courier New" w:hAnsi="Courier New" w:cs="Courier New"/>
        </w:rPr>
        <w:t>Identifier</w:t>
      </w:r>
      <w:proofErr w:type="spellEnd"/>
      <w:r w:rsidRPr="00397B74">
        <w:rPr>
          <w:rFonts w:ascii="Courier New" w:hAnsi="Courier New" w:cs="Courier New"/>
        </w:rPr>
        <w:t xml:space="preserve"> 6C:54:CE:76:96:5E:D3:B0:29:EB:47:75:B6:EF:BE:BD:8F:22:2F:38</w:t>
      </w:r>
    </w:p>
    <w:p w:rsidR="005E021D" w:rsidRPr="00397B74" w:rsidRDefault="005E021D" w:rsidP="00497725">
      <w:pPr>
        <w:jc w:val="left"/>
        <w:rPr>
          <w:rFonts w:ascii="Courier New" w:hAnsi="Courier New" w:cs="Courier New"/>
        </w:rPr>
      </w:pPr>
      <w:proofErr w:type="spellStart"/>
      <w:r w:rsidRPr="00397B74">
        <w:rPr>
          <w:rFonts w:ascii="Courier New" w:hAnsi="Courier New" w:cs="Courier New"/>
        </w:rPr>
        <w:t>Thumbprint</w:t>
      </w:r>
      <w:proofErr w:type="spellEnd"/>
      <w:r w:rsidRPr="00397B74">
        <w:rPr>
          <w:rFonts w:ascii="Courier New" w:hAnsi="Courier New" w:cs="Courier New"/>
        </w:rPr>
        <w:t xml:space="preserve"> </w:t>
      </w:r>
      <w:proofErr w:type="spellStart"/>
      <w:r w:rsidRPr="00397B74">
        <w:rPr>
          <w:rFonts w:ascii="Courier New" w:hAnsi="Courier New" w:cs="Courier New"/>
        </w:rPr>
        <w:t>algorithm</w:t>
      </w:r>
      <w:proofErr w:type="spellEnd"/>
      <w:r w:rsidRPr="00397B74">
        <w:rPr>
          <w:rFonts w:ascii="Courier New" w:hAnsi="Courier New" w:cs="Courier New"/>
        </w:rPr>
        <w:t>: SHA-256</w:t>
      </w:r>
    </w:p>
    <w:p w:rsidR="005E021D" w:rsidRPr="00397B74" w:rsidRDefault="005E021D" w:rsidP="00497725">
      <w:pPr>
        <w:jc w:val="left"/>
        <w:rPr>
          <w:rFonts w:ascii="Courier New" w:hAnsi="Courier New" w:cs="Courier New"/>
        </w:rPr>
      </w:pPr>
      <w:proofErr w:type="spellStart"/>
      <w:r w:rsidRPr="00397B74">
        <w:rPr>
          <w:rFonts w:ascii="Courier New" w:hAnsi="Courier New" w:cs="Courier New"/>
        </w:rPr>
        <w:t>Thumbprint</w:t>
      </w:r>
      <w:proofErr w:type="spellEnd"/>
      <w:r w:rsidRPr="00397B74">
        <w:rPr>
          <w:rFonts w:ascii="Courier New" w:hAnsi="Courier New" w:cs="Courier New"/>
        </w:rPr>
        <w:t>:</w:t>
      </w:r>
    </w:p>
    <w:p w:rsidR="005E021D" w:rsidRDefault="005E021D" w:rsidP="00497725">
      <w:pPr>
        <w:jc w:val="left"/>
        <w:rPr>
          <w:rFonts w:ascii="Courier New" w:hAnsi="Courier New" w:cs="Courier New"/>
        </w:rPr>
      </w:pPr>
      <w:r w:rsidRPr="00397B74">
        <w:rPr>
          <w:rFonts w:ascii="Courier New" w:hAnsi="Courier New" w:cs="Courier New"/>
        </w:rPr>
        <w:lastRenderedPageBreak/>
        <w:t>CA:A0:25:8C:B1:98:42:17:CF:52:D6:64:DA:A7:C9:F6:87:92:F1:96:37:E6:3C:59:F5:32:45:D2:1B:6D:6A:2E</w:t>
      </w:r>
    </w:p>
    <w:p w:rsidR="005E021D" w:rsidRDefault="005E021D" w:rsidP="00497725">
      <w:pPr>
        <w:jc w:val="left"/>
        <w:rPr>
          <w:b/>
          <w:sz w:val="40"/>
          <w:u w:val="single"/>
        </w:rPr>
      </w:pPr>
      <w:r>
        <w:rPr>
          <w:b/>
          <w:sz w:val="40"/>
          <w:u w:val="single"/>
        </w:rPr>
        <w:t>Maďarsko</w:t>
      </w:r>
    </w:p>
    <w:p w:rsidR="005E021D" w:rsidRPr="004426CE" w:rsidRDefault="00256D22" w:rsidP="00497725">
      <w:pPr>
        <w:jc w:val="left"/>
        <w:rPr>
          <w:b/>
          <w:sz w:val="40"/>
          <w:u w:val="single"/>
        </w:rPr>
      </w:pPr>
      <w:hyperlink r:id="rId20" w:history="1">
        <w:r w:rsidR="005E021D" w:rsidRPr="0025704B">
          <w:rPr>
            <w:rStyle w:val="Hyperlink"/>
          </w:rPr>
          <w:t>http://www.nmhh.hu/tl/pub/HU_TL.pdf</w:t>
        </w:r>
      </w:hyperlink>
      <w:r w:rsidR="005E021D">
        <w:t xml:space="preserve"> - níže uvedený seznam vychází z dokumentu vydaného dne </w:t>
      </w:r>
      <w:r w:rsidR="005E021D" w:rsidRPr="006D36B1">
        <w:t>20</w:t>
      </w:r>
      <w:r w:rsidR="005E021D">
        <w:t>.12.</w:t>
      </w:r>
      <w:r w:rsidR="005E021D" w:rsidRPr="006D36B1">
        <w:t>2016 16:00:00 CET</w:t>
      </w:r>
      <w:r w:rsidR="005E021D">
        <w:t>. Je vybrána pouze autorita, která byla ověřena v CS OTE.</w:t>
      </w:r>
    </w:p>
    <w:p w:rsidR="005E021D" w:rsidRDefault="005E021D" w:rsidP="00497725">
      <w:pPr>
        <w:jc w:val="left"/>
        <w:rPr>
          <w:b/>
          <w:sz w:val="32"/>
          <w:u w:val="single"/>
        </w:rPr>
      </w:pPr>
      <w:proofErr w:type="spellStart"/>
      <w:r w:rsidRPr="006D36B1">
        <w:rPr>
          <w:b/>
          <w:sz w:val="32"/>
          <w:u w:val="single"/>
        </w:rPr>
        <w:t>NetLock</w:t>
      </w:r>
      <w:proofErr w:type="spellEnd"/>
      <w:r w:rsidRPr="006D36B1">
        <w:rPr>
          <w:b/>
          <w:sz w:val="32"/>
          <w:u w:val="single"/>
        </w:rPr>
        <w:t xml:space="preserve"> Ltd.</w:t>
      </w:r>
    </w:p>
    <w:p w:rsidR="005E021D" w:rsidRDefault="005E021D" w:rsidP="00497725">
      <w:pPr>
        <w:jc w:val="left"/>
        <w:rPr>
          <w:b/>
          <w:sz w:val="32"/>
          <w:u w:val="single"/>
        </w:rPr>
      </w:pPr>
      <w:r>
        <w:t>Níže jsou uvedeny identifikace platných certifikátů autorit pro vydávání certifikátů určených pro kvalifikovaný podpis, značku nebo pečeť.</w:t>
      </w:r>
    </w:p>
    <w:p w:rsidR="005E021D" w:rsidRPr="009B27DC" w:rsidRDefault="005E021D" w:rsidP="00497725">
      <w:pPr>
        <w:jc w:val="left"/>
      </w:pPr>
      <w:proofErr w:type="spellStart"/>
      <w:r w:rsidRPr="006D36B1">
        <w:rPr>
          <w:i/>
          <w:u w:val="single"/>
        </w:rPr>
        <w:t>NetLock</w:t>
      </w:r>
      <w:proofErr w:type="spellEnd"/>
      <w:r w:rsidRPr="006D36B1">
        <w:rPr>
          <w:i/>
          <w:u w:val="single"/>
        </w:rPr>
        <w:t xml:space="preserve"> </w:t>
      </w:r>
      <w:proofErr w:type="spellStart"/>
      <w:r w:rsidRPr="006D36B1">
        <w:rPr>
          <w:i/>
          <w:u w:val="single"/>
        </w:rPr>
        <w:t>Minositett</w:t>
      </w:r>
      <w:proofErr w:type="spellEnd"/>
      <w:r w:rsidRPr="006D36B1">
        <w:rPr>
          <w:i/>
          <w:u w:val="single"/>
        </w:rPr>
        <w:t xml:space="preserve"> </w:t>
      </w:r>
      <w:proofErr w:type="spellStart"/>
      <w:r w:rsidRPr="006D36B1">
        <w:rPr>
          <w:i/>
          <w:u w:val="single"/>
        </w:rPr>
        <w:t>Kozjegyzoi</w:t>
      </w:r>
      <w:proofErr w:type="spellEnd"/>
      <w:r w:rsidRPr="006D36B1">
        <w:rPr>
          <w:i/>
          <w:u w:val="single"/>
        </w:rPr>
        <w:t xml:space="preserve"> (</w:t>
      </w:r>
      <w:proofErr w:type="spellStart"/>
      <w:r w:rsidRPr="006D36B1">
        <w:rPr>
          <w:i/>
          <w:u w:val="single"/>
        </w:rPr>
        <w:t>Class</w:t>
      </w:r>
      <w:proofErr w:type="spellEnd"/>
      <w:r>
        <w:rPr>
          <w:i/>
          <w:u w:val="single"/>
        </w:rPr>
        <w:t xml:space="preserve"> </w:t>
      </w:r>
      <w:r w:rsidRPr="006D36B1">
        <w:rPr>
          <w:i/>
          <w:u w:val="single"/>
        </w:rPr>
        <w:t xml:space="preserve">QA) </w:t>
      </w:r>
      <w:proofErr w:type="spellStart"/>
      <w:r w:rsidRPr="006D36B1">
        <w:rPr>
          <w:i/>
          <w:u w:val="single"/>
        </w:rPr>
        <w:t>Tanusitvanykiado</w:t>
      </w:r>
      <w:proofErr w:type="spellEnd"/>
    </w:p>
    <w:p w:rsidR="005E021D" w:rsidRPr="006D36B1" w:rsidRDefault="005E021D" w:rsidP="00497725">
      <w:pPr>
        <w:jc w:val="left"/>
        <w:rPr>
          <w:rFonts w:ascii="Courier New" w:hAnsi="Courier New" w:cs="Courier New"/>
        </w:rPr>
      </w:pPr>
      <w:proofErr w:type="spellStart"/>
      <w:r w:rsidRPr="006D36B1">
        <w:rPr>
          <w:rFonts w:ascii="Courier New" w:hAnsi="Courier New" w:cs="Courier New"/>
        </w:rPr>
        <w:t>Subject</w:t>
      </w:r>
      <w:proofErr w:type="spellEnd"/>
      <w:r w:rsidRPr="006D36B1">
        <w:rPr>
          <w:rFonts w:ascii="Courier New" w:hAnsi="Courier New" w:cs="Courier New"/>
        </w:rPr>
        <w:t xml:space="preserve"> </w:t>
      </w:r>
      <w:proofErr w:type="spellStart"/>
      <w:r w:rsidRPr="006D36B1">
        <w:rPr>
          <w:rFonts w:ascii="Courier New" w:hAnsi="Courier New" w:cs="Courier New"/>
        </w:rPr>
        <w:t>key</w:t>
      </w:r>
      <w:proofErr w:type="spellEnd"/>
      <w:r w:rsidRPr="006D36B1">
        <w:rPr>
          <w:rFonts w:ascii="Courier New" w:hAnsi="Courier New" w:cs="Courier New"/>
        </w:rPr>
        <w:t xml:space="preserve"> </w:t>
      </w:r>
      <w:proofErr w:type="spellStart"/>
      <w:r w:rsidRPr="006D36B1">
        <w:rPr>
          <w:rFonts w:ascii="Courier New" w:hAnsi="Courier New" w:cs="Courier New"/>
        </w:rPr>
        <w:t>identifier</w:t>
      </w:r>
      <w:proofErr w:type="spellEnd"/>
      <w:r w:rsidRPr="006D36B1">
        <w:rPr>
          <w:rFonts w:ascii="Courier New" w:hAnsi="Courier New" w:cs="Courier New"/>
        </w:rPr>
        <w:t>:</w:t>
      </w:r>
    </w:p>
    <w:p w:rsidR="005E021D" w:rsidRDefault="005E021D" w:rsidP="00497725">
      <w:pPr>
        <w:jc w:val="left"/>
        <w:rPr>
          <w:rFonts w:ascii="Courier New" w:hAnsi="Courier New" w:cs="Courier New"/>
        </w:rPr>
      </w:pPr>
      <w:r w:rsidRPr="006D36B1">
        <w:rPr>
          <w:rFonts w:ascii="Courier New" w:hAnsi="Courier New" w:cs="Courier New"/>
        </w:rPr>
        <w:t>09:6A:62:16:92:B0:5A:BB:55:0E:CB:75:32:3A:32:E5:B2:21:C9:28</w:t>
      </w:r>
    </w:p>
    <w:p w:rsidR="005E021D" w:rsidRPr="00397B74" w:rsidRDefault="005E021D" w:rsidP="00497725">
      <w:pPr>
        <w:jc w:val="left"/>
        <w:rPr>
          <w:rFonts w:ascii="Courier New" w:hAnsi="Courier New" w:cs="Courier New"/>
        </w:rPr>
      </w:pPr>
      <w:proofErr w:type="spellStart"/>
      <w:r w:rsidRPr="00397B74">
        <w:rPr>
          <w:rFonts w:ascii="Courier New" w:hAnsi="Courier New" w:cs="Courier New"/>
        </w:rPr>
        <w:t>Thumbprint</w:t>
      </w:r>
      <w:proofErr w:type="spellEnd"/>
      <w:r w:rsidRPr="00397B74">
        <w:rPr>
          <w:rFonts w:ascii="Courier New" w:hAnsi="Courier New" w:cs="Courier New"/>
        </w:rPr>
        <w:t xml:space="preserve"> </w:t>
      </w:r>
      <w:proofErr w:type="spellStart"/>
      <w:r w:rsidRPr="00397B74">
        <w:rPr>
          <w:rFonts w:ascii="Courier New" w:hAnsi="Courier New" w:cs="Courier New"/>
        </w:rPr>
        <w:t>algorithm</w:t>
      </w:r>
      <w:proofErr w:type="spellEnd"/>
      <w:r w:rsidRPr="00397B74">
        <w:rPr>
          <w:rFonts w:ascii="Courier New" w:hAnsi="Courier New" w:cs="Courier New"/>
        </w:rPr>
        <w:t>: SHA-256</w:t>
      </w:r>
    </w:p>
    <w:p w:rsidR="005E021D" w:rsidRPr="00397B74" w:rsidRDefault="005E021D" w:rsidP="00497725">
      <w:pPr>
        <w:jc w:val="left"/>
        <w:rPr>
          <w:rFonts w:ascii="Courier New" w:hAnsi="Courier New" w:cs="Courier New"/>
        </w:rPr>
      </w:pPr>
      <w:proofErr w:type="spellStart"/>
      <w:r w:rsidRPr="00397B74">
        <w:rPr>
          <w:rFonts w:ascii="Courier New" w:hAnsi="Courier New" w:cs="Courier New"/>
        </w:rPr>
        <w:t>Thumbprint</w:t>
      </w:r>
      <w:proofErr w:type="spellEnd"/>
      <w:r w:rsidRPr="00397B74">
        <w:rPr>
          <w:rFonts w:ascii="Courier New" w:hAnsi="Courier New" w:cs="Courier New"/>
        </w:rPr>
        <w:t>:</w:t>
      </w:r>
    </w:p>
    <w:p w:rsidR="005E021D" w:rsidRDefault="005E021D" w:rsidP="00497725">
      <w:pPr>
        <w:jc w:val="left"/>
        <w:rPr>
          <w:rFonts w:ascii="Courier New" w:hAnsi="Courier New" w:cs="Courier New"/>
        </w:rPr>
      </w:pPr>
      <w:r w:rsidRPr="006D36B1">
        <w:rPr>
          <w:rFonts w:ascii="Courier New" w:hAnsi="Courier New" w:cs="Courier New"/>
        </w:rPr>
        <w:t>E6:06:DD:EE:E2:EE:7F:5C:</w:t>
      </w:r>
      <w:proofErr w:type="gramStart"/>
      <w:r w:rsidRPr="006D36B1">
        <w:rPr>
          <w:rFonts w:ascii="Courier New" w:hAnsi="Courier New" w:cs="Courier New"/>
        </w:rPr>
        <w:t>DE</w:t>
      </w:r>
      <w:proofErr w:type="gramEnd"/>
      <w:r w:rsidRPr="006D36B1">
        <w:rPr>
          <w:rFonts w:ascii="Courier New" w:hAnsi="Courier New" w:cs="Courier New"/>
        </w:rPr>
        <w:t>:F5:D9:05:8F:F8:B7:D0:A9:F0:42:87:7F:6A:17:1E:D8:FF:69:60:E4:CC:5E:A5</w:t>
      </w:r>
    </w:p>
    <w:p w:rsidR="005E021D" w:rsidRDefault="005E021D" w:rsidP="00497725">
      <w:pPr>
        <w:jc w:val="left"/>
        <w:rPr>
          <w:lang w:val="en-GB"/>
        </w:rPr>
      </w:pPr>
      <w:proofErr w:type="spellStart"/>
      <w:r w:rsidRPr="00857730">
        <w:rPr>
          <w:i/>
          <w:u w:val="single"/>
        </w:rPr>
        <w:t>NetLock</w:t>
      </w:r>
      <w:proofErr w:type="spellEnd"/>
      <w:r w:rsidRPr="00857730">
        <w:rPr>
          <w:i/>
          <w:u w:val="single"/>
        </w:rPr>
        <w:t xml:space="preserve"> </w:t>
      </w:r>
      <w:proofErr w:type="spellStart"/>
      <w:r w:rsidRPr="00857730">
        <w:rPr>
          <w:i/>
          <w:u w:val="single"/>
        </w:rPr>
        <w:t>Minősített</w:t>
      </w:r>
      <w:proofErr w:type="spellEnd"/>
      <w:r w:rsidRPr="00857730">
        <w:rPr>
          <w:i/>
          <w:u w:val="single"/>
        </w:rPr>
        <w:t xml:space="preserve"> </w:t>
      </w:r>
      <w:proofErr w:type="spellStart"/>
      <w:r w:rsidRPr="00857730">
        <w:rPr>
          <w:i/>
          <w:u w:val="single"/>
        </w:rPr>
        <w:t>Eat</w:t>
      </w:r>
      <w:proofErr w:type="spellEnd"/>
      <w:r w:rsidRPr="00857730">
        <w:rPr>
          <w:i/>
          <w:u w:val="single"/>
        </w:rPr>
        <w:t>. (</w:t>
      </w:r>
      <w:proofErr w:type="spellStart"/>
      <w:r w:rsidRPr="00857730">
        <w:rPr>
          <w:i/>
          <w:u w:val="single"/>
        </w:rPr>
        <w:t>Class</w:t>
      </w:r>
      <w:proofErr w:type="spellEnd"/>
      <w:r w:rsidRPr="00857730">
        <w:rPr>
          <w:i/>
          <w:u w:val="single"/>
        </w:rPr>
        <w:t xml:space="preserve"> Q </w:t>
      </w:r>
      <w:proofErr w:type="spellStart"/>
      <w:r w:rsidRPr="00857730">
        <w:rPr>
          <w:i/>
          <w:u w:val="single"/>
        </w:rPr>
        <w:t>Legal</w:t>
      </w:r>
      <w:proofErr w:type="spellEnd"/>
      <w:r w:rsidRPr="00857730">
        <w:rPr>
          <w:i/>
          <w:u w:val="single"/>
        </w:rPr>
        <w:t>)</w:t>
      </w:r>
      <w:r>
        <w:rPr>
          <w:i/>
          <w:u w:val="single"/>
        </w:rPr>
        <w:t xml:space="preserve"> </w:t>
      </w:r>
      <w:proofErr w:type="spellStart"/>
      <w:r w:rsidRPr="00857730">
        <w:rPr>
          <w:i/>
          <w:u w:val="single"/>
        </w:rPr>
        <w:t>Tanúsítványkiadó</w:t>
      </w:r>
      <w:proofErr w:type="spellEnd"/>
    </w:p>
    <w:p w:rsidR="005E021D" w:rsidRPr="006D36B1" w:rsidRDefault="005E021D" w:rsidP="00497725">
      <w:pPr>
        <w:jc w:val="left"/>
        <w:rPr>
          <w:rFonts w:ascii="Courier New" w:hAnsi="Courier New" w:cs="Courier New"/>
        </w:rPr>
      </w:pPr>
      <w:proofErr w:type="spellStart"/>
      <w:r w:rsidRPr="006D36B1">
        <w:rPr>
          <w:rFonts w:ascii="Courier New" w:hAnsi="Courier New" w:cs="Courier New"/>
        </w:rPr>
        <w:t>Subject</w:t>
      </w:r>
      <w:proofErr w:type="spellEnd"/>
      <w:r w:rsidRPr="006D36B1">
        <w:rPr>
          <w:rFonts w:ascii="Courier New" w:hAnsi="Courier New" w:cs="Courier New"/>
        </w:rPr>
        <w:t xml:space="preserve"> </w:t>
      </w:r>
      <w:proofErr w:type="spellStart"/>
      <w:r w:rsidRPr="006D36B1">
        <w:rPr>
          <w:rFonts w:ascii="Courier New" w:hAnsi="Courier New" w:cs="Courier New"/>
        </w:rPr>
        <w:t>key</w:t>
      </w:r>
      <w:proofErr w:type="spellEnd"/>
      <w:r w:rsidRPr="006D36B1">
        <w:rPr>
          <w:rFonts w:ascii="Courier New" w:hAnsi="Courier New" w:cs="Courier New"/>
        </w:rPr>
        <w:t xml:space="preserve"> </w:t>
      </w:r>
      <w:proofErr w:type="spellStart"/>
      <w:r w:rsidRPr="006D36B1">
        <w:rPr>
          <w:rFonts w:ascii="Courier New" w:hAnsi="Courier New" w:cs="Courier New"/>
        </w:rPr>
        <w:t>identifier</w:t>
      </w:r>
      <w:proofErr w:type="spellEnd"/>
      <w:r w:rsidRPr="006D36B1">
        <w:rPr>
          <w:rFonts w:ascii="Courier New" w:hAnsi="Courier New" w:cs="Courier New"/>
        </w:rPr>
        <w:t>:</w:t>
      </w:r>
    </w:p>
    <w:p w:rsidR="005E021D" w:rsidRDefault="005E021D" w:rsidP="00497725">
      <w:pPr>
        <w:jc w:val="left"/>
        <w:rPr>
          <w:rFonts w:ascii="Courier New" w:hAnsi="Courier New" w:cs="Courier New"/>
        </w:rPr>
      </w:pPr>
      <w:r w:rsidRPr="00857730">
        <w:rPr>
          <w:rFonts w:ascii="Courier New" w:hAnsi="Courier New" w:cs="Courier New"/>
        </w:rPr>
        <w:t>64:AF:81:8A:5C:30:B8:57:65:DA:5D:A5:3D:58:6E:47:62:42:34:AB</w:t>
      </w:r>
    </w:p>
    <w:p w:rsidR="005E021D" w:rsidRPr="00397B74" w:rsidRDefault="005E021D" w:rsidP="00497725">
      <w:pPr>
        <w:jc w:val="left"/>
        <w:rPr>
          <w:rFonts w:ascii="Courier New" w:hAnsi="Courier New" w:cs="Courier New"/>
        </w:rPr>
      </w:pPr>
      <w:proofErr w:type="spellStart"/>
      <w:r w:rsidRPr="00397B74">
        <w:rPr>
          <w:rFonts w:ascii="Courier New" w:hAnsi="Courier New" w:cs="Courier New"/>
        </w:rPr>
        <w:t>Thumbprint</w:t>
      </w:r>
      <w:proofErr w:type="spellEnd"/>
      <w:r w:rsidRPr="00397B74">
        <w:rPr>
          <w:rFonts w:ascii="Courier New" w:hAnsi="Courier New" w:cs="Courier New"/>
        </w:rPr>
        <w:t xml:space="preserve"> </w:t>
      </w:r>
      <w:proofErr w:type="spellStart"/>
      <w:r w:rsidRPr="00397B74">
        <w:rPr>
          <w:rFonts w:ascii="Courier New" w:hAnsi="Courier New" w:cs="Courier New"/>
        </w:rPr>
        <w:t>algorithm</w:t>
      </w:r>
      <w:proofErr w:type="spellEnd"/>
      <w:r w:rsidRPr="00397B74">
        <w:rPr>
          <w:rFonts w:ascii="Courier New" w:hAnsi="Courier New" w:cs="Courier New"/>
        </w:rPr>
        <w:t>: SHA-256</w:t>
      </w:r>
    </w:p>
    <w:p w:rsidR="005E021D" w:rsidRPr="00397B74" w:rsidRDefault="005E021D" w:rsidP="00497725">
      <w:pPr>
        <w:jc w:val="left"/>
        <w:rPr>
          <w:rFonts w:ascii="Courier New" w:hAnsi="Courier New" w:cs="Courier New"/>
        </w:rPr>
      </w:pPr>
      <w:proofErr w:type="spellStart"/>
      <w:r w:rsidRPr="00397B74">
        <w:rPr>
          <w:rFonts w:ascii="Courier New" w:hAnsi="Courier New" w:cs="Courier New"/>
        </w:rPr>
        <w:t>Thumbprint</w:t>
      </w:r>
      <w:proofErr w:type="spellEnd"/>
      <w:r w:rsidRPr="00397B74">
        <w:rPr>
          <w:rFonts w:ascii="Courier New" w:hAnsi="Courier New" w:cs="Courier New"/>
        </w:rPr>
        <w:t>:</w:t>
      </w:r>
    </w:p>
    <w:p w:rsidR="005E021D" w:rsidRDefault="005E021D" w:rsidP="00497725">
      <w:pPr>
        <w:jc w:val="left"/>
        <w:rPr>
          <w:rFonts w:ascii="Courier New" w:hAnsi="Courier New" w:cs="Courier New"/>
        </w:rPr>
      </w:pPr>
      <w:r w:rsidRPr="00857730">
        <w:rPr>
          <w:rFonts w:ascii="Courier New" w:hAnsi="Courier New" w:cs="Courier New"/>
        </w:rPr>
        <w:t>62:84:A0:3B:AF:AE:86:1A:30:E3:A2:5A:03:04:28:30:6F:7E:B5:2B:D0:BA:57:7A:1D:96:2A:80:9A:83:0C:9E</w:t>
      </w:r>
    </w:p>
    <w:p w:rsidR="005E021D" w:rsidRPr="009B27DC" w:rsidRDefault="005E021D" w:rsidP="00497725">
      <w:pPr>
        <w:jc w:val="left"/>
      </w:pPr>
      <w:proofErr w:type="spellStart"/>
      <w:r w:rsidRPr="00E917DA">
        <w:rPr>
          <w:i/>
          <w:u w:val="single"/>
        </w:rPr>
        <w:t>NetLock</w:t>
      </w:r>
      <w:proofErr w:type="spellEnd"/>
      <w:r w:rsidRPr="00E917DA">
        <w:rPr>
          <w:i/>
          <w:u w:val="single"/>
        </w:rPr>
        <w:t xml:space="preserve"> </w:t>
      </w:r>
      <w:proofErr w:type="spellStart"/>
      <w:r w:rsidRPr="00E917DA">
        <w:rPr>
          <w:i/>
          <w:u w:val="single"/>
        </w:rPr>
        <w:t>Minősített</w:t>
      </w:r>
      <w:proofErr w:type="spellEnd"/>
      <w:r w:rsidRPr="00E917DA">
        <w:rPr>
          <w:i/>
          <w:u w:val="single"/>
        </w:rPr>
        <w:t xml:space="preserve"> </w:t>
      </w:r>
      <w:proofErr w:type="spellStart"/>
      <w:r w:rsidRPr="00E917DA">
        <w:rPr>
          <w:i/>
          <w:u w:val="single"/>
        </w:rPr>
        <w:t>Közigazgatási</w:t>
      </w:r>
      <w:proofErr w:type="spellEnd"/>
      <w:r w:rsidRPr="00E917DA">
        <w:rPr>
          <w:i/>
          <w:u w:val="single"/>
        </w:rPr>
        <w:t xml:space="preserve"> (</w:t>
      </w:r>
      <w:proofErr w:type="spellStart"/>
      <w:r w:rsidRPr="00E917DA">
        <w:rPr>
          <w:i/>
          <w:u w:val="single"/>
        </w:rPr>
        <w:t>Class</w:t>
      </w:r>
      <w:proofErr w:type="spellEnd"/>
      <w:r>
        <w:rPr>
          <w:i/>
          <w:u w:val="single"/>
        </w:rPr>
        <w:t xml:space="preserve"> </w:t>
      </w:r>
      <w:r w:rsidRPr="00E917DA">
        <w:rPr>
          <w:i/>
          <w:u w:val="single"/>
        </w:rPr>
        <w:t xml:space="preserve">Q) </w:t>
      </w:r>
      <w:proofErr w:type="spellStart"/>
      <w:r w:rsidRPr="00E917DA">
        <w:rPr>
          <w:i/>
          <w:u w:val="single"/>
        </w:rPr>
        <w:t>Tanúsítványkiadó</w:t>
      </w:r>
      <w:proofErr w:type="spellEnd"/>
    </w:p>
    <w:p w:rsidR="005E021D" w:rsidRPr="006D36B1" w:rsidRDefault="005E021D" w:rsidP="00497725">
      <w:pPr>
        <w:jc w:val="left"/>
        <w:rPr>
          <w:rFonts w:ascii="Courier New" w:hAnsi="Courier New" w:cs="Courier New"/>
        </w:rPr>
      </w:pPr>
      <w:proofErr w:type="spellStart"/>
      <w:r w:rsidRPr="006D36B1">
        <w:rPr>
          <w:rFonts w:ascii="Courier New" w:hAnsi="Courier New" w:cs="Courier New"/>
        </w:rPr>
        <w:t>Subject</w:t>
      </w:r>
      <w:proofErr w:type="spellEnd"/>
      <w:r w:rsidRPr="006D36B1">
        <w:rPr>
          <w:rFonts w:ascii="Courier New" w:hAnsi="Courier New" w:cs="Courier New"/>
        </w:rPr>
        <w:t xml:space="preserve"> </w:t>
      </w:r>
      <w:proofErr w:type="spellStart"/>
      <w:r w:rsidRPr="006D36B1">
        <w:rPr>
          <w:rFonts w:ascii="Courier New" w:hAnsi="Courier New" w:cs="Courier New"/>
        </w:rPr>
        <w:t>key</w:t>
      </w:r>
      <w:proofErr w:type="spellEnd"/>
      <w:r w:rsidRPr="006D36B1">
        <w:rPr>
          <w:rFonts w:ascii="Courier New" w:hAnsi="Courier New" w:cs="Courier New"/>
        </w:rPr>
        <w:t xml:space="preserve"> </w:t>
      </w:r>
      <w:proofErr w:type="spellStart"/>
      <w:r w:rsidRPr="006D36B1">
        <w:rPr>
          <w:rFonts w:ascii="Courier New" w:hAnsi="Courier New" w:cs="Courier New"/>
        </w:rPr>
        <w:t>identifier</w:t>
      </w:r>
      <w:proofErr w:type="spellEnd"/>
      <w:r w:rsidRPr="006D36B1">
        <w:rPr>
          <w:rFonts w:ascii="Courier New" w:hAnsi="Courier New" w:cs="Courier New"/>
        </w:rPr>
        <w:t>:</w:t>
      </w:r>
    </w:p>
    <w:p w:rsidR="005E021D" w:rsidRDefault="005E021D" w:rsidP="00497725">
      <w:pPr>
        <w:jc w:val="left"/>
        <w:rPr>
          <w:rFonts w:ascii="Courier New" w:hAnsi="Courier New" w:cs="Courier New"/>
        </w:rPr>
      </w:pPr>
      <w:r w:rsidRPr="00E917DA">
        <w:rPr>
          <w:rFonts w:ascii="Courier New" w:hAnsi="Courier New" w:cs="Courier New"/>
        </w:rPr>
        <w:t>D4:92:31:4D:32:8B:A9:51:09:12:89:53:6B:72:EA:AF:19:B4:AC:6D</w:t>
      </w:r>
    </w:p>
    <w:p w:rsidR="005E021D" w:rsidRPr="00397B74" w:rsidRDefault="005E021D" w:rsidP="00497725">
      <w:pPr>
        <w:jc w:val="left"/>
        <w:rPr>
          <w:rFonts w:ascii="Courier New" w:hAnsi="Courier New" w:cs="Courier New"/>
        </w:rPr>
      </w:pPr>
      <w:proofErr w:type="spellStart"/>
      <w:r w:rsidRPr="00397B74">
        <w:rPr>
          <w:rFonts w:ascii="Courier New" w:hAnsi="Courier New" w:cs="Courier New"/>
        </w:rPr>
        <w:t>Thumbprint</w:t>
      </w:r>
      <w:proofErr w:type="spellEnd"/>
      <w:r w:rsidRPr="00397B74">
        <w:rPr>
          <w:rFonts w:ascii="Courier New" w:hAnsi="Courier New" w:cs="Courier New"/>
        </w:rPr>
        <w:t xml:space="preserve"> </w:t>
      </w:r>
      <w:proofErr w:type="spellStart"/>
      <w:r w:rsidRPr="00397B74">
        <w:rPr>
          <w:rFonts w:ascii="Courier New" w:hAnsi="Courier New" w:cs="Courier New"/>
        </w:rPr>
        <w:t>algorithm</w:t>
      </w:r>
      <w:proofErr w:type="spellEnd"/>
      <w:r w:rsidRPr="00397B74">
        <w:rPr>
          <w:rFonts w:ascii="Courier New" w:hAnsi="Courier New" w:cs="Courier New"/>
        </w:rPr>
        <w:t>: SHA-256</w:t>
      </w:r>
    </w:p>
    <w:p w:rsidR="005E021D" w:rsidRPr="00397B74" w:rsidRDefault="005E021D" w:rsidP="00497725">
      <w:pPr>
        <w:jc w:val="left"/>
        <w:rPr>
          <w:rFonts w:ascii="Courier New" w:hAnsi="Courier New" w:cs="Courier New"/>
        </w:rPr>
      </w:pPr>
      <w:proofErr w:type="spellStart"/>
      <w:r w:rsidRPr="00397B74">
        <w:rPr>
          <w:rFonts w:ascii="Courier New" w:hAnsi="Courier New" w:cs="Courier New"/>
        </w:rPr>
        <w:t>Thumbprint</w:t>
      </w:r>
      <w:proofErr w:type="spellEnd"/>
      <w:r w:rsidRPr="00397B74">
        <w:rPr>
          <w:rFonts w:ascii="Courier New" w:hAnsi="Courier New" w:cs="Courier New"/>
        </w:rPr>
        <w:t>:</w:t>
      </w:r>
    </w:p>
    <w:p w:rsidR="005E021D" w:rsidRDefault="005E021D" w:rsidP="00497725">
      <w:pPr>
        <w:jc w:val="left"/>
        <w:rPr>
          <w:rFonts w:ascii="Courier New" w:hAnsi="Courier New" w:cs="Courier New"/>
        </w:rPr>
      </w:pPr>
      <w:r w:rsidRPr="00E917DA">
        <w:rPr>
          <w:rFonts w:ascii="Courier New" w:hAnsi="Courier New" w:cs="Courier New"/>
        </w:rPr>
        <w:t>EB:A2:27:84:D2:09:02:A9:F9:AF:3F:64:0D:14:88:9A:53:D7:F3:C4:B5:B0:69:70:16:B8:D7:49:AD:E9:7F:3E</w:t>
      </w:r>
    </w:p>
    <w:p w:rsidR="005E021D" w:rsidRDefault="005E021D" w:rsidP="00497725">
      <w:pPr>
        <w:jc w:val="left"/>
        <w:rPr>
          <w:lang w:val="en-GB"/>
        </w:rPr>
      </w:pPr>
      <w:proofErr w:type="spellStart"/>
      <w:r w:rsidRPr="00E917DA">
        <w:rPr>
          <w:i/>
          <w:u w:val="single"/>
        </w:rPr>
        <w:lastRenderedPageBreak/>
        <w:t>NetLock</w:t>
      </w:r>
      <w:proofErr w:type="spellEnd"/>
      <w:r w:rsidRPr="00E917DA">
        <w:rPr>
          <w:i/>
          <w:u w:val="single"/>
        </w:rPr>
        <w:t xml:space="preserve"> </w:t>
      </w:r>
      <w:proofErr w:type="spellStart"/>
      <w:r w:rsidRPr="00E917DA">
        <w:rPr>
          <w:i/>
          <w:u w:val="single"/>
        </w:rPr>
        <w:t>Minősített</w:t>
      </w:r>
      <w:proofErr w:type="spellEnd"/>
      <w:r w:rsidRPr="00E917DA">
        <w:rPr>
          <w:i/>
          <w:u w:val="single"/>
        </w:rPr>
        <w:t xml:space="preserve"> </w:t>
      </w:r>
      <w:proofErr w:type="spellStart"/>
      <w:r w:rsidRPr="00E917DA">
        <w:rPr>
          <w:i/>
          <w:u w:val="single"/>
        </w:rPr>
        <w:t>Eat</w:t>
      </w:r>
      <w:proofErr w:type="spellEnd"/>
      <w:r w:rsidRPr="00E917DA">
        <w:rPr>
          <w:i/>
          <w:u w:val="single"/>
        </w:rPr>
        <w:t xml:space="preserve">. </w:t>
      </w:r>
      <w:proofErr w:type="spellStart"/>
      <w:r w:rsidRPr="00E917DA">
        <w:rPr>
          <w:i/>
          <w:u w:val="single"/>
        </w:rPr>
        <w:t>Spec</w:t>
      </w:r>
      <w:proofErr w:type="spellEnd"/>
      <w:r w:rsidRPr="00E917DA">
        <w:rPr>
          <w:i/>
          <w:u w:val="single"/>
        </w:rPr>
        <w:t>. (</w:t>
      </w:r>
      <w:proofErr w:type="spellStart"/>
      <w:r w:rsidRPr="00E917DA">
        <w:rPr>
          <w:i/>
          <w:u w:val="single"/>
        </w:rPr>
        <w:t>Class</w:t>
      </w:r>
      <w:proofErr w:type="spellEnd"/>
      <w:r w:rsidRPr="00E917DA">
        <w:rPr>
          <w:i/>
          <w:u w:val="single"/>
        </w:rPr>
        <w:t xml:space="preserve"> Q </w:t>
      </w:r>
      <w:proofErr w:type="spellStart"/>
      <w:r w:rsidRPr="00E917DA">
        <w:rPr>
          <w:i/>
          <w:u w:val="single"/>
        </w:rPr>
        <w:t>Legal</w:t>
      </w:r>
      <w:proofErr w:type="spellEnd"/>
      <w:r w:rsidRPr="00E917DA">
        <w:rPr>
          <w:i/>
          <w:u w:val="single"/>
        </w:rPr>
        <w:t xml:space="preserve"> </w:t>
      </w:r>
      <w:proofErr w:type="spellStart"/>
      <w:r w:rsidRPr="00E917DA">
        <w:rPr>
          <w:i/>
          <w:u w:val="single"/>
        </w:rPr>
        <w:t>Spec</w:t>
      </w:r>
      <w:proofErr w:type="spellEnd"/>
      <w:r w:rsidRPr="00E917DA">
        <w:rPr>
          <w:i/>
          <w:u w:val="single"/>
        </w:rPr>
        <w:t>.)</w:t>
      </w:r>
      <w:r>
        <w:rPr>
          <w:i/>
          <w:u w:val="single"/>
        </w:rPr>
        <w:t xml:space="preserve"> </w:t>
      </w:r>
      <w:proofErr w:type="spellStart"/>
      <w:r w:rsidRPr="00E917DA">
        <w:rPr>
          <w:i/>
          <w:u w:val="single"/>
        </w:rPr>
        <w:t>Kiadó</w:t>
      </w:r>
      <w:proofErr w:type="spellEnd"/>
    </w:p>
    <w:p w:rsidR="005E021D" w:rsidRPr="006D36B1" w:rsidRDefault="005E021D" w:rsidP="00497725">
      <w:pPr>
        <w:jc w:val="left"/>
        <w:rPr>
          <w:rFonts w:ascii="Courier New" w:hAnsi="Courier New" w:cs="Courier New"/>
        </w:rPr>
      </w:pPr>
      <w:proofErr w:type="spellStart"/>
      <w:r w:rsidRPr="006D36B1">
        <w:rPr>
          <w:rFonts w:ascii="Courier New" w:hAnsi="Courier New" w:cs="Courier New"/>
        </w:rPr>
        <w:t>Subject</w:t>
      </w:r>
      <w:proofErr w:type="spellEnd"/>
      <w:r w:rsidRPr="006D36B1">
        <w:rPr>
          <w:rFonts w:ascii="Courier New" w:hAnsi="Courier New" w:cs="Courier New"/>
        </w:rPr>
        <w:t xml:space="preserve"> </w:t>
      </w:r>
      <w:proofErr w:type="spellStart"/>
      <w:r w:rsidRPr="006D36B1">
        <w:rPr>
          <w:rFonts w:ascii="Courier New" w:hAnsi="Courier New" w:cs="Courier New"/>
        </w:rPr>
        <w:t>key</w:t>
      </w:r>
      <w:proofErr w:type="spellEnd"/>
      <w:r w:rsidRPr="006D36B1">
        <w:rPr>
          <w:rFonts w:ascii="Courier New" w:hAnsi="Courier New" w:cs="Courier New"/>
        </w:rPr>
        <w:t xml:space="preserve"> </w:t>
      </w:r>
      <w:proofErr w:type="spellStart"/>
      <w:r w:rsidRPr="006D36B1">
        <w:rPr>
          <w:rFonts w:ascii="Courier New" w:hAnsi="Courier New" w:cs="Courier New"/>
        </w:rPr>
        <w:t>identifier</w:t>
      </w:r>
      <w:proofErr w:type="spellEnd"/>
      <w:r w:rsidRPr="006D36B1">
        <w:rPr>
          <w:rFonts w:ascii="Courier New" w:hAnsi="Courier New" w:cs="Courier New"/>
        </w:rPr>
        <w:t>:</w:t>
      </w:r>
    </w:p>
    <w:p w:rsidR="005E021D" w:rsidRDefault="005E021D" w:rsidP="00497725">
      <w:pPr>
        <w:jc w:val="left"/>
        <w:rPr>
          <w:rFonts w:ascii="Courier New" w:hAnsi="Courier New" w:cs="Courier New"/>
        </w:rPr>
      </w:pPr>
      <w:r w:rsidRPr="00E917DA">
        <w:rPr>
          <w:rFonts w:ascii="Courier New" w:hAnsi="Courier New" w:cs="Courier New"/>
        </w:rPr>
        <w:t>25:6A:74:5B:55:2B:BA:7F:6F:AB:1E:8B:28:D8:E8:E8:5B:BE:AD:C2</w:t>
      </w:r>
    </w:p>
    <w:p w:rsidR="005E021D" w:rsidRPr="00397B74" w:rsidRDefault="005E021D" w:rsidP="00497725">
      <w:pPr>
        <w:jc w:val="left"/>
        <w:rPr>
          <w:rFonts w:ascii="Courier New" w:hAnsi="Courier New" w:cs="Courier New"/>
        </w:rPr>
      </w:pPr>
      <w:proofErr w:type="spellStart"/>
      <w:r w:rsidRPr="00397B74">
        <w:rPr>
          <w:rFonts w:ascii="Courier New" w:hAnsi="Courier New" w:cs="Courier New"/>
        </w:rPr>
        <w:t>Thumbprint</w:t>
      </w:r>
      <w:proofErr w:type="spellEnd"/>
      <w:r w:rsidRPr="00397B74">
        <w:rPr>
          <w:rFonts w:ascii="Courier New" w:hAnsi="Courier New" w:cs="Courier New"/>
        </w:rPr>
        <w:t xml:space="preserve"> </w:t>
      </w:r>
      <w:proofErr w:type="spellStart"/>
      <w:r w:rsidRPr="00397B74">
        <w:rPr>
          <w:rFonts w:ascii="Courier New" w:hAnsi="Courier New" w:cs="Courier New"/>
        </w:rPr>
        <w:t>algorithm</w:t>
      </w:r>
      <w:proofErr w:type="spellEnd"/>
      <w:r w:rsidRPr="00397B74">
        <w:rPr>
          <w:rFonts w:ascii="Courier New" w:hAnsi="Courier New" w:cs="Courier New"/>
        </w:rPr>
        <w:t>: SHA-256</w:t>
      </w:r>
    </w:p>
    <w:p w:rsidR="005E021D" w:rsidRPr="00397B74" w:rsidRDefault="005E021D" w:rsidP="00497725">
      <w:pPr>
        <w:jc w:val="left"/>
        <w:rPr>
          <w:rFonts w:ascii="Courier New" w:hAnsi="Courier New" w:cs="Courier New"/>
        </w:rPr>
      </w:pPr>
      <w:proofErr w:type="spellStart"/>
      <w:r w:rsidRPr="00397B74">
        <w:rPr>
          <w:rFonts w:ascii="Courier New" w:hAnsi="Courier New" w:cs="Courier New"/>
        </w:rPr>
        <w:t>Thumbprint</w:t>
      </w:r>
      <w:proofErr w:type="spellEnd"/>
      <w:r w:rsidRPr="00397B74">
        <w:rPr>
          <w:rFonts w:ascii="Courier New" w:hAnsi="Courier New" w:cs="Courier New"/>
        </w:rPr>
        <w:t>:</w:t>
      </w:r>
    </w:p>
    <w:p w:rsidR="005E021D" w:rsidRDefault="005E021D" w:rsidP="00497725">
      <w:pPr>
        <w:jc w:val="left"/>
        <w:rPr>
          <w:rFonts w:ascii="Courier New" w:hAnsi="Courier New" w:cs="Courier New"/>
        </w:rPr>
      </w:pPr>
      <w:r w:rsidRPr="00E917DA">
        <w:rPr>
          <w:rFonts w:ascii="Courier New" w:hAnsi="Courier New" w:cs="Courier New"/>
        </w:rPr>
        <w:t>A5:F2:FD:0D:66:DB:4D:D7:7A:29:14:ED:3C:74:7C:BD:97:E7:34:CF:4E:2B:6F:21:7F:B4:1A:A4:EA:FD:EA:D2</w:t>
      </w:r>
    </w:p>
    <w:p w:rsidR="005E021D" w:rsidRDefault="005E021D" w:rsidP="00497725">
      <w:pPr>
        <w:jc w:val="left"/>
        <w:rPr>
          <w:b/>
          <w:sz w:val="40"/>
          <w:u w:val="single"/>
        </w:rPr>
      </w:pPr>
      <w:r>
        <w:rPr>
          <w:b/>
          <w:sz w:val="40"/>
          <w:u w:val="single"/>
        </w:rPr>
        <w:t>Rakousko</w:t>
      </w:r>
    </w:p>
    <w:p w:rsidR="005E021D" w:rsidRPr="004426CE" w:rsidRDefault="00256D22" w:rsidP="00497725">
      <w:pPr>
        <w:jc w:val="left"/>
        <w:rPr>
          <w:b/>
          <w:sz w:val="40"/>
          <w:u w:val="single"/>
        </w:rPr>
      </w:pPr>
      <w:hyperlink r:id="rId21" w:history="1">
        <w:r w:rsidR="005E021D" w:rsidRPr="0025704B">
          <w:rPr>
            <w:rStyle w:val="Hyperlink"/>
          </w:rPr>
          <w:t>https://www.signatur.rtr.at/currenttl.xml</w:t>
        </w:r>
      </w:hyperlink>
      <w:r w:rsidR="005E021D">
        <w:t xml:space="preserve"> - níže uvedený seznam vychází z dokumentu vydaného dne 19.1.</w:t>
      </w:r>
      <w:r w:rsidR="005E021D" w:rsidRPr="006D36B1">
        <w:t>201</w:t>
      </w:r>
      <w:r w:rsidR="005E021D">
        <w:t>7</w:t>
      </w:r>
      <w:r w:rsidR="005E021D" w:rsidRPr="006D36B1">
        <w:t xml:space="preserve"> </w:t>
      </w:r>
      <w:r w:rsidR="005E021D">
        <w:t>02</w:t>
      </w:r>
      <w:r w:rsidR="005E021D" w:rsidRPr="006D36B1">
        <w:t>:00:00 CET</w:t>
      </w:r>
      <w:r w:rsidR="005E021D">
        <w:t>, platného do 19.7.2017 02:00:00 CEST. Je vybrána pouze autorita, která byla ověřena v CS OTE.</w:t>
      </w:r>
    </w:p>
    <w:p w:rsidR="005E021D" w:rsidRDefault="005E021D" w:rsidP="00497725">
      <w:pPr>
        <w:jc w:val="left"/>
        <w:rPr>
          <w:b/>
          <w:sz w:val="32"/>
          <w:u w:val="single"/>
        </w:rPr>
      </w:pPr>
      <w:r w:rsidRPr="003A3E1A">
        <w:rPr>
          <w:b/>
          <w:sz w:val="32"/>
          <w:u w:val="single"/>
        </w:rPr>
        <w:t>GLOBALTRUST</w:t>
      </w:r>
    </w:p>
    <w:p w:rsidR="005E021D" w:rsidRDefault="005E021D" w:rsidP="00497725">
      <w:pPr>
        <w:jc w:val="left"/>
        <w:rPr>
          <w:b/>
          <w:sz w:val="32"/>
          <w:u w:val="single"/>
        </w:rPr>
      </w:pPr>
      <w:r>
        <w:t>Níže jsou uvedeny identifikace platných certifikátů autorit pro vydávání certifikátů určených pro kvalifikovaný podpis, značku nebo pečeť.</w:t>
      </w:r>
    </w:p>
    <w:p w:rsidR="005E021D" w:rsidRDefault="005E021D" w:rsidP="00497725">
      <w:pPr>
        <w:jc w:val="left"/>
        <w:rPr>
          <w:lang w:val="en-GB"/>
        </w:rPr>
      </w:pPr>
      <w:r w:rsidRPr="00D11EB2">
        <w:rPr>
          <w:i/>
          <w:u w:val="single"/>
        </w:rPr>
        <w:t>GLOBALTRUST QUALIFIED 1</w:t>
      </w:r>
    </w:p>
    <w:p w:rsidR="005E021D" w:rsidRPr="006D36B1" w:rsidRDefault="005E021D" w:rsidP="00497725">
      <w:pPr>
        <w:jc w:val="left"/>
        <w:rPr>
          <w:rFonts w:ascii="Courier New" w:hAnsi="Courier New" w:cs="Courier New"/>
        </w:rPr>
      </w:pPr>
      <w:proofErr w:type="spellStart"/>
      <w:r w:rsidRPr="006D36B1">
        <w:rPr>
          <w:rFonts w:ascii="Courier New" w:hAnsi="Courier New" w:cs="Courier New"/>
        </w:rPr>
        <w:t>Subject</w:t>
      </w:r>
      <w:proofErr w:type="spellEnd"/>
      <w:r w:rsidRPr="006D36B1">
        <w:rPr>
          <w:rFonts w:ascii="Courier New" w:hAnsi="Courier New" w:cs="Courier New"/>
        </w:rPr>
        <w:t xml:space="preserve"> </w:t>
      </w:r>
      <w:proofErr w:type="spellStart"/>
      <w:r w:rsidRPr="006D36B1">
        <w:rPr>
          <w:rFonts w:ascii="Courier New" w:hAnsi="Courier New" w:cs="Courier New"/>
        </w:rPr>
        <w:t>key</w:t>
      </w:r>
      <w:proofErr w:type="spellEnd"/>
      <w:r w:rsidRPr="006D36B1">
        <w:rPr>
          <w:rFonts w:ascii="Courier New" w:hAnsi="Courier New" w:cs="Courier New"/>
        </w:rPr>
        <w:t xml:space="preserve"> </w:t>
      </w:r>
      <w:proofErr w:type="spellStart"/>
      <w:r w:rsidRPr="006D36B1">
        <w:rPr>
          <w:rFonts w:ascii="Courier New" w:hAnsi="Courier New" w:cs="Courier New"/>
        </w:rPr>
        <w:t>identifier</w:t>
      </w:r>
      <w:proofErr w:type="spellEnd"/>
      <w:r w:rsidRPr="006D36B1">
        <w:rPr>
          <w:rFonts w:ascii="Courier New" w:hAnsi="Courier New" w:cs="Courier New"/>
        </w:rPr>
        <w:t>:</w:t>
      </w:r>
    </w:p>
    <w:p w:rsidR="005E021D" w:rsidRDefault="005E021D" w:rsidP="00497725">
      <w:pPr>
        <w:jc w:val="left"/>
        <w:rPr>
          <w:rFonts w:ascii="Courier New" w:hAnsi="Courier New" w:cs="Courier New"/>
        </w:rPr>
      </w:pPr>
      <w:r w:rsidRPr="004C61C8">
        <w:rPr>
          <w:rFonts w:ascii="Courier New" w:hAnsi="Courier New" w:cs="Courier New"/>
        </w:rPr>
        <w:t>23:BD:9C:59:A4:B9:33:BF:75:44:DD:D0:14:43:84:D6:2C:10:78:A0</w:t>
      </w:r>
    </w:p>
    <w:p w:rsidR="005E021D" w:rsidRPr="00397B74" w:rsidRDefault="005E021D" w:rsidP="00497725">
      <w:pPr>
        <w:jc w:val="left"/>
        <w:rPr>
          <w:rFonts w:ascii="Courier New" w:hAnsi="Courier New" w:cs="Courier New"/>
        </w:rPr>
      </w:pPr>
      <w:proofErr w:type="spellStart"/>
      <w:r w:rsidRPr="00397B74">
        <w:rPr>
          <w:rFonts w:ascii="Courier New" w:hAnsi="Courier New" w:cs="Courier New"/>
        </w:rPr>
        <w:t>Thumbprint</w:t>
      </w:r>
      <w:proofErr w:type="spellEnd"/>
      <w:r w:rsidRPr="00397B74">
        <w:rPr>
          <w:rFonts w:ascii="Courier New" w:hAnsi="Courier New" w:cs="Courier New"/>
        </w:rPr>
        <w:t xml:space="preserve"> </w:t>
      </w:r>
      <w:proofErr w:type="spellStart"/>
      <w:r w:rsidRPr="00397B74">
        <w:rPr>
          <w:rFonts w:ascii="Courier New" w:hAnsi="Courier New" w:cs="Courier New"/>
        </w:rPr>
        <w:t>algorithm</w:t>
      </w:r>
      <w:proofErr w:type="spellEnd"/>
      <w:r w:rsidRPr="00397B74">
        <w:rPr>
          <w:rFonts w:ascii="Courier New" w:hAnsi="Courier New" w:cs="Courier New"/>
        </w:rPr>
        <w:t>: SHA-256</w:t>
      </w:r>
    </w:p>
    <w:p w:rsidR="005E021D" w:rsidRDefault="005E021D" w:rsidP="00497725">
      <w:pPr>
        <w:jc w:val="left"/>
        <w:rPr>
          <w:rFonts w:ascii="Courier New" w:hAnsi="Courier New" w:cs="Courier New"/>
        </w:rPr>
      </w:pPr>
      <w:proofErr w:type="spellStart"/>
      <w:r w:rsidRPr="00397B74">
        <w:rPr>
          <w:rFonts w:ascii="Courier New" w:hAnsi="Courier New" w:cs="Courier New"/>
        </w:rPr>
        <w:t>Thumbprint</w:t>
      </w:r>
      <w:proofErr w:type="spellEnd"/>
      <w:r w:rsidRPr="00397B74">
        <w:rPr>
          <w:rFonts w:ascii="Courier New" w:hAnsi="Courier New" w:cs="Courier New"/>
        </w:rPr>
        <w:t>:</w:t>
      </w:r>
    </w:p>
    <w:p w:rsidR="005E021D" w:rsidRPr="00397B74" w:rsidRDefault="005E021D" w:rsidP="00497725">
      <w:pPr>
        <w:jc w:val="left"/>
        <w:rPr>
          <w:rFonts w:ascii="Courier New" w:hAnsi="Courier New" w:cs="Courier New"/>
        </w:rPr>
      </w:pPr>
      <w:r w:rsidRPr="004C61C8">
        <w:rPr>
          <w:rFonts w:ascii="Courier New" w:hAnsi="Courier New" w:cs="Courier New"/>
        </w:rPr>
        <w:t>AF:9F:3B:CE:85:77:9A:95:C5:6B:4E:4D:90:CD:BB:F8:D4:21:5B:9D:D5:B3:6C:79:EA:80:B0:5D:A9:22:B1:B3</w:t>
      </w:r>
    </w:p>
    <w:p w:rsidR="005E021D" w:rsidRDefault="005E021D" w:rsidP="00497725">
      <w:pPr>
        <w:jc w:val="left"/>
        <w:rPr>
          <w:lang w:val="en-GB"/>
        </w:rPr>
      </w:pPr>
      <w:r w:rsidRPr="004C61C8">
        <w:rPr>
          <w:i/>
          <w:u w:val="single"/>
        </w:rPr>
        <w:t>GLOBALTRUST 2015 QUALIFIED 1</w:t>
      </w:r>
    </w:p>
    <w:p w:rsidR="005E021D" w:rsidRPr="006D36B1" w:rsidRDefault="005E021D" w:rsidP="00497725">
      <w:pPr>
        <w:jc w:val="left"/>
        <w:rPr>
          <w:rFonts w:ascii="Courier New" w:hAnsi="Courier New" w:cs="Courier New"/>
        </w:rPr>
      </w:pPr>
      <w:proofErr w:type="spellStart"/>
      <w:r w:rsidRPr="006D36B1">
        <w:rPr>
          <w:rFonts w:ascii="Courier New" w:hAnsi="Courier New" w:cs="Courier New"/>
        </w:rPr>
        <w:t>Subject</w:t>
      </w:r>
      <w:proofErr w:type="spellEnd"/>
      <w:r w:rsidRPr="006D36B1">
        <w:rPr>
          <w:rFonts w:ascii="Courier New" w:hAnsi="Courier New" w:cs="Courier New"/>
        </w:rPr>
        <w:t xml:space="preserve"> </w:t>
      </w:r>
      <w:proofErr w:type="spellStart"/>
      <w:r w:rsidRPr="006D36B1">
        <w:rPr>
          <w:rFonts w:ascii="Courier New" w:hAnsi="Courier New" w:cs="Courier New"/>
        </w:rPr>
        <w:t>key</w:t>
      </w:r>
      <w:proofErr w:type="spellEnd"/>
      <w:r w:rsidRPr="006D36B1">
        <w:rPr>
          <w:rFonts w:ascii="Courier New" w:hAnsi="Courier New" w:cs="Courier New"/>
        </w:rPr>
        <w:t xml:space="preserve"> </w:t>
      </w:r>
      <w:proofErr w:type="spellStart"/>
      <w:r w:rsidRPr="006D36B1">
        <w:rPr>
          <w:rFonts w:ascii="Courier New" w:hAnsi="Courier New" w:cs="Courier New"/>
        </w:rPr>
        <w:t>identifier</w:t>
      </w:r>
      <w:proofErr w:type="spellEnd"/>
      <w:r w:rsidRPr="006D36B1">
        <w:rPr>
          <w:rFonts w:ascii="Courier New" w:hAnsi="Courier New" w:cs="Courier New"/>
        </w:rPr>
        <w:t>:</w:t>
      </w:r>
    </w:p>
    <w:p w:rsidR="005E021D" w:rsidRDefault="005E021D" w:rsidP="00497725">
      <w:pPr>
        <w:jc w:val="left"/>
        <w:rPr>
          <w:rFonts w:ascii="Courier New" w:hAnsi="Courier New" w:cs="Courier New"/>
        </w:rPr>
      </w:pPr>
      <w:r w:rsidRPr="00AC709E">
        <w:rPr>
          <w:rFonts w:ascii="Courier New" w:hAnsi="Courier New" w:cs="Courier New"/>
        </w:rPr>
        <w:t>D6:57:61:0B:76:2E:66:75:3C:91:F6:B3:56:A0:45:65:6F:08:DC:A7</w:t>
      </w:r>
    </w:p>
    <w:p w:rsidR="005E021D" w:rsidRPr="00397B74" w:rsidRDefault="005E021D" w:rsidP="00497725">
      <w:pPr>
        <w:jc w:val="left"/>
        <w:rPr>
          <w:rFonts w:ascii="Courier New" w:hAnsi="Courier New" w:cs="Courier New"/>
        </w:rPr>
      </w:pPr>
      <w:proofErr w:type="spellStart"/>
      <w:r w:rsidRPr="00397B74">
        <w:rPr>
          <w:rFonts w:ascii="Courier New" w:hAnsi="Courier New" w:cs="Courier New"/>
        </w:rPr>
        <w:t>Thumbprint</w:t>
      </w:r>
      <w:proofErr w:type="spellEnd"/>
      <w:r w:rsidRPr="00397B74">
        <w:rPr>
          <w:rFonts w:ascii="Courier New" w:hAnsi="Courier New" w:cs="Courier New"/>
        </w:rPr>
        <w:t xml:space="preserve"> </w:t>
      </w:r>
      <w:proofErr w:type="spellStart"/>
      <w:r w:rsidRPr="00397B74">
        <w:rPr>
          <w:rFonts w:ascii="Courier New" w:hAnsi="Courier New" w:cs="Courier New"/>
        </w:rPr>
        <w:t>algorithm</w:t>
      </w:r>
      <w:proofErr w:type="spellEnd"/>
      <w:r w:rsidRPr="00397B74">
        <w:rPr>
          <w:rFonts w:ascii="Courier New" w:hAnsi="Courier New" w:cs="Courier New"/>
        </w:rPr>
        <w:t>: SHA-256</w:t>
      </w:r>
    </w:p>
    <w:p w:rsidR="005E021D" w:rsidRDefault="005E021D" w:rsidP="00497725">
      <w:pPr>
        <w:jc w:val="left"/>
        <w:rPr>
          <w:rFonts w:ascii="Courier New" w:hAnsi="Courier New" w:cs="Courier New"/>
        </w:rPr>
      </w:pPr>
      <w:proofErr w:type="spellStart"/>
      <w:r w:rsidRPr="00397B74">
        <w:rPr>
          <w:rFonts w:ascii="Courier New" w:hAnsi="Courier New" w:cs="Courier New"/>
        </w:rPr>
        <w:t>Thumbprint</w:t>
      </w:r>
      <w:proofErr w:type="spellEnd"/>
      <w:r w:rsidRPr="00397B74">
        <w:rPr>
          <w:rFonts w:ascii="Courier New" w:hAnsi="Courier New" w:cs="Courier New"/>
        </w:rPr>
        <w:t>:</w:t>
      </w:r>
    </w:p>
    <w:p w:rsidR="005E021D" w:rsidRDefault="005E021D" w:rsidP="00497725">
      <w:pPr>
        <w:jc w:val="left"/>
        <w:rPr>
          <w:rFonts w:ascii="Courier New" w:hAnsi="Courier New" w:cs="Courier New"/>
        </w:rPr>
      </w:pPr>
      <w:r w:rsidRPr="00AC709E">
        <w:rPr>
          <w:rFonts w:ascii="Courier New" w:hAnsi="Courier New" w:cs="Courier New"/>
        </w:rPr>
        <w:t>01:2E:7F:A6:27:D3:AB:6E:D0:04:96:A8:BD:3C:7A:35:B7:A1:95:AB:E1:3E:45:D9:53:63:FA:85:AC:F2:45:C4</w:t>
      </w:r>
    </w:p>
    <w:p w:rsidR="005E021D" w:rsidRDefault="005E021D" w:rsidP="00497725">
      <w:pPr>
        <w:jc w:val="left"/>
        <w:rPr>
          <w:b/>
          <w:sz w:val="40"/>
          <w:u w:val="single"/>
        </w:rPr>
      </w:pPr>
      <w:r>
        <w:rPr>
          <w:b/>
          <w:sz w:val="40"/>
          <w:u w:val="single"/>
        </w:rPr>
        <w:t>Belgie</w:t>
      </w:r>
    </w:p>
    <w:p w:rsidR="005E021D" w:rsidRPr="004426CE" w:rsidRDefault="00256D22" w:rsidP="00497725">
      <w:pPr>
        <w:jc w:val="left"/>
        <w:rPr>
          <w:b/>
          <w:sz w:val="40"/>
          <w:u w:val="single"/>
        </w:rPr>
      </w:pPr>
      <w:hyperlink r:id="rId22" w:history="1">
        <w:r w:rsidR="005E021D" w:rsidRPr="0025704B">
          <w:rPr>
            <w:rStyle w:val="Hyperlink"/>
          </w:rPr>
          <w:t>https://tsl.belgium.be/tsl-be.xml</w:t>
        </w:r>
      </w:hyperlink>
      <w:r w:rsidR="005E021D">
        <w:t xml:space="preserve"> - níže uvedený seznam vychází z dokumentu vydaného dne 16.2.</w:t>
      </w:r>
      <w:r w:rsidR="005E021D" w:rsidRPr="006D36B1">
        <w:t>201</w:t>
      </w:r>
      <w:r w:rsidR="005E021D">
        <w:t>7</w:t>
      </w:r>
      <w:r w:rsidR="005E021D" w:rsidRPr="006D36B1">
        <w:t xml:space="preserve"> </w:t>
      </w:r>
      <w:r w:rsidR="005E021D">
        <w:t>02</w:t>
      </w:r>
      <w:r w:rsidR="005E021D" w:rsidRPr="006D36B1">
        <w:t>:00:00 CET</w:t>
      </w:r>
      <w:r w:rsidR="005E021D">
        <w:t>, platného do 13.8.2017 02:00:00 CEST. Je vybrána pouze autorita, která byla již používána v CS OTE pro automatickou komunikaci.</w:t>
      </w:r>
    </w:p>
    <w:p w:rsidR="005E021D" w:rsidRDefault="005E021D" w:rsidP="00497725">
      <w:pPr>
        <w:jc w:val="left"/>
        <w:rPr>
          <w:b/>
          <w:sz w:val="32"/>
          <w:u w:val="single"/>
        </w:rPr>
      </w:pPr>
      <w:proofErr w:type="spellStart"/>
      <w:r w:rsidRPr="00A6175E">
        <w:rPr>
          <w:b/>
          <w:sz w:val="32"/>
          <w:u w:val="single"/>
        </w:rPr>
        <w:t>QuoVadis</w:t>
      </w:r>
      <w:proofErr w:type="spellEnd"/>
    </w:p>
    <w:p w:rsidR="005E021D" w:rsidRDefault="005E021D" w:rsidP="00497725">
      <w:pPr>
        <w:jc w:val="left"/>
        <w:rPr>
          <w:b/>
          <w:sz w:val="32"/>
          <w:u w:val="single"/>
        </w:rPr>
      </w:pPr>
      <w:r>
        <w:t>Níže jsou uvedeny identifikace platných certifikátů autorit pro vydávání certifikátů určených pro kvalifikovaný podpis, značku nebo pečeť.</w:t>
      </w:r>
    </w:p>
    <w:p w:rsidR="005E021D" w:rsidRDefault="005E021D" w:rsidP="00497725">
      <w:pPr>
        <w:jc w:val="left"/>
        <w:rPr>
          <w:lang w:val="en-GB"/>
        </w:rPr>
      </w:pPr>
      <w:proofErr w:type="spellStart"/>
      <w:r w:rsidRPr="00A6175E">
        <w:rPr>
          <w:i/>
          <w:u w:val="single"/>
        </w:rPr>
        <w:t>QuoVadis</w:t>
      </w:r>
      <w:proofErr w:type="spellEnd"/>
      <w:r w:rsidRPr="00A6175E">
        <w:rPr>
          <w:i/>
          <w:u w:val="single"/>
        </w:rPr>
        <w:t xml:space="preserve"> </w:t>
      </w:r>
      <w:proofErr w:type="spellStart"/>
      <w:r w:rsidRPr="00A6175E">
        <w:rPr>
          <w:i/>
          <w:u w:val="single"/>
        </w:rPr>
        <w:t>Belgium</w:t>
      </w:r>
      <w:proofErr w:type="spellEnd"/>
      <w:r w:rsidRPr="00A6175E">
        <w:rPr>
          <w:i/>
          <w:u w:val="single"/>
        </w:rPr>
        <w:t xml:space="preserve"> </w:t>
      </w:r>
      <w:proofErr w:type="spellStart"/>
      <w:r w:rsidRPr="00A6175E">
        <w:rPr>
          <w:i/>
          <w:u w:val="single"/>
        </w:rPr>
        <w:t>Issuing</w:t>
      </w:r>
      <w:proofErr w:type="spellEnd"/>
      <w:r w:rsidRPr="00A6175E">
        <w:rPr>
          <w:i/>
          <w:u w:val="single"/>
        </w:rPr>
        <w:t xml:space="preserve"> CA G1</w:t>
      </w:r>
    </w:p>
    <w:p w:rsidR="005E021D" w:rsidRDefault="005E021D" w:rsidP="00497725">
      <w:pPr>
        <w:jc w:val="left"/>
        <w:rPr>
          <w:rFonts w:ascii="Courier New" w:hAnsi="Courier New" w:cs="Courier New"/>
        </w:rPr>
      </w:pPr>
      <w:proofErr w:type="spellStart"/>
      <w:r w:rsidRPr="006D36B1">
        <w:rPr>
          <w:rFonts w:ascii="Courier New" w:hAnsi="Courier New" w:cs="Courier New"/>
        </w:rPr>
        <w:t>Subject</w:t>
      </w:r>
      <w:proofErr w:type="spellEnd"/>
      <w:r w:rsidRPr="006D36B1">
        <w:rPr>
          <w:rFonts w:ascii="Courier New" w:hAnsi="Courier New" w:cs="Courier New"/>
        </w:rPr>
        <w:t xml:space="preserve"> </w:t>
      </w:r>
      <w:proofErr w:type="spellStart"/>
      <w:r w:rsidRPr="006D36B1">
        <w:rPr>
          <w:rFonts w:ascii="Courier New" w:hAnsi="Courier New" w:cs="Courier New"/>
        </w:rPr>
        <w:t>key</w:t>
      </w:r>
      <w:proofErr w:type="spellEnd"/>
      <w:r w:rsidRPr="006D36B1">
        <w:rPr>
          <w:rFonts w:ascii="Courier New" w:hAnsi="Courier New" w:cs="Courier New"/>
        </w:rPr>
        <w:t xml:space="preserve"> </w:t>
      </w:r>
      <w:proofErr w:type="spellStart"/>
      <w:r w:rsidRPr="006D36B1">
        <w:rPr>
          <w:rFonts w:ascii="Courier New" w:hAnsi="Courier New" w:cs="Courier New"/>
        </w:rPr>
        <w:t>identifier</w:t>
      </w:r>
      <w:proofErr w:type="spellEnd"/>
      <w:r w:rsidRPr="006D36B1">
        <w:rPr>
          <w:rFonts w:ascii="Courier New" w:hAnsi="Courier New" w:cs="Courier New"/>
        </w:rPr>
        <w:t>:</w:t>
      </w:r>
    </w:p>
    <w:p w:rsidR="005E021D" w:rsidRPr="006D36B1" w:rsidRDefault="005E021D" w:rsidP="00497725">
      <w:pPr>
        <w:jc w:val="left"/>
        <w:rPr>
          <w:rFonts w:ascii="Courier New" w:hAnsi="Courier New" w:cs="Courier New"/>
        </w:rPr>
      </w:pPr>
      <w:r w:rsidRPr="00A6175E">
        <w:rPr>
          <w:rFonts w:ascii="Courier New" w:hAnsi="Courier New" w:cs="Courier New"/>
        </w:rPr>
        <w:t>F8:0F:65:1C:7A:63:19:AA:BF:44:6F:A6:49:12:21:F3:7A:5D:E3:0D</w:t>
      </w:r>
    </w:p>
    <w:p w:rsidR="005E021D" w:rsidRPr="00397B74" w:rsidRDefault="005E021D" w:rsidP="00497725">
      <w:pPr>
        <w:jc w:val="left"/>
        <w:rPr>
          <w:rFonts w:ascii="Courier New" w:hAnsi="Courier New" w:cs="Courier New"/>
        </w:rPr>
      </w:pPr>
      <w:proofErr w:type="spellStart"/>
      <w:r w:rsidRPr="00397B74">
        <w:rPr>
          <w:rFonts w:ascii="Courier New" w:hAnsi="Courier New" w:cs="Courier New"/>
        </w:rPr>
        <w:t>Thumbprint</w:t>
      </w:r>
      <w:proofErr w:type="spellEnd"/>
      <w:r w:rsidRPr="00397B74">
        <w:rPr>
          <w:rFonts w:ascii="Courier New" w:hAnsi="Courier New" w:cs="Courier New"/>
        </w:rPr>
        <w:t xml:space="preserve"> </w:t>
      </w:r>
      <w:proofErr w:type="spellStart"/>
      <w:r w:rsidRPr="00397B74">
        <w:rPr>
          <w:rFonts w:ascii="Courier New" w:hAnsi="Courier New" w:cs="Courier New"/>
        </w:rPr>
        <w:t>algorithm</w:t>
      </w:r>
      <w:proofErr w:type="spellEnd"/>
      <w:r w:rsidRPr="00397B74">
        <w:rPr>
          <w:rFonts w:ascii="Courier New" w:hAnsi="Courier New" w:cs="Courier New"/>
        </w:rPr>
        <w:t>: SHA-256</w:t>
      </w:r>
    </w:p>
    <w:p w:rsidR="005E021D" w:rsidRDefault="005E021D" w:rsidP="00497725">
      <w:pPr>
        <w:jc w:val="left"/>
        <w:rPr>
          <w:rFonts w:ascii="Courier New" w:hAnsi="Courier New" w:cs="Courier New"/>
        </w:rPr>
      </w:pPr>
      <w:proofErr w:type="spellStart"/>
      <w:r w:rsidRPr="00397B74">
        <w:rPr>
          <w:rFonts w:ascii="Courier New" w:hAnsi="Courier New" w:cs="Courier New"/>
        </w:rPr>
        <w:t>Thumbprint</w:t>
      </w:r>
      <w:proofErr w:type="spellEnd"/>
      <w:r w:rsidRPr="00397B74">
        <w:rPr>
          <w:rFonts w:ascii="Courier New" w:hAnsi="Courier New" w:cs="Courier New"/>
        </w:rPr>
        <w:t>:</w:t>
      </w:r>
    </w:p>
    <w:p w:rsidR="005E021D" w:rsidRDefault="005E021D" w:rsidP="00497725">
      <w:pPr>
        <w:jc w:val="left"/>
        <w:rPr>
          <w:rFonts w:ascii="Courier New" w:hAnsi="Courier New" w:cs="Courier New"/>
        </w:rPr>
      </w:pPr>
      <w:r w:rsidRPr="00A6175E">
        <w:rPr>
          <w:rFonts w:ascii="Courier New" w:hAnsi="Courier New" w:cs="Courier New"/>
        </w:rPr>
        <w:t>27:EB:AC:D8:6D:D3:BF:86:14:3D:A4:34:28:61:03:1A:57:CF:3F:A4:14:D4:0A:86:E6:69:C3:F4:F1:D8:CF:24</w:t>
      </w:r>
    </w:p>
    <w:p w:rsidR="005E021D" w:rsidRDefault="005E021D" w:rsidP="00497725">
      <w:pPr>
        <w:jc w:val="left"/>
        <w:rPr>
          <w:lang w:val="en-GB"/>
        </w:rPr>
      </w:pPr>
      <w:proofErr w:type="spellStart"/>
      <w:r w:rsidRPr="00A6175E">
        <w:rPr>
          <w:i/>
          <w:u w:val="single"/>
        </w:rPr>
        <w:t>QuoVadis</w:t>
      </w:r>
      <w:proofErr w:type="spellEnd"/>
      <w:r w:rsidRPr="00A6175E">
        <w:rPr>
          <w:i/>
          <w:u w:val="single"/>
        </w:rPr>
        <w:t xml:space="preserve"> </w:t>
      </w:r>
      <w:proofErr w:type="spellStart"/>
      <w:r w:rsidRPr="00A6175E">
        <w:rPr>
          <w:i/>
          <w:u w:val="single"/>
        </w:rPr>
        <w:t>Belgium</w:t>
      </w:r>
      <w:proofErr w:type="spellEnd"/>
      <w:r w:rsidRPr="00A6175E">
        <w:rPr>
          <w:i/>
          <w:u w:val="single"/>
        </w:rPr>
        <w:t xml:space="preserve"> </w:t>
      </w:r>
      <w:proofErr w:type="spellStart"/>
      <w:r w:rsidRPr="00A6175E">
        <w:rPr>
          <w:i/>
          <w:u w:val="single"/>
        </w:rPr>
        <w:t>Issuing</w:t>
      </w:r>
      <w:proofErr w:type="spellEnd"/>
      <w:r w:rsidRPr="00A6175E">
        <w:rPr>
          <w:i/>
          <w:u w:val="single"/>
        </w:rPr>
        <w:t xml:space="preserve"> CA G2</w:t>
      </w:r>
    </w:p>
    <w:p w:rsidR="005E021D" w:rsidRDefault="005E021D" w:rsidP="00497725">
      <w:pPr>
        <w:jc w:val="left"/>
        <w:rPr>
          <w:rFonts w:ascii="Courier New" w:hAnsi="Courier New" w:cs="Courier New"/>
        </w:rPr>
      </w:pPr>
      <w:proofErr w:type="spellStart"/>
      <w:r w:rsidRPr="006D36B1">
        <w:rPr>
          <w:rFonts w:ascii="Courier New" w:hAnsi="Courier New" w:cs="Courier New"/>
        </w:rPr>
        <w:t>Subject</w:t>
      </w:r>
      <w:proofErr w:type="spellEnd"/>
      <w:r w:rsidRPr="006D36B1">
        <w:rPr>
          <w:rFonts w:ascii="Courier New" w:hAnsi="Courier New" w:cs="Courier New"/>
        </w:rPr>
        <w:t xml:space="preserve"> </w:t>
      </w:r>
      <w:proofErr w:type="spellStart"/>
      <w:r w:rsidRPr="006D36B1">
        <w:rPr>
          <w:rFonts w:ascii="Courier New" w:hAnsi="Courier New" w:cs="Courier New"/>
        </w:rPr>
        <w:t>key</w:t>
      </w:r>
      <w:proofErr w:type="spellEnd"/>
      <w:r w:rsidRPr="006D36B1">
        <w:rPr>
          <w:rFonts w:ascii="Courier New" w:hAnsi="Courier New" w:cs="Courier New"/>
        </w:rPr>
        <w:t xml:space="preserve"> </w:t>
      </w:r>
      <w:proofErr w:type="spellStart"/>
      <w:r w:rsidRPr="006D36B1">
        <w:rPr>
          <w:rFonts w:ascii="Courier New" w:hAnsi="Courier New" w:cs="Courier New"/>
        </w:rPr>
        <w:t>identifier</w:t>
      </w:r>
      <w:proofErr w:type="spellEnd"/>
      <w:r w:rsidRPr="006D36B1">
        <w:rPr>
          <w:rFonts w:ascii="Courier New" w:hAnsi="Courier New" w:cs="Courier New"/>
        </w:rPr>
        <w:t>:</w:t>
      </w:r>
    </w:p>
    <w:p w:rsidR="005E021D" w:rsidRPr="006D36B1" w:rsidRDefault="005E021D" w:rsidP="00497725">
      <w:pPr>
        <w:jc w:val="left"/>
        <w:rPr>
          <w:rFonts w:ascii="Courier New" w:hAnsi="Courier New" w:cs="Courier New"/>
        </w:rPr>
      </w:pPr>
      <w:r w:rsidRPr="00A6175E">
        <w:rPr>
          <w:rFonts w:ascii="Courier New" w:hAnsi="Courier New" w:cs="Courier New"/>
        </w:rPr>
        <w:t>87:C9:BC:31:97:12:7A:73:BB:7E:C0:3D:45:51:B4:01:25:95:51:AB</w:t>
      </w:r>
    </w:p>
    <w:p w:rsidR="005E021D" w:rsidRPr="00397B74" w:rsidRDefault="005E021D" w:rsidP="00497725">
      <w:pPr>
        <w:jc w:val="left"/>
        <w:rPr>
          <w:rFonts w:ascii="Courier New" w:hAnsi="Courier New" w:cs="Courier New"/>
        </w:rPr>
      </w:pPr>
      <w:proofErr w:type="spellStart"/>
      <w:r w:rsidRPr="00397B74">
        <w:rPr>
          <w:rFonts w:ascii="Courier New" w:hAnsi="Courier New" w:cs="Courier New"/>
        </w:rPr>
        <w:t>Thumbprint</w:t>
      </w:r>
      <w:proofErr w:type="spellEnd"/>
      <w:r w:rsidRPr="00397B74">
        <w:rPr>
          <w:rFonts w:ascii="Courier New" w:hAnsi="Courier New" w:cs="Courier New"/>
        </w:rPr>
        <w:t xml:space="preserve"> </w:t>
      </w:r>
      <w:proofErr w:type="spellStart"/>
      <w:r w:rsidRPr="00397B74">
        <w:rPr>
          <w:rFonts w:ascii="Courier New" w:hAnsi="Courier New" w:cs="Courier New"/>
        </w:rPr>
        <w:t>algorithm</w:t>
      </w:r>
      <w:proofErr w:type="spellEnd"/>
      <w:r w:rsidRPr="00397B74">
        <w:rPr>
          <w:rFonts w:ascii="Courier New" w:hAnsi="Courier New" w:cs="Courier New"/>
        </w:rPr>
        <w:t>: SHA-256</w:t>
      </w:r>
    </w:p>
    <w:p w:rsidR="005E021D" w:rsidRDefault="005E021D" w:rsidP="00497725">
      <w:pPr>
        <w:jc w:val="left"/>
        <w:rPr>
          <w:rFonts w:ascii="Courier New" w:hAnsi="Courier New" w:cs="Courier New"/>
        </w:rPr>
      </w:pPr>
      <w:proofErr w:type="spellStart"/>
      <w:r w:rsidRPr="00397B74">
        <w:rPr>
          <w:rFonts w:ascii="Courier New" w:hAnsi="Courier New" w:cs="Courier New"/>
        </w:rPr>
        <w:t>Thumbprint</w:t>
      </w:r>
      <w:proofErr w:type="spellEnd"/>
      <w:r w:rsidRPr="00397B74">
        <w:rPr>
          <w:rFonts w:ascii="Courier New" w:hAnsi="Courier New" w:cs="Courier New"/>
        </w:rPr>
        <w:t>:</w:t>
      </w:r>
    </w:p>
    <w:p w:rsidR="005E021D" w:rsidRDefault="005E021D" w:rsidP="00497725">
      <w:pPr>
        <w:jc w:val="left"/>
        <w:rPr>
          <w:rFonts w:ascii="Courier New" w:hAnsi="Courier New" w:cs="Courier New"/>
        </w:rPr>
      </w:pPr>
      <w:r w:rsidRPr="00A6175E">
        <w:rPr>
          <w:rFonts w:ascii="Courier New" w:hAnsi="Courier New" w:cs="Courier New"/>
        </w:rPr>
        <w:t>D9:0B:40:13:23:06:D1:09:46:08:B1:B9:A2:F6:A9:E2:3B:45:FE:12:1F:EF:51:4A:1C:9D:F7:0A:81:5A:D9:5C</w:t>
      </w:r>
    </w:p>
    <w:p w:rsidR="005E021D" w:rsidRDefault="005E021D" w:rsidP="00497725">
      <w:pPr>
        <w:jc w:val="left"/>
        <w:rPr>
          <w:rFonts w:ascii="Courier New" w:hAnsi="Courier New" w:cs="Courier New"/>
        </w:rPr>
      </w:pPr>
    </w:p>
    <w:p w:rsidR="005E021D" w:rsidRDefault="005E021D" w:rsidP="00497725">
      <w:pPr>
        <w:jc w:val="left"/>
        <w:rPr>
          <w:rFonts w:ascii="Courier New" w:hAnsi="Courier New" w:cs="Courier New"/>
        </w:rPr>
      </w:pPr>
    </w:p>
    <w:p w:rsidR="005E021D" w:rsidRDefault="005E021D" w:rsidP="00497725">
      <w:pPr>
        <w:jc w:val="left"/>
        <w:rPr>
          <w:rFonts w:ascii="Courier New" w:hAnsi="Courier New" w:cs="Courier New"/>
        </w:rPr>
      </w:pPr>
    </w:p>
    <w:p w:rsidR="005E021D" w:rsidRPr="00397B74" w:rsidRDefault="005E021D" w:rsidP="00497725">
      <w:pPr>
        <w:jc w:val="left"/>
        <w:rPr>
          <w:rFonts w:ascii="Courier New" w:hAnsi="Courier New" w:cs="Courier New"/>
        </w:rPr>
      </w:pPr>
    </w:p>
    <w:p w:rsidR="005E021D" w:rsidRDefault="005E021D" w:rsidP="00497725">
      <w:pPr>
        <w:jc w:val="left"/>
      </w:pPr>
      <w:r>
        <w:br w:type="page"/>
      </w:r>
    </w:p>
    <w:p w:rsidR="005E021D" w:rsidRDefault="005E021D" w:rsidP="00497725">
      <w:pPr>
        <w:pStyle w:val="Heading1"/>
        <w:jc w:val="left"/>
      </w:pPr>
      <w:bookmarkStart w:id="27" w:name="_Ref478023030"/>
      <w:bookmarkStart w:id="28" w:name="_Toc479089018"/>
      <w:r>
        <w:lastRenderedPageBreak/>
        <w:t>Příloha 2</w:t>
      </w:r>
      <w:bookmarkEnd w:id="27"/>
      <w:bookmarkEnd w:id="28"/>
    </w:p>
    <w:p w:rsidR="005E021D" w:rsidRDefault="005E021D" w:rsidP="00497725">
      <w:pPr>
        <w:pStyle w:val="Heading2"/>
        <w:jc w:val="left"/>
      </w:pPr>
      <w:bookmarkStart w:id="29" w:name="_Toc479089019"/>
      <w:r>
        <w:t>Seznam důvěryhodných autorit vydávající komerční certifikáty</w:t>
      </w:r>
      <w:bookmarkEnd w:id="29"/>
    </w:p>
    <w:p w:rsidR="005E021D" w:rsidRPr="005317EF" w:rsidRDefault="005E021D" w:rsidP="00497725">
      <w:pPr>
        <w:jc w:val="left"/>
      </w:pPr>
    </w:p>
    <w:p w:rsidR="005E021D" w:rsidRDefault="005E021D" w:rsidP="00497725">
      <w:pPr>
        <w:jc w:val="left"/>
        <w:rPr>
          <w:b/>
          <w:sz w:val="32"/>
          <w:u w:val="single"/>
        </w:rPr>
      </w:pPr>
      <w:proofErr w:type="spellStart"/>
      <w:r w:rsidRPr="006D36B1">
        <w:rPr>
          <w:b/>
          <w:sz w:val="32"/>
          <w:u w:val="single"/>
        </w:rPr>
        <w:t>NetLock</w:t>
      </w:r>
      <w:proofErr w:type="spellEnd"/>
      <w:r w:rsidRPr="006D36B1">
        <w:rPr>
          <w:b/>
          <w:sz w:val="32"/>
          <w:u w:val="single"/>
        </w:rPr>
        <w:t xml:space="preserve"> Ltd.</w:t>
      </w:r>
    </w:p>
    <w:p w:rsidR="005E021D" w:rsidRDefault="005E021D" w:rsidP="00497725">
      <w:pPr>
        <w:jc w:val="left"/>
        <w:rPr>
          <w:b/>
          <w:sz w:val="32"/>
          <w:u w:val="single"/>
        </w:rPr>
      </w:pPr>
      <w:r>
        <w:t>Níže jsou uvedeny identifikace platných certifikátů autorit pro vydávání komerčních certifikátů vhodných pro autentizaci a šifrování dat.</w:t>
      </w:r>
    </w:p>
    <w:p w:rsidR="005E021D" w:rsidRDefault="005E021D" w:rsidP="00497725">
      <w:pPr>
        <w:jc w:val="left"/>
        <w:rPr>
          <w:lang w:val="en-GB"/>
        </w:rPr>
      </w:pPr>
      <w:proofErr w:type="spellStart"/>
      <w:r w:rsidRPr="00395D04">
        <w:rPr>
          <w:i/>
          <w:u w:val="single"/>
        </w:rPr>
        <w:t>NetLock</w:t>
      </w:r>
      <w:proofErr w:type="spellEnd"/>
      <w:r w:rsidRPr="00395D04">
        <w:rPr>
          <w:i/>
          <w:u w:val="single"/>
        </w:rPr>
        <w:t xml:space="preserve"> </w:t>
      </w:r>
      <w:proofErr w:type="spellStart"/>
      <w:r w:rsidRPr="00395D04">
        <w:rPr>
          <w:i/>
          <w:u w:val="single"/>
        </w:rPr>
        <w:t>Üzleti</w:t>
      </w:r>
      <w:proofErr w:type="spellEnd"/>
      <w:r w:rsidRPr="00395D04">
        <w:rPr>
          <w:i/>
          <w:u w:val="single"/>
        </w:rPr>
        <w:t xml:space="preserve"> </w:t>
      </w:r>
      <w:proofErr w:type="spellStart"/>
      <w:r w:rsidRPr="00395D04">
        <w:rPr>
          <w:i/>
          <w:u w:val="single"/>
        </w:rPr>
        <w:t>Eat</w:t>
      </w:r>
      <w:proofErr w:type="spellEnd"/>
      <w:r w:rsidRPr="00395D04">
        <w:rPr>
          <w:i/>
          <w:u w:val="single"/>
        </w:rPr>
        <w:t>. (</w:t>
      </w:r>
      <w:proofErr w:type="spellStart"/>
      <w:r w:rsidRPr="00395D04">
        <w:rPr>
          <w:i/>
          <w:u w:val="single"/>
        </w:rPr>
        <w:t>Class</w:t>
      </w:r>
      <w:proofErr w:type="spellEnd"/>
      <w:r w:rsidRPr="00395D04">
        <w:rPr>
          <w:i/>
          <w:u w:val="single"/>
        </w:rPr>
        <w:t xml:space="preserve"> B </w:t>
      </w:r>
      <w:proofErr w:type="spellStart"/>
      <w:r w:rsidRPr="00395D04">
        <w:rPr>
          <w:i/>
          <w:u w:val="single"/>
        </w:rPr>
        <w:t>Legal</w:t>
      </w:r>
      <w:proofErr w:type="spellEnd"/>
      <w:r w:rsidRPr="00395D04">
        <w:rPr>
          <w:i/>
          <w:u w:val="single"/>
        </w:rPr>
        <w:t>)</w:t>
      </w:r>
      <w:r>
        <w:rPr>
          <w:i/>
          <w:u w:val="single"/>
        </w:rPr>
        <w:t xml:space="preserve"> </w:t>
      </w:r>
      <w:proofErr w:type="spellStart"/>
      <w:r w:rsidRPr="00395D04">
        <w:rPr>
          <w:i/>
          <w:u w:val="single"/>
        </w:rPr>
        <w:t>Tanúsítványkiadó</w:t>
      </w:r>
      <w:proofErr w:type="spellEnd"/>
    </w:p>
    <w:p w:rsidR="005E021D" w:rsidRDefault="005E021D" w:rsidP="00497725">
      <w:pPr>
        <w:jc w:val="left"/>
        <w:rPr>
          <w:rFonts w:ascii="Courier New" w:hAnsi="Courier New" w:cs="Courier New"/>
        </w:rPr>
      </w:pPr>
      <w:proofErr w:type="spellStart"/>
      <w:r w:rsidRPr="006D36B1">
        <w:rPr>
          <w:rFonts w:ascii="Courier New" w:hAnsi="Courier New" w:cs="Courier New"/>
        </w:rPr>
        <w:t>Subject</w:t>
      </w:r>
      <w:proofErr w:type="spellEnd"/>
      <w:r w:rsidRPr="006D36B1">
        <w:rPr>
          <w:rFonts w:ascii="Courier New" w:hAnsi="Courier New" w:cs="Courier New"/>
        </w:rPr>
        <w:t xml:space="preserve"> </w:t>
      </w:r>
      <w:proofErr w:type="spellStart"/>
      <w:r w:rsidRPr="006D36B1">
        <w:rPr>
          <w:rFonts w:ascii="Courier New" w:hAnsi="Courier New" w:cs="Courier New"/>
        </w:rPr>
        <w:t>key</w:t>
      </w:r>
      <w:proofErr w:type="spellEnd"/>
      <w:r w:rsidRPr="006D36B1">
        <w:rPr>
          <w:rFonts w:ascii="Courier New" w:hAnsi="Courier New" w:cs="Courier New"/>
        </w:rPr>
        <w:t xml:space="preserve"> </w:t>
      </w:r>
      <w:proofErr w:type="spellStart"/>
      <w:r w:rsidRPr="006D36B1">
        <w:rPr>
          <w:rFonts w:ascii="Courier New" w:hAnsi="Courier New" w:cs="Courier New"/>
        </w:rPr>
        <w:t>identifier</w:t>
      </w:r>
      <w:proofErr w:type="spellEnd"/>
      <w:r w:rsidRPr="006D36B1">
        <w:rPr>
          <w:rFonts w:ascii="Courier New" w:hAnsi="Courier New" w:cs="Courier New"/>
        </w:rPr>
        <w:t>:</w:t>
      </w:r>
    </w:p>
    <w:p w:rsidR="005E021D" w:rsidRDefault="005E021D" w:rsidP="00497725">
      <w:pPr>
        <w:jc w:val="left"/>
        <w:rPr>
          <w:rFonts w:ascii="Courier New" w:hAnsi="Courier New" w:cs="Courier New"/>
        </w:rPr>
      </w:pPr>
      <w:r w:rsidRPr="00395D04">
        <w:rPr>
          <w:rFonts w:ascii="Courier New" w:hAnsi="Courier New" w:cs="Courier New"/>
        </w:rPr>
        <w:t>34:1B:2C:C7:B2:3E:4A:72:53:3D:12:7F:40:66:BA:AE:B6:A4:E4:47</w:t>
      </w:r>
    </w:p>
    <w:p w:rsidR="005E021D" w:rsidRPr="00397B74" w:rsidRDefault="005E021D" w:rsidP="00497725">
      <w:pPr>
        <w:jc w:val="left"/>
        <w:rPr>
          <w:rFonts w:ascii="Courier New" w:hAnsi="Courier New" w:cs="Courier New"/>
        </w:rPr>
      </w:pPr>
      <w:proofErr w:type="spellStart"/>
      <w:r w:rsidRPr="00397B74">
        <w:rPr>
          <w:rFonts w:ascii="Courier New" w:hAnsi="Courier New" w:cs="Courier New"/>
        </w:rPr>
        <w:t>Thumbprint</w:t>
      </w:r>
      <w:proofErr w:type="spellEnd"/>
      <w:r w:rsidRPr="00397B74">
        <w:rPr>
          <w:rFonts w:ascii="Courier New" w:hAnsi="Courier New" w:cs="Courier New"/>
        </w:rPr>
        <w:t xml:space="preserve"> </w:t>
      </w:r>
      <w:proofErr w:type="spellStart"/>
      <w:r w:rsidRPr="00397B74">
        <w:rPr>
          <w:rFonts w:ascii="Courier New" w:hAnsi="Courier New" w:cs="Courier New"/>
        </w:rPr>
        <w:t>algorithm</w:t>
      </w:r>
      <w:proofErr w:type="spellEnd"/>
      <w:r w:rsidRPr="00397B74">
        <w:rPr>
          <w:rFonts w:ascii="Courier New" w:hAnsi="Courier New" w:cs="Courier New"/>
        </w:rPr>
        <w:t>: SHA-256</w:t>
      </w:r>
    </w:p>
    <w:p w:rsidR="005E021D" w:rsidRPr="00397B74" w:rsidRDefault="005E021D" w:rsidP="00497725">
      <w:pPr>
        <w:jc w:val="left"/>
        <w:rPr>
          <w:rFonts w:ascii="Courier New" w:hAnsi="Courier New" w:cs="Courier New"/>
        </w:rPr>
      </w:pPr>
      <w:proofErr w:type="spellStart"/>
      <w:r w:rsidRPr="00397B74">
        <w:rPr>
          <w:rFonts w:ascii="Courier New" w:hAnsi="Courier New" w:cs="Courier New"/>
        </w:rPr>
        <w:t>Thumbprint</w:t>
      </w:r>
      <w:proofErr w:type="spellEnd"/>
      <w:r w:rsidRPr="00397B74">
        <w:rPr>
          <w:rFonts w:ascii="Courier New" w:hAnsi="Courier New" w:cs="Courier New"/>
        </w:rPr>
        <w:t>:</w:t>
      </w:r>
    </w:p>
    <w:p w:rsidR="005E021D" w:rsidRDefault="005E021D" w:rsidP="00497725">
      <w:pPr>
        <w:jc w:val="left"/>
        <w:rPr>
          <w:rFonts w:ascii="Courier New" w:hAnsi="Courier New" w:cs="Courier New"/>
        </w:rPr>
      </w:pPr>
      <w:r w:rsidRPr="00395D04">
        <w:rPr>
          <w:rFonts w:ascii="Courier New" w:hAnsi="Courier New" w:cs="Courier New"/>
        </w:rPr>
        <w:t>1D:93:68:6C:A4:2C:70:39:4F:BD:C2:BC:1F:98:46:1D:19:87:1C:2A:00:07:8B:81:54:99:31:2E:D9:F6:FE:0C</w:t>
      </w:r>
    </w:p>
    <w:p w:rsidR="005E021D" w:rsidRDefault="005E021D" w:rsidP="00497725">
      <w:pPr>
        <w:jc w:val="left"/>
        <w:rPr>
          <w:lang w:val="en-GB"/>
        </w:rPr>
      </w:pPr>
      <w:r w:rsidRPr="00430B24">
        <w:rPr>
          <w:i/>
          <w:u w:val="single"/>
        </w:rPr>
        <w:t xml:space="preserve">NETLOCK Trust </w:t>
      </w:r>
      <w:proofErr w:type="spellStart"/>
      <w:r w:rsidRPr="00430B24">
        <w:rPr>
          <w:i/>
          <w:u w:val="single"/>
        </w:rPr>
        <w:t>Advanced</w:t>
      </w:r>
      <w:proofErr w:type="spellEnd"/>
      <w:r w:rsidRPr="00430B24">
        <w:rPr>
          <w:i/>
          <w:u w:val="single"/>
        </w:rPr>
        <w:t xml:space="preserve"> CA</w:t>
      </w:r>
    </w:p>
    <w:p w:rsidR="005E021D" w:rsidRDefault="005E021D" w:rsidP="00497725">
      <w:pPr>
        <w:jc w:val="left"/>
        <w:rPr>
          <w:rFonts w:ascii="Courier New" w:hAnsi="Courier New" w:cs="Courier New"/>
        </w:rPr>
      </w:pPr>
      <w:proofErr w:type="spellStart"/>
      <w:r w:rsidRPr="006D36B1">
        <w:rPr>
          <w:rFonts w:ascii="Courier New" w:hAnsi="Courier New" w:cs="Courier New"/>
        </w:rPr>
        <w:t>Subject</w:t>
      </w:r>
      <w:proofErr w:type="spellEnd"/>
      <w:r w:rsidRPr="006D36B1">
        <w:rPr>
          <w:rFonts w:ascii="Courier New" w:hAnsi="Courier New" w:cs="Courier New"/>
        </w:rPr>
        <w:t xml:space="preserve"> </w:t>
      </w:r>
      <w:proofErr w:type="spellStart"/>
      <w:r w:rsidRPr="006D36B1">
        <w:rPr>
          <w:rFonts w:ascii="Courier New" w:hAnsi="Courier New" w:cs="Courier New"/>
        </w:rPr>
        <w:t>key</w:t>
      </w:r>
      <w:proofErr w:type="spellEnd"/>
      <w:r w:rsidRPr="006D36B1">
        <w:rPr>
          <w:rFonts w:ascii="Courier New" w:hAnsi="Courier New" w:cs="Courier New"/>
        </w:rPr>
        <w:t xml:space="preserve"> </w:t>
      </w:r>
      <w:proofErr w:type="spellStart"/>
      <w:r w:rsidRPr="006D36B1">
        <w:rPr>
          <w:rFonts w:ascii="Courier New" w:hAnsi="Courier New" w:cs="Courier New"/>
        </w:rPr>
        <w:t>identifier</w:t>
      </w:r>
      <w:proofErr w:type="spellEnd"/>
      <w:r w:rsidRPr="006D36B1">
        <w:rPr>
          <w:rFonts w:ascii="Courier New" w:hAnsi="Courier New" w:cs="Courier New"/>
        </w:rPr>
        <w:t>:</w:t>
      </w:r>
    </w:p>
    <w:p w:rsidR="005E021D" w:rsidRDefault="005E021D" w:rsidP="00497725">
      <w:pPr>
        <w:jc w:val="left"/>
        <w:rPr>
          <w:rFonts w:ascii="Courier New" w:hAnsi="Courier New" w:cs="Courier New"/>
        </w:rPr>
      </w:pPr>
      <w:r w:rsidRPr="00430B24">
        <w:rPr>
          <w:rFonts w:ascii="Courier New" w:hAnsi="Courier New" w:cs="Courier New"/>
        </w:rPr>
        <w:t>6A:9D:0B:F8:8A:64:C8:7A:0E:25:64:BF:B0:3E:61:B8:1B:FF:BC:80</w:t>
      </w:r>
    </w:p>
    <w:p w:rsidR="005E021D" w:rsidRPr="00397B74" w:rsidRDefault="005E021D" w:rsidP="00497725">
      <w:pPr>
        <w:jc w:val="left"/>
        <w:rPr>
          <w:rFonts w:ascii="Courier New" w:hAnsi="Courier New" w:cs="Courier New"/>
        </w:rPr>
      </w:pPr>
      <w:proofErr w:type="spellStart"/>
      <w:r w:rsidRPr="00397B74">
        <w:rPr>
          <w:rFonts w:ascii="Courier New" w:hAnsi="Courier New" w:cs="Courier New"/>
        </w:rPr>
        <w:t>Thumbprint</w:t>
      </w:r>
      <w:proofErr w:type="spellEnd"/>
      <w:r w:rsidRPr="00397B74">
        <w:rPr>
          <w:rFonts w:ascii="Courier New" w:hAnsi="Courier New" w:cs="Courier New"/>
        </w:rPr>
        <w:t xml:space="preserve"> </w:t>
      </w:r>
      <w:proofErr w:type="spellStart"/>
      <w:r w:rsidRPr="00397B74">
        <w:rPr>
          <w:rFonts w:ascii="Courier New" w:hAnsi="Courier New" w:cs="Courier New"/>
        </w:rPr>
        <w:t>algorithm</w:t>
      </w:r>
      <w:proofErr w:type="spellEnd"/>
      <w:r w:rsidRPr="00397B74">
        <w:rPr>
          <w:rFonts w:ascii="Courier New" w:hAnsi="Courier New" w:cs="Courier New"/>
        </w:rPr>
        <w:t>: SHA-256</w:t>
      </w:r>
    </w:p>
    <w:p w:rsidR="005E021D" w:rsidRPr="00397B74" w:rsidRDefault="005E021D" w:rsidP="00497725">
      <w:pPr>
        <w:jc w:val="left"/>
        <w:rPr>
          <w:rFonts w:ascii="Courier New" w:hAnsi="Courier New" w:cs="Courier New"/>
        </w:rPr>
      </w:pPr>
      <w:proofErr w:type="spellStart"/>
      <w:r w:rsidRPr="00397B74">
        <w:rPr>
          <w:rFonts w:ascii="Courier New" w:hAnsi="Courier New" w:cs="Courier New"/>
        </w:rPr>
        <w:t>Thumbprint</w:t>
      </w:r>
      <w:proofErr w:type="spellEnd"/>
      <w:r w:rsidRPr="00397B74">
        <w:rPr>
          <w:rFonts w:ascii="Courier New" w:hAnsi="Courier New" w:cs="Courier New"/>
        </w:rPr>
        <w:t>:</w:t>
      </w:r>
    </w:p>
    <w:p w:rsidR="005E021D" w:rsidRDefault="005E021D" w:rsidP="00497725">
      <w:pPr>
        <w:jc w:val="left"/>
        <w:rPr>
          <w:rFonts w:ascii="Courier New" w:hAnsi="Courier New" w:cs="Courier New"/>
        </w:rPr>
      </w:pPr>
      <w:r w:rsidRPr="00430B24">
        <w:rPr>
          <w:rFonts w:ascii="Courier New" w:hAnsi="Courier New" w:cs="Courier New"/>
        </w:rPr>
        <w:t>D8:2F:87:F9:3D:31:D5:FC:81:8D:D6:6B:D5:0E:7F:31:9A:E1:79:FC:1C:5D:00:54:7B:65:8E:8E:B3:F4:CE:56</w:t>
      </w:r>
    </w:p>
    <w:p w:rsidR="005E021D" w:rsidRDefault="005E021D" w:rsidP="00497725">
      <w:pPr>
        <w:jc w:val="left"/>
        <w:rPr>
          <w:b/>
          <w:sz w:val="32"/>
          <w:u w:val="single"/>
        </w:rPr>
      </w:pPr>
      <w:r w:rsidRPr="003A3E1A">
        <w:rPr>
          <w:b/>
          <w:sz w:val="32"/>
          <w:u w:val="single"/>
        </w:rPr>
        <w:t>GLOBALTRUST</w:t>
      </w:r>
    </w:p>
    <w:p w:rsidR="005E021D" w:rsidRDefault="005E021D" w:rsidP="00497725">
      <w:pPr>
        <w:jc w:val="left"/>
        <w:rPr>
          <w:b/>
          <w:sz w:val="32"/>
          <w:u w:val="single"/>
        </w:rPr>
      </w:pPr>
      <w:r>
        <w:t>Níže jsou uvedeny identifikace platných certifikátů autorit pro vydávání komerčních certifikátů vhodných pro autentizaci a šifrování dat.</w:t>
      </w:r>
    </w:p>
    <w:p w:rsidR="005E021D" w:rsidRDefault="005E021D" w:rsidP="00497725">
      <w:pPr>
        <w:jc w:val="left"/>
        <w:rPr>
          <w:lang w:val="en-GB"/>
        </w:rPr>
      </w:pPr>
      <w:r w:rsidRPr="00F931F6">
        <w:rPr>
          <w:i/>
          <w:u w:val="single"/>
        </w:rPr>
        <w:t>GLOBALTRUST ADVANCED 1</w:t>
      </w:r>
    </w:p>
    <w:p w:rsidR="005E021D" w:rsidRDefault="005E021D" w:rsidP="00497725">
      <w:pPr>
        <w:jc w:val="left"/>
        <w:rPr>
          <w:rFonts w:ascii="Courier New" w:hAnsi="Courier New" w:cs="Courier New"/>
        </w:rPr>
      </w:pPr>
      <w:proofErr w:type="spellStart"/>
      <w:r w:rsidRPr="006D36B1">
        <w:rPr>
          <w:rFonts w:ascii="Courier New" w:hAnsi="Courier New" w:cs="Courier New"/>
        </w:rPr>
        <w:t>Subject</w:t>
      </w:r>
      <w:proofErr w:type="spellEnd"/>
      <w:r w:rsidRPr="006D36B1">
        <w:rPr>
          <w:rFonts w:ascii="Courier New" w:hAnsi="Courier New" w:cs="Courier New"/>
        </w:rPr>
        <w:t xml:space="preserve"> </w:t>
      </w:r>
      <w:proofErr w:type="spellStart"/>
      <w:r w:rsidRPr="006D36B1">
        <w:rPr>
          <w:rFonts w:ascii="Courier New" w:hAnsi="Courier New" w:cs="Courier New"/>
        </w:rPr>
        <w:t>key</w:t>
      </w:r>
      <w:proofErr w:type="spellEnd"/>
      <w:r w:rsidRPr="006D36B1">
        <w:rPr>
          <w:rFonts w:ascii="Courier New" w:hAnsi="Courier New" w:cs="Courier New"/>
        </w:rPr>
        <w:t xml:space="preserve"> </w:t>
      </w:r>
      <w:proofErr w:type="spellStart"/>
      <w:r w:rsidRPr="006D36B1">
        <w:rPr>
          <w:rFonts w:ascii="Courier New" w:hAnsi="Courier New" w:cs="Courier New"/>
        </w:rPr>
        <w:t>identifier</w:t>
      </w:r>
      <w:proofErr w:type="spellEnd"/>
      <w:r w:rsidRPr="006D36B1">
        <w:rPr>
          <w:rFonts w:ascii="Courier New" w:hAnsi="Courier New" w:cs="Courier New"/>
        </w:rPr>
        <w:t>:</w:t>
      </w:r>
    </w:p>
    <w:p w:rsidR="005E021D" w:rsidRPr="006D36B1" w:rsidRDefault="005E021D" w:rsidP="00497725">
      <w:pPr>
        <w:jc w:val="left"/>
        <w:rPr>
          <w:rFonts w:ascii="Courier New" w:hAnsi="Courier New" w:cs="Courier New"/>
        </w:rPr>
      </w:pPr>
      <w:r w:rsidRPr="00F931F6">
        <w:rPr>
          <w:rFonts w:ascii="Courier New" w:hAnsi="Courier New" w:cs="Courier New"/>
        </w:rPr>
        <w:t>0C:02:A1:34:DD:A4:EF:EB:58:91:A6:AE:12:B7:99:69:11:AF:52:44</w:t>
      </w:r>
    </w:p>
    <w:p w:rsidR="005E021D" w:rsidRPr="00397B74" w:rsidRDefault="005E021D" w:rsidP="00497725">
      <w:pPr>
        <w:jc w:val="left"/>
        <w:rPr>
          <w:rFonts w:ascii="Courier New" w:hAnsi="Courier New" w:cs="Courier New"/>
        </w:rPr>
      </w:pPr>
      <w:proofErr w:type="spellStart"/>
      <w:r w:rsidRPr="00397B74">
        <w:rPr>
          <w:rFonts w:ascii="Courier New" w:hAnsi="Courier New" w:cs="Courier New"/>
        </w:rPr>
        <w:t>Thumbprint</w:t>
      </w:r>
      <w:proofErr w:type="spellEnd"/>
      <w:r w:rsidRPr="00397B74">
        <w:rPr>
          <w:rFonts w:ascii="Courier New" w:hAnsi="Courier New" w:cs="Courier New"/>
        </w:rPr>
        <w:t xml:space="preserve"> </w:t>
      </w:r>
      <w:proofErr w:type="spellStart"/>
      <w:r w:rsidRPr="00397B74">
        <w:rPr>
          <w:rFonts w:ascii="Courier New" w:hAnsi="Courier New" w:cs="Courier New"/>
        </w:rPr>
        <w:t>algorithm</w:t>
      </w:r>
      <w:proofErr w:type="spellEnd"/>
      <w:r w:rsidRPr="00397B74">
        <w:rPr>
          <w:rFonts w:ascii="Courier New" w:hAnsi="Courier New" w:cs="Courier New"/>
        </w:rPr>
        <w:t>: SHA-256</w:t>
      </w:r>
    </w:p>
    <w:p w:rsidR="005E021D" w:rsidRDefault="005E021D" w:rsidP="00497725">
      <w:pPr>
        <w:jc w:val="left"/>
        <w:rPr>
          <w:rFonts w:ascii="Courier New" w:hAnsi="Courier New" w:cs="Courier New"/>
        </w:rPr>
      </w:pPr>
      <w:proofErr w:type="spellStart"/>
      <w:r w:rsidRPr="00397B74">
        <w:rPr>
          <w:rFonts w:ascii="Courier New" w:hAnsi="Courier New" w:cs="Courier New"/>
        </w:rPr>
        <w:t>Thumbprint</w:t>
      </w:r>
      <w:proofErr w:type="spellEnd"/>
      <w:r w:rsidRPr="00397B74">
        <w:rPr>
          <w:rFonts w:ascii="Courier New" w:hAnsi="Courier New" w:cs="Courier New"/>
        </w:rPr>
        <w:t>:</w:t>
      </w:r>
    </w:p>
    <w:p w:rsidR="005E021D" w:rsidRDefault="005E021D" w:rsidP="00497725">
      <w:pPr>
        <w:jc w:val="left"/>
        <w:rPr>
          <w:rFonts w:ascii="Courier New" w:hAnsi="Courier New" w:cs="Courier New"/>
        </w:rPr>
      </w:pPr>
      <w:r w:rsidRPr="00F931F6">
        <w:rPr>
          <w:rFonts w:ascii="Courier New" w:hAnsi="Courier New" w:cs="Courier New"/>
        </w:rPr>
        <w:lastRenderedPageBreak/>
        <w:t>D6:D2:44:74:2E:8F:C5:64:5B:15:01:0F:1C:D5:92:08:F7:A6:3E:3B:F1:00:08:3E:14:6F:18:29:41:A6:1D:98</w:t>
      </w:r>
    </w:p>
    <w:p w:rsidR="005E021D" w:rsidRDefault="005E021D" w:rsidP="00497725">
      <w:pPr>
        <w:jc w:val="left"/>
        <w:rPr>
          <w:lang w:val="en-GB"/>
        </w:rPr>
      </w:pPr>
      <w:r w:rsidRPr="007E0D18">
        <w:rPr>
          <w:i/>
          <w:u w:val="single"/>
        </w:rPr>
        <w:t>GLOBALTRUST CLIENT 1</w:t>
      </w:r>
    </w:p>
    <w:p w:rsidR="005E021D" w:rsidRDefault="005E021D" w:rsidP="00497725">
      <w:pPr>
        <w:jc w:val="left"/>
        <w:rPr>
          <w:rFonts w:ascii="Courier New" w:hAnsi="Courier New" w:cs="Courier New"/>
        </w:rPr>
      </w:pPr>
      <w:proofErr w:type="spellStart"/>
      <w:r w:rsidRPr="006D36B1">
        <w:rPr>
          <w:rFonts w:ascii="Courier New" w:hAnsi="Courier New" w:cs="Courier New"/>
        </w:rPr>
        <w:t>Subject</w:t>
      </w:r>
      <w:proofErr w:type="spellEnd"/>
      <w:r w:rsidRPr="006D36B1">
        <w:rPr>
          <w:rFonts w:ascii="Courier New" w:hAnsi="Courier New" w:cs="Courier New"/>
        </w:rPr>
        <w:t xml:space="preserve"> </w:t>
      </w:r>
      <w:proofErr w:type="spellStart"/>
      <w:r w:rsidRPr="006D36B1">
        <w:rPr>
          <w:rFonts w:ascii="Courier New" w:hAnsi="Courier New" w:cs="Courier New"/>
        </w:rPr>
        <w:t>key</w:t>
      </w:r>
      <w:proofErr w:type="spellEnd"/>
      <w:r w:rsidRPr="006D36B1">
        <w:rPr>
          <w:rFonts w:ascii="Courier New" w:hAnsi="Courier New" w:cs="Courier New"/>
        </w:rPr>
        <w:t xml:space="preserve"> </w:t>
      </w:r>
      <w:proofErr w:type="spellStart"/>
      <w:r w:rsidRPr="006D36B1">
        <w:rPr>
          <w:rFonts w:ascii="Courier New" w:hAnsi="Courier New" w:cs="Courier New"/>
        </w:rPr>
        <w:t>identifier</w:t>
      </w:r>
      <w:proofErr w:type="spellEnd"/>
      <w:r w:rsidRPr="006D36B1">
        <w:rPr>
          <w:rFonts w:ascii="Courier New" w:hAnsi="Courier New" w:cs="Courier New"/>
        </w:rPr>
        <w:t>:</w:t>
      </w:r>
    </w:p>
    <w:p w:rsidR="005E021D" w:rsidRPr="006D36B1" w:rsidRDefault="005E021D" w:rsidP="00497725">
      <w:pPr>
        <w:jc w:val="left"/>
        <w:rPr>
          <w:rFonts w:ascii="Courier New" w:hAnsi="Courier New" w:cs="Courier New"/>
        </w:rPr>
      </w:pPr>
      <w:r w:rsidRPr="007E0D18">
        <w:rPr>
          <w:rFonts w:ascii="Courier New" w:hAnsi="Courier New" w:cs="Courier New"/>
        </w:rPr>
        <w:t>D3:E9:EA:AA:F8:CB:AD:3B:74:CB:E6:82:DC:B9:E4:F2:09:77:35:E9</w:t>
      </w:r>
    </w:p>
    <w:p w:rsidR="005E021D" w:rsidRPr="00397B74" w:rsidRDefault="005E021D" w:rsidP="00497725">
      <w:pPr>
        <w:jc w:val="left"/>
        <w:rPr>
          <w:rFonts w:ascii="Courier New" w:hAnsi="Courier New" w:cs="Courier New"/>
        </w:rPr>
      </w:pPr>
      <w:proofErr w:type="spellStart"/>
      <w:r w:rsidRPr="00397B74">
        <w:rPr>
          <w:rFonts w:ascii="Courier New" w:hAnsi="Courier New" w:cs="Courier New"/>
        </w:rPr>
        <w:t>Thumbprint</w:t>
      </w:r>
      <w:proofErr w:type="spellEnd"/>
      <w:r w:rsidRPr="00397B74">
        <w:rPr>
          <w:rFonts w:ascii="Courier New" w:hAnsi="Courier New" w:cs="Courier New"/>
        </w:rPr>
        <w:t xml:space="preserve"> </w:t>
      </w:r>
      <w:proofErr w:type="spellStart"/>
      <w:r w:rsidRPr="00397B74">
        <w:rPr>
          <w:rFonts w:ascii="Courier New" w:hAnsi="Courier New" w:cs="Courier New"/>
        </w:rPr>
        <w:t>algorithm</w:t>
      </w:r>
      <w:proofErr w:type="spellEnd"/>
      <w:r w:rsidRPr="00397B74">
        <w:rPr>
          <w:rFonts w:ascii="Courier New" w:hAnsi="Courier New" w:cs="Courier New"/>
        </w:rPr>
        <w:t>: SHA-256</w:t>
      </w:r>
    </w:p>
    <w:p w:rsidR="005E021D" w:rsidRDefault="005E021D" w:rsidP="00497725">
      <w:pPr>
        <w:jc w:val="left"/>
        <w:rPr>
          <w:rFonts w:ascii="Courier New" w:hAnsi="Courier New" w:cs="Courier New"/>
        </w:rPr>
      </w:pPr>
      <w:proofErr w:type="spellStart"/>
      <w:r w:rsidRPr="00397B74">
        <w:rPr>
          <w:rFonts w:ascii="Courier New" w:hAnsi="Courier New" w:cs="Courier New"/>
        </w:rPr>
        <w:t>Thumbprint</w:t>
      </w:r>
      <w:proofErr w:type="spellEnd"/>
      <w:r w:rsidRPr="00397B74">
        <w:rPr>
          <w:rFonts w:ascii="Courier New" w:hAnsi="Courier New" w:cs="Courier New"/>
        </w:rPr>
        <w:t>:</w:t>
      </w:r>
    </w:p>
    <w:p w:rsidR="005E021D" w:rsidRDefault="005E021D" w:rsidP="00497725">
      <w:pPr>
        <w:jc w:val="left"/>
        <w:rPr>
          <w:rFonts w:ascii="Courier New" w:hAnsi="Courier New" w:cs="Courier New"/>
        </w:rPr>
      </w:pPr>
      <w:r w:rsidRPr="007E0D18">
        <w:rPr>
          <w:rFonts w:ascii="Courier New" w:hAnsi="Courier New" w:cs="Courier New"/>
        </w:rPr>
        <w:t>08:A0:FD:0A:B6:36:9E:E9:61:91:C1:C2:46:B7:99:71:A3:DB:5C:5F:2C:FC:6C:4C:5C:D6:8C:DF:EB:BE:0E:73</w:t>
      </w:r>
    </w:p>
    <w:p w:rsidR="005E021D" w:rsidRDefault="005E021D" w:rsidP="00497725">
      <w:pPr>
        <w:jc w:val="left"/>
        <w:rPr>
          <w:i/>
          <w:u w:val="single"/>
        </w:rPr>
      </w:pPr>
      <w:r w:rsidRPr="007E0D18">
        <w:rPr>
          <w:i/>
          <w:u w:val="single"/>
        </w:rPr>
        <w:t>A-CERT CLIENT</w:t>
      </w:r>
    </w:p>
    <w:p w:rsidR="005E021D" w:rsidRPr="009B27DC" w:rsidRDefault="005E021D" w:rsidP="00497725">
      <w:pPr>
        <w:jc w:val="left"/>
      </w:pPr>
      <w:r>
        <w:t xml:space="preserve">Dočasně pouze do vypršení aktuálně platných certifikátů (březen </w:t>
      </w:r>
      <w:r w:rsidRPr="009B27DC">
        <w:t>2019</w:t>
      </w:r>
      <w:r>
        <w:t>).</w:t>
      </w:r>
    </w:p>
    <w:p w:rsidR="005E021D" w:rsidRDefault="005E021D" w:rsidP="00497725">
      <w:pPr>
        <w:jc w:val="left"/>
        <w:rPr>
          <w:rFonts w:ascii="Courier New" w:hAnsi="Courier New" w:cs="Courier New"/>
        </w:rPr>
      </w:pPr>
      <w:proofErr w:type="spellStart"/>
      <w:r w:rsidRPr="006D36B1">
        <w:rPr>
          <w:rFonts w:ascii="Courier New" w:hAnsi="Courier New" w:cs="Courier New"/>
        </w:rPr>
        <w:t>Subject</w:t>
      </w:r>
      <w:proofErr w:type="spellEnd"/>
      <w:r w:rsidRPr="006D36B1">
        <w:rPr>
          <w:rFonts w:ascii="Courier New" w:hAnsi="Courier New" w:cs="Courier New"/>
        </w:rPr>
        <w:t xml:space="preserve"> </w:t>
      </w:r>
      <w:proofErr w:type="spellStart"/>
      <w:r w:rsidRPr="006D36B1">
        <w:rPr>
          <w:rFonts w:ascii="Courier New" w:hAnsi="Courier New" w:cs="Courier New"/>
        </w:rPr>
        <w:t>key</w:t>
      </w:r>
      <w:proofErr w:type="spellEnd"/>
      <w:r w:rsidRPr="006D36B1">
        <w:rPr>
          <w:rFonts w:ascii="Courier New" w:hAnsi="Courier New" w:cs="Courier New"/>
        </w:rPr>
        <w:t xml:space="preserve"> </w:t>
      </w:r>
      <w:proofErr w:type="spellStart"/>
      <w:r w:rsidRPr="006D36B1">
        <w:rPr>
          <w:rFonts w:ascii="Courier New" w:hAnsi="Courier New" w:cs="Courier New"/>
        </w:rPr>
        <w:t>identifier</w:t>
      </w:r>
      <w:proofErr w:type="spellEnd"/>
      <w:r w:rsidRPr="006D36B1">
        <w:rPr>
          <w:rFonts w:ascii="Courier New" w:hAnsi="Courier New" w:cs="Courier New"/>
        </w:rPr>
        <w:t>:</w:t>
      </w:r>
    </w:p>
    <w:p w:rsidR="005E021D" w:rsidRPr="006D36B1" w:rsidRDefault="005E021D" w:rsidP="00497725">
      <w:pPr>
        <w:jc w:val="left"/>
        <w:rPr>
          <w:rFonts w:ascii="Courier New" w:hAnsi="Courier New" w:cs="Courier New"/>
        </w:rPr>
      </w:pPr>
      <w:r w:rsidRPr="00D83A86">
        <w:rPr>
          <w:rFonts w:ascii="Courier New" w:hAnsi="Courier New" w:cs="Courier New"/>
        </w:rPr>
        <w:t>52:33:10:F8:80:A8:98:5F:EE:4E:9C:81:0D:5B:F3:0F:D1:DC:33:97</w:t>
      </w:r>
    </w:p>
    <w:p w:rsidR="005E021D" w:rsidRPr="00397B74" w:rsidRDefault="005E021D" w:rsidP="00497725">
      <w:pPr>
        <w:jc w:val="left"/>
        <w:rPr>
          <w:rFonts w:ascii="Courier New" w:hAnsi="Courier New" w:cs="Courier New"/>
        </w:rPr>
      </w:pPr>
      <w:proofErr w:type="spellStart"/>
      <w:r w:rsidRPr="00397B74">
        <w:rPr>
          <w:rFonts w:ascii="Courier New" w:hAnsi="Courier New" w:cs="Courier New"/>
        </w:rPr>
        <w:t>Thumbprint</w:t>
      </w:r>
      <w:proofErr w:type="spellEnd"/>
      <w:r w:rsidRPr="00397B74">
        <w:rPr>
          <w:rFonts w:ascii="Courier New" w:hAnsi="Courier New" w:cs="Courier New"/>
        </w:rPr>
        <w:t xml:space="preserve"> </w:t>
      </w:r>
      <w:proofErr w:type="spellStart"/>
      <w:r w:rsidRPr="00397B74">
        <w:rPr>
          <w:rFonts w:ascii="Courier New" w:hAnsi="Courier New" w:cs="Courier New"/>
        </w:rPr>
        <w:t>algorithm</w:t>
      </w:r>
      <w:proofErr w:type="spellEnd"/>
      <w:r w:rsidRPr="00397B74">
        <w:rPr>
          <w:rFonts w:ascii="Courier New" w:hAnsi="Courier New" w:cs="Courier New"/>
        </w:rPr>
        <w:t>: SHA-256</w:t>
      </w:r>
    </w:p>
    <w:p w:rsidR="005E021D" w:rsidRDefault="005E021D" w:rsidP="00497725">
      <w:pPr>
        <w:jc w:val="left"/>
        <w:rPr>
          <w:rFonts w:ascii="Courier New" w:hAnsi="Courier New" w:cs="Courier New"/>
        </w:rPr>
      </w:pPr>
      <w:proofErr w:type="spellStart"/>
      <w:r w:rsidRPr="00397B74">
        <w:rPr>
          <w:rFonts w:ascii="Courier New" w:hAnsi="Courier New" w:cs="Courier New"/>
        </w:rPr>
        <w:t>Thumbprint</w:t>
      </w:r>
      <w:proofErr w:type="spellEnd"/>
      <w:r w:rsidRPr="00397B74">
        <w:rPr>
          <w:rFonts w:ascii="Courier New" w:hAnsi="Courier New" w:cs="Courier New"/>
        </w:rPr>
        <w:t>:</w:t>
      </w:r>
    </w:p>
    <w:p w:rsidR="005E021D" w:rsidRDefault="005E021D" w:rsidP="00497725">
      <w:pPr>
        <w:jc w:val="left"/>
        <w:rPr>
          <w:rFonts w:ascii="Courier New" w:hAnsi="Courier New" w:cs="Courier New"/>
        </w:rPr>
      </w:pPr>
      <w:r w:rsidRPr="00D83A86">
        <w:rPr>
          <w:rFonts w:ascii="Courier New" w:hAnsi="Courier New" w:cs="Courier New"/>
        </w:rPr>
        <w:t>A7:B0:32:0F:B5:BE:AC:FD:A3:09:D8:7F:93:09:6C:27:F7:21:4F:1E:FE:0A:8D:AF:5C:DD:65:86:7E:2E:AB:74</w:t>
      </w:r>
    </w:p>
    <w:p w:rsidR="005E021D" w:rsidRDefault="005E021D" w:rsidP="00497725">
      <w:pPr>
        <w:jc w:val="left"/>
        <w:rPr>
          <w:i/>
          <w:u w:val="single"/>
        </w:rPr>
      </w:pPr>
      <w:r w:rsidRPr="007E0D18">
        <w:rPr>
          <w:i/>
          <w:u w:val="single"/>
        </w:rPr>
        <w:t>A-CERT ADVANCED</w:t>
      </w:r>
    </w:p>
    <w:p w:rsidR="005E021D" w:rsidRPr="009B27DC" w:rsidRDefault="005E021D" w:rsidP="00497725">
      <w:pPr>
        <w:jc w:val="left"/>
      </w:pPr>
      <w:r>
        <w:t xml:space="preserve">Dočasně pouze do vypršení aktuálně platných certifikátů (září </w:t>
      </w:r>
      <w:r w:rsidRPr="009B27DC">
        <w:t>2019).</w:t>
      </w:r>
    </w:p>
    <w:p w:rsidR="005E021D" w:rsidRDefault="005E021D" w:rsidP="00497725">
      <w:pPr>
        <w:jc w:val="left"/>
        <w:rPr>
          <w:rFonts w:ascii="Courier New" w:hAnsi="Courier New" w:cs="Courier New"/>
        </w:rPr>
      </w:pPr>
      <w:proofErr w:type="spellStart"/>
      <w:r w:rsidRPr="006D36B1">
        <w:rPr>
          <w:rFonts w:ascii="Courier New" w:hAnsi="Courier New" w:cs="Courier New"/>
        </w:rPr>
        <w:t>Subject</w:t>
      </w:r>
      <w:proofErr w:type="spellEnd"/>
      <w:r w:rsidRPr="006D36B1">
        <w:rPr>
          <w:rFonts w:ascii="Courier New" w:hAnsi="Courier New" w:cs="Courier New"/>
        </w:rPr>
        <w:t xml:space="preserve"> </w:t>
      </w:r>
      <w:proofErr w:type="spellStart"/>
      <w:r w:rsidRPr="006D36B1">
        <w:rPr>
          <w:rFonts w:ascii="Courier New" w:hAnsi="Courier New" w:cs="Courier New"/>
        </w:rPr>
        <w:t>key</w:t>
      </w:r>
      <w:proofErr w:type="spellEnd"/>
      <w:r w:rsidRPr="006D36B1">
        <w:rPr>
          <w:rFonts w:ascii="Courier New" w:hAnsi="Courier New" w:cs="Courier New"/>
        </w:rPr>
        <w:t xml:space="preserve"> </w:t>
      </w:r>
      <w:proofErr w:type="spellStart"/>
      <w:r w:rsidRPr="006D36B1">
        <w:rPr>
          <w:rFonts w:ascii="Courier New" w:hAnsi="Courier New" w:cs="Courier New"/>
        </w:rPr>
        <w:t>identifier</w:t>
      </w:r>
      <w:proofErr w:type="spellEnd"/>
      <w:r w:rsidRPr="006D36B1">
        <w:rPr>
          <w:rFonts w:ascii="Courier New" w:hAnsi="Courier New" w:cs="Courier New"/>
        </w:rPr>
        <w:t>:</w:t>
      </w:r>
    </w:p>
    <w:p w:rsidR="005E021D" w:rsidRPr="006D36B1" w:rsidRDefault="005E021D" w:rsidP="00497725">
      <w:pPr>
        <w:jc w:val="left"/>
        <w:rPr>
          <w:rFonts w:ascii="Courier New" w:hAnsi="Courier New" w:cs="Courier New"/>
        </w:rPr>
      </w:pPr>
      <w:r w:rsidRPr="00D83A86">
        <w:rPr>
          <w:rFonts w:ascii="Courier New" w:hAnsi="Courier New" w:cs="Courier New"/>
        </w:rPr>
        <w:t>3B:38:E2:2B:0F:E9:69:91:54:89:6F:68:2F:BE:66:5C:5D:E7:8E:82</w:t>
      </w:r>
    </w:p>
    <w:p w:rsidR="005E021D" w:rsidRPr="00397B74" w:rsidRDefault="005E021D" w:rsidP="00497725">
      <w:pPr>
        <w:jc w:val="left"/>
        <w:rPr>
          <w:rFonts w:ascii="Courier New" w:hAnsi="Courier New" w:cs="Courier New"/>
        </w:rPr>
      </w:pPr>
      <w:proofErr w:type="spellStart"/>
      <w:r w:rsidRPr="00397B74">
        <w:rPr>
          <w:rFonts w:ascii="Courier New" w:hAnsi="Courier New" w:cs="Courier New"/>
        </w:rPr>
        <w:t>Thumbprint</w:t>
      </w:r>
      <w:proofErr w:type="spellEnd"/>
      <w:r w:rsidRPr="00397B74">
        <w:rPr>
          <w:rFonts w:ascii="Courier New" w:hAnsi="Courier New" w:cs="Courier New"/>
        </w:rPr>
        <w:t xml:space="preserve"> </w:t>
      </w:r>
      <w:proofErr w:type="spellStart"/>
      <w:r w:rsidRPr="00397B74">
        <w:rPr>
          <w:rFonts w:ascii="Courier New" w:hAnsi="Courier New" w:cs="Courier New"/>
        </w:rPr>
        <w:t>algorithm</w:t>
      </w:r>
      <w:proofErr w:type="spellEnd"/>
      <w:r w:rsidRPr="00397B74">
        <w:rPr>
          <w:rFonts w:ascii="Courier New" w:hAnsi="Courier New" w:cs="Courier New"/>
        </w:rPr>
        <w:t>: SHA-256</w:t>
      </w:r>
    </w:p>
    <w:p w:rsidR="005E021D" w:rsidRDefault="005E021D" w:rsidP="00497725">
      <w:pPr>
        <w:jc w:val="left"/>
        <w:rPr>
          <w:rFonts w:ascii="Courier New" w:hAnsi="Courier New" w:cs="Courier New"/>
        </w:rPr>
      </w:pPr>
      <w:proofErr w:type="spellStart"/>
      <w:r w:rsidRPr="00397B74">
        <w:rPr>
          <w:rFonts w:ascii="Courier New" w:hAnsi="Courier New" w:cs="Courier New"/>
        </w:rPr>
        <w:t>Thumbprint</w:t>
      </w:r>
      <w:proofErr w:type="spellEnd"/>
      <w:r w:rsidRPr="00397B74">
        <w:rPr>
          <w:rFonts w:ascii="Courier New" w:hAnsi="Courier New" w:cs="Courier New"/>
        </w:rPr>
        <w:t>:</w:t>
      </w:r>
    </w:p>
    <w:p w:rsidR="005E021D" w:rsidRDefault="005E021D" w:rsidP="00497725">
      <w:pPr>
        <w:jc w:val="left"/>
        <w:rPr>
          <w:rFonts w:ascii="Courier New" w:hAnsi="Courier New" w:cs="Courier New"/>
        </w:rPr>
      </w:pPr>
      <w:r w:rsidRPr="00D83A86">
        <w:rPr>
          <w:rFonts w:ascii="Courier New" w:hAnsi="Courier New" w:cs="Courier New"/>
        </w:rPr>
        <w:t>98:3C:25:2C:6F:75:90:CD:37:B9:10:C7:DF:34:F3:8D:38:75:49:4C:B8:F0:88:54:09:44:B3:C5:52:BC:07:93</w:t>
      </w:r>
    </w:p>
    <w:p w:rsidR="005E021D" w:rsidRDefault="005E021D" w:rsidP="00497725">
      <w:pPr>
        <w:jc w:val="left"/>
        <w:rPr>
          <w:b/>
          <w:sz w:val="32"/>
          <w:u w:val="single"/>
        </w:rPr>
      </w:pPr>
      <w:proofErr w:type="spellStart"/>
      <w:r w:rsidRPr="00A6175E">
        <w:rPr>
          <w:b/>
          <w:sz w:val="32"/>
          <w:u w:val="single"/>
        </w:rPr>
        <w:t>QuoVadis</w:t>
      </w:r>
      <w:proofErr w:type="spellEnd"/>
    </w:p>
    <w:p w:rsidR="005E021D" w:rsidRDefault="005E021D" w:rsidP="00497725">
      <w:pPr>
        <w:jc w:val="left"/>
        <w:rPr>
          <w:b/>
          <w:sz w:val="32"/>
          <w:u w:val="single"/>
        </w:rPr>
      </w:pPr>
      <w:r>
        <w:t>Níže jsou uvedeny identifikace platných certifikátů autorit pro vydávání komerčních certifikátů vhodných pro autentizaci a šifrování dat.</w:t>
      </w:r>
    </w:p>
    <w:p w:rsidR="005E021D" w:rsidRDefault="005E021D" w:rsidP="00497725">
      <w:pPr>
        <w:jc w:val="left"/>
        <w:rPr>
          <w:lang w:val="en-GB"/>
        </w:rPr>
      </w:pPr>
      <w:proofErr w:type="spellStart"/>
      <w:r w:rsidRPr="006C01F9">
        <w:rPr>
          <w:i/>
          <w:u w:val="single"/>
        </w:rPr>
        <w:t>QuoVadis</w:t>
      </w:r>
      <w:proofErr w:type="spellEnd"/>
      <w:r w:rsidRPr="006C01F9">
        <w:rPr>
          <w:i/>
          <w:u w:val="single"/>
        </w:rPr>
        <w:t xml:space="preserve"> </w:t>
      </w:r>
      <w:proofErr w:type="spellStart"/>
      <w:r w:rsidRPr="006C01F9">
        <w:rPr>
          <w:i/>
          <w:u w:val="single"/>
        </w:rPr>
        <w:t>Swiss</w:t>
      </w:r>
      <w:proofErr w:type="spellEnd"/>
      <w:r w:rsidRPr="006C01F9">
        <w:rPr>
          <w:i/>
          <w:u w:val="single"/>
        </w:rPr>
        <w:t xml:space="preserve"> </w:t>
      </w:r>
      <w:proofErr w:type="spellStart"/>
      <w:r w:rsidRPr="006C01F9">
        <w:rPr>
          <w:i/>
          <w:u w:val="single"/>
        </w:rPr>
        <w:t>Advanced</w:t>
      </w:r>
      <w:proofErr w:type="spellEnd"/>
      <w:r w:rsidRPr="006C01F9">
        <w:rPr>
          <w:i/>
          <w:u w:val="single"/>
        </w:rPr>
        <w:t xml:space="preserve"> CA G2</w:t>
      </w:r>
    </w:p>
    <w:p w:rsidR="005E021D" w:rsidRDefault="005E021D" w:rsidP="00497725">
      <w:pPr>
        <w:jc w:val="left"/>
        <w:rPr>
          <w:rFonts w:ascii="Courier New" w:hAnsi="Courier New" w:cs="Courier New"/>
        </w:rPr>
      </w:pPr>
      <w:proofErr w:type="spellStart"/>
      <w:r w:rsidRPr="006D36B1">
        <w:rPr>
          <w:rFonts w:ascii="Courier New" w:hAnsi="Courier New" w:cs="Courier New"/>
        </w:rPr>
        <w:lastRenderedPageBreak/>
        <w:t>Subject</w:t>
      </w:r>
      <w:proofErr w:type="spellEnd"/>
      <w:r w:rsidRPr="006D36B1">
        <w:rPr>
          <w:rFonts w:ascii="Courier New" w:hAnsi="Courier New" w:cs="Courier New"/>
        </w:rPr>
        <w:t xml:space="preserve"> </w:t>
      </w:r>
      <w:proofErr w:type="spellStart"/>
      <w:r w:rsidRPr="006D36B1">
        <w:rPr>
          <w:rFonts w:ascii="Courier New" w:hAnsi="Courier New" w:cs="Courier New"/>
        </w:rPr>
        <w:t>key</w:t>
      </w:r>
      <w:proofErr w:type="spellEnd"/>
      <w:r w:rsidRPr="006D36B1">
        <w:rPr>
          <w:rFonts w:ascii="Courier New" w:hAnsi="Courier New" w:cs="Courier New"/>
        </w:rPr>
        <w:t xml:space="preserve"> </w:t>
      </w:r>
      <w:proofErr w:type="spellStart"/>
      <w:r w:rsidRPr="006D36B1">
        <w:rPr>
          <w:rFonts w:ascii="Courier New" w:hAnsi="Courier New" w:cs="Courier New"/>
        </w:rPr>
        <w:t>identifier</w:t>
      </w:r>
      <w:proofErr w:type="spellEnd"/>
      <w:r w:rsidRPr="006D36B1">
        <w:rPr>
          <w:rFonts w:ascii="Courier New" w:hAnsi="Courier New" w:cs="Courier New"/>
        </w:rPr>
        <w:t>:</w:t>
      </w:r>
    </w:p>
    <w:p w:rsidR="005E021D" w:rsidRDefault="005E021D" w:rsidP="00497725">
      <w:pPr>
        <w:jc w:val="left"/>
        <w:rPr>
          <w:rFonts w:ascii="Courier New" w:hAnsi="Courier New" w:cs="Courier New"/>
        </w:rPr>
      </w:pPr>
      <w:r w:rsidRPr="006C01F9">
        <w:rPr>
          <w:rFonts w:ascii="Courier New" w:hAnsi="Courier New" w:cs="Courier New"/>
        </w:rPr>
        <w:t>A0:20:6D:6D:49:5D:BA:4A:85:D3:77:20:B2:7A:B8:8B:0E:ED:D5:9D</w:t>
      </w:r>
    </w:p>
    <w:p w:rsidR="005E021D" w:rsidRPr="00397B74" w:rsidRDefault="005E021D" w:rsidP="00497725">
      <w:pPr>
        <w:jc w:val="left"/>
        <w:rPr>
          <w:rFonts w:ascii="Courier New" w:hAnsi="Courier New" w:cs="Courier New"/>
        </w:rPr>
      </w:pPr>
      <w:proofErr w:type="spellStart"/>
      <w:r w:rsidRPr="00397B74">
        <w:rPr>
          <w:rFonts w:ascii="Courier New" w:hAnsi="Courier New" w:cs="Courier New"/>
        </w:rPr>
        <w:t>Thumbprint</w:t>
      </w:r>
      <w:proofErr w:type="spellEnd"/>
      <w:r w:rsidRPr="00397B74">
        <w:rPr>
          <w:rFonts w:ascii="Courier New" w:hAnsi="Courier New" w:cs="Courier New"/>
        </w:rPr>
        <w:t xml:space="preserve"> </w:t>
      </w:r>
      <w:proofErr w:type="spellStart"/>
      <w:r w:rsidRPr="00397B74">
        <w:rPr>
          <w:rFonts w:ascii="Courier New" w:hAnsi="Courier New" w:cs="Courier New"/>
        </w:rPr>
        <w:t>algorithm</w:t>
      </w:r>
      <w:proofErr w:type="spellEnd"/>
      <w:r w:rsidRPr="00397B74">
        <w:rPr>
          <w:rFonts w:ascii="Courier New" w:hAnsi="Courier New" w:cs="Courier New"/>
        </w:rPr>
        <w:t>: SHA-256</w:t>
      </w:r>
    </w:p>
    <w:p w:rsidR="005E021D" w:rsidRDefault="005E021D" w:rsidP="00497725">
      <w:pPr>
        <w:jc w:val="left"/>
        <w:rPr>
          <w:rFonts w:ascii="Courier New" w:hAnsi="Courier New" w:cs="Courier New"/>
        </w:rPr>
      </w:pPr>
      <w:proofErr w:type="spellStart"/>
      <w:r w:rsidRPr="00397B74">
        <w:rPr>
          <w:rFonts w:ascii="Courier New" w:hAnsi="Courier New" w:cs="Courier New"/>
        </w:rPr>
        <w:t>Thumbprint</w:t>
      </w:r>
      <w:proofErr w:type="spellEnd"/>
      <w:r w:rsidRPr="00397B74">
        <w:rPr>
          <w:rFonts w:ascii="Courier New" w:hAnsi="Courier New" w:cs="Courier New"/>
        </w:rPr>
        <w:t>:</w:t>
      </w:r>
    </w:p>
    <w:p w:rsidR="005E021D" w:rsidRDefault="005E021D" w:rsidP="00497725">
      <w:pPr>
        <w:jc w:val="left"/>
        <w:rPr>
          <w:rFonts w:ascii="Courier New" w:hAnsi="Courier New" w:cs="Courier New"/>
        </w:rPr>
      </w:pPr>
      <w:r w:rsidRPr="006C01F9">
        <w:rPr>
          <w:rFonts w:ascii="Courier New" w:hAnsi="Courier New" w:cs="Courier New"/>
        </w:rPr>
        <w:t>50:44:F6:5E:10:42:CD:38:0B:0B:99:97:E4:28:33:58:F0:</w:t>
      </w:r>
      <w:proofErr w:type="gramStart"/>
      <w:r w:rsidRPr="006C01F9">
        <w:rPr>
          <w:rFonts w:ascii="Courier New" w:hAnsi="Courier New" w:cs="Courier New"/>
        </w:rPr>
        <w:t>DE</w:t>
      </w:r>
      <w:proofErr w:type="gramEnd"/>
      <w:r w:rsidRPr="006C01F9">
        <w:rPr>
          <w:rFonts w:ascii="Courier New" w:hAnsi="Courier New" w:cs="Courier New"/>
        </w:rPr>
        <w:t>:EF:78:73:DA:72:EF:DB:6F:02:47:4A:E3:7E:BE</w:t>
      </w:r>
    </w:p>
    <w:p w:rsidR="005E021D" w:rsidRDefault="005E021D" w:rsidP="00497725">
      <w:pPr>
        <w:jc w:val="left"/>
        <w:rPr>
          <w:b/>
          <w:sz w:val="32"/>
          <w:u w:val="single"/>
        </w:rPr>
      </w:pPr>
      <w:proofErr w:type="spellStart"/>
      <w:r w:rsidRPr="00FA44FE">
        <w:rPr>
          <w:b/>
          <w:sz w:val="32"/>
          <w:u w:val="single"/>
        </w:rPr>
        <w:t>GeoTrust</w:t>
      </w:r>
      <w:proofErr w:type="spellEnd"/>
    </w:p>
    <w:p w:rsidR="005E021D" w:rsidRDefault="005E021D" w:rsidP="00497725">
      <w:pPr>
        <w:jc w:val="left"/>
        <w:rPr>
          <w:b/>
          <w:sz w:val="32"/>
          <w:u w:val="single"/>
        </w:rPr>
      </w:pPr>
      <w:r>
        <w:t>Níže jsou uvedeny identifikace platných certifikátů autorit pro vydávání komerčních certifikátů vhodných pro autentizaci a šifrování dat.</w:t>
      </w:r>
    </w:p>
    <w:p w:rsidR="005E021D" w:rsidRDefault="005E021D" w:rsidP="00497725">
      <w:pPr>
        <w:jc w:val="left"/>
        <w:rPr>
          <w:lang w:val="en-GB"/>
        </w:rPr>
      </w:pPr>
      <w:proofErr w:type="spellStart"/>
      <w:r w:rsidRPr="00FA44FE">
        <w:rPr>
          <w:i/>
          <w:u w:val="single"/>
        </w:rPr>
        <w:t>GeoTrust</w:t>
      </w:r>
      <w:proofErr w:type="spellEnd"/>
      <w:r w:rsidRPr="00FA44FE">
        <w:rPr>
          <w:i/>
          <w:u w:val="single"/>
        </w:rPr>
        <w:t xml:space="preserve"> SSL CA - G3</w:t>
      </w:r>
    </w:p>
    <w:p w:rsidR="005E021D" w:rsidRDefault="005E021D" w:rsidP="00497725">
      <w:pPr>
        <w:jc w:val="left"/>
        <w:rPr>
          <w:rFonts w:ascii="Courier New" w:hAnsi="Courier New" w:cs="Courier New"/>
        </w:rPr>
      </w:pPr>
      <w:proofErr w:type="spellStart"/>
      <w:r w:rsidRPr="006D36B1">
        <w:rPr>
          <w:rFonts w:ascii="Courier New" w:hAnsi="Courier New" w:cs="Courier New"/>
        </w:rPr>
        <w:t>Subject</w:t>
      </w:r>
      <w:proofErr w:type="spellEnd"/>
      <w:r w:rsidRPr="006D36B1">
        <w:rPr>
          <w:rFonts w:ascii="Courier New" w:hAnsi="Courier New" w:cs="Courier New"/>
        </w:rPr>
        <w:t xml:space="preserve"> </w:t>
      </w:r>
      <w:proofErr w:type="spellStart"/>
      <w:r w:rsidRPr="006D36B1">
        <w:rPr>
          <w:rFonts w:ascii="Courier New" w:hAnsi="Courier New" w:cs="Courier New"/>
        </w:rPr>
        <w:t>key</w:t>
      </w:r>
      <w:proofErr w:type="spellEnd"/>
      <w:r w:rsidRPr="006D36B1">
        <w:rPr>
          <w:rFonts w:ascii="Courier New" w:hAnsi="Courier New" w:cs="Courier New"/>
        </w:rPr>
        <w:t xml:space="preserve"> </w:t>
      </w:r>
      <w:proofErr w:type="spellStart"/>
      <w:r w:rsidRPr="006D36B1">
        <w:rPr>
          <w:rFonts w:ascii="Courier New" w:hAnsi="Courier New" w:cs="Courier New"/>
        </w:rPr>
        <w:t>identifier</w:t>
      </w:r>
      <w:proofErr w:type="spellEnd"/>
      <w:r w:rsidRPr="006D36B1">
        <w:rPr>
          <w:rFonts w:ascii="Courier New" w:hAnsi="Courier New" w:cs="Courier New"/>
        </w:rPr>
        <w:t>:</w:t>
      </w:r>
    </w:p>
    <w:p w:rsidR="005E021D" w:rsidRDefault="005E021D" w:rsidP="00497725">
      <w:pPr>
        <w:jc w:val="left"/>
        <w:rPr>
          <w:rFonts w:ascii="Courier New" w:hAnsi="Courier New" w:cs="Courier New"/>
        </w:rPr>
      </w:pPr>
      <w:r w:rsidRPr="00FA44FE">
        <w:rPr>
          <w:rFonts w:ascii="Courier New" w:hAnsi="Courier New" w:cs="Courier New"/>
        </w:rPr>
        <w:t>D2:6F:F7:96:F4:85:3F:72:3C:30:7D:23:DA:85:78:9B:A3:7C:5A:7C</w:t>
      </w:r>
    </w:p>
    <w:p w:rsidR="005E021D" w:rsidRPr="00397B74" w:rsidRDefault="005E021D" w:rsidP="00497725">
      <w:pPr>
        <w:jc w:val="left"/>
        <w:rPr>
          <w:rFonts w:ascii="Courier New" w:hAnsi="Courier New" w:cs="Courier New"/>
        </w:rPr>
      </w:pPr>
      <w:proofErr w:type="spellStart"/>
      <w:r w:rsidRPr="00397B74">
        <w:rPr>
          <w:rFonts w:ascii="Courier New" w:hAnsi="Courier New" w:cs="Courier New"/>
        </w:rPr>
        <w:t>Thumbprint</w:t>
      </w:r>
      <w:proofErr w:type="spellEnd"/>
      <w:r w:rsidRPr="00397B74">
        <w:rPr>
          <w:rFonts w:ascii="Courier New" w:hAnsi="Courier New" w:cs="Courier New"/>
        </w:rPr>
        <w:t xml:space="preserve"> </w:t>
      </w:r>
      <w:proofErr w:type="spellStart"/>
      <w:r w:rsidRPr="00397B74">
        <w:rPr>
          <w:rFonts w:ascii="Courier New" w:hAnsi="Courier New" w:cs="Courier New"/>
        </w:rPr>
        <w:t>algorithm</w:t>
      </w:r>
      <w:proofErr w:type="spellEnd"/>
      <w:r w:rsidRPr="00397B74">
        <w:rPr>
          <w:rFonts w:ascii="Courier New" w:hAnsi="Courier New" w:cs="Courier New"/>
        </w:rPr>
        <w:t>: SHA-256</w:t>
      </w:r>
    </w:p>
    <w:p w:rsidR="005E021D" w:rsidRDefault="005E021D" w:rsidP="00497725">
      <w:pPr>
        <w:jc w:val="left"/>
        <w:rPr>
          <w:rFonts w:ascii="Courier New" w:hAnsi="Courier New" w:cs="Courier New"/>
        </w:rPr>
      </w:pPr>
      <w:proofErr w:type="spellStart"/>
      <w:r w:rsidRPr="00397B74">
        <w:rPr>
          <w:rFonts w:ascii="Courier New" w:hAnsi="Courier New" w:cs="Courier New"/>
        </w:rPr>
        <w:t>Thumbprint</w:t>
      </w:r>
      <w:proofErr w:type="spellEnd"/>
      <w:r w:rsidRPr="00397B74">
        <w:rPr>
          <w:rFonts w:ascii="Courier New" w:hAnsi="Courier New" w:cs="Courier New"/>
        </w:rPr>
        <w:t>:</w:t>
      </w:r>
    </w:p>
    <w:p w:rsidR="005E021D" w:rsidRDefault="005E021D" w:rsidP="00497725">
      <w:pPr>
        <w:jc w:val="left"/>
        <w:rPr>
          <w:rFonts w:ascii="Courier New" w:hAnsi="Courier New" w:cs="Courier New"/>
        </w:rPr>
      </w:pPr>
      <w:r w:rsidRPr="00FA44FE">
        <w:rPr>
          <w:rFonts w:ascii="Courier New" w:hAnsi="Courier New" w:cs="Courier New"/>
        </w:rPr>
        <w:t>07:45:41:EC:DF:88:ED:99:2E:D5:AD:E3:EC:DD:EF:27:A2:6B:A1:B4:44:80:A1:95:C0:A8:DA:DA:E2:52:1D:8E</w:t>
      </w:r>
    </w:p>
    <w:p w:rsidR="005E021D" w:rsidRDefault="005E021D" w:rsidP="00497725">
      <w:pPr>
        <w:jc w:val="left"/>
        <w:rPr>
          <w:b/>
          <w:sz w:val="32"/>
          <w:u w:val="single"/>
        </w:rPr>
      </w:pPr>
      <w:r w:rsidRPr="00C83AF5">
        <w:rPr>
          <w:b/>
          <w:sz w:val="32"/>
          <w:u w:val="single"/>
        </w:rPr>
        <w:t>GoDaddy.com</w:t>
      </w:r>
    </w:p>
    <w:p w:rsidR="005E021D" w:rsidRDefault="005E021D" w:rsidP="00497725">
      <w:pPr>
        <w:jc w:val="left"/>
        <w:rPr>
          <w:b/>
          <w:sz w:val="32"/>
          <w:u w:val="single"/>
        </w:rPr>
      </w:pPr>
      <w:r>
        <w:t>Níže jsou uvedeny identifikace platných certifikátů autorit pro vydávání komerčních certifikátů vhodných pro autentizaci a šifrování dat.</w:t>
      </w:r>
    </w:p>
    <w:p w:rsidR="005E021D" w:rsidRDefault="005E021D" w:rsidP="00497725">
      <w:pPr>
        <w:jc w:val="left"/>
        <w:rPr>
          <w:lang w:val="en-GB"/>
        </w:rPr>
      </w:pPr>
      <w:r w:rsidRPr="005010DF">
        <w:rPr>
          <w:i/>
          <w:u w:val="single"/>
        </w:rPr>
        <w:t xml:space="preserve">Go </w:t>
      </w:r>
      <w:proofErr w:type="spellStart"/>
      <w:r w:rsidRPr="005010DF">
        <w:rPr>
          <w:i/>
          <w:u w:val="single"/>
        </w:rPr>
        <w:t>Daddy</w:t>
      </w:r>
      <w:proofErr w:type="spellEnd"/>
      <w:r w:rsidRPr="005010DF">
        <w:rPr>
          <w:i/>
          <w:u w:val="single"/>
        </w:rPr>
        <w:t xml:space="preserve"> </w:t>
      </w:r>
      <w:proofErr w:type="spellStart"/>
      <w:r w:rsidRPr="005010DF">
        <w:rPr>
          <w:i/>
          <w:u w:val="single"/>
        </w:rPr>
        <w:t>Root</w:t>
      </w:r>
      <w:proofErr w:type="spellEnd"/>
      <w:r w:rsidRPr="005010DF">
        <w:rPr>
          <w:i/>
          <w:u w:val="single"/>
        </w:rPr>
        <w:t xml:space="preserve"> </w:t>
      </w:r>
      <w:proofErr w:type="spellStart"/>
      <w:r w:rsidRPr="005010DF">
        <w:rPr>
          <w:i/>
          <w:u w:val="single"/>
        </w:rPr>
        <w:t>Certificate</w:t>
      </w:r>
      <w:proofErr w:type="spellEnd"/>
      <w:r w:rsidRPr="005010DF">
        <w:rPr>
          <w:i/>
          <w:u w:val="single"/>
        </w:rPr>
        <w:t xml:space="preserve"> </w:t>
      </w:r>
      <w:proofErr w:type="spellStart"/>
      <w:r w:rsidRPr="005010DF">
        <w:rPr>
          <w:i/>
          <w:u w:val="single"/>
        </w:rPr>
        <w:t>Authority</w:t>
      </w:r>
      <w:proofErr w:type="spellEnd"/>
      <w:r w:rsidRPr="005010DF">
        <w:rPr>
          <w:i/>
          <w:u w:val="single"/>
        </w:rPr>
        <w:t xml:space="preserve"> - G2</w:t>
      </w:r>
    </w:p>
    <w:p w:rsidR="005E021D" w:rsidRDefault="005E021D" w:rsidP="00497725">
      <w:pPr>
        <w:jc w:val="left"/>
        <w:rPr>
          <w:rFonts w:ascii="Courier New" w:hAnsi="Courier New" w:cs="Courier New"/>
        </w:rPr>
      </w:pPr>
      <w:proofErr w:type="spellStart"/>
      <w:r w:rsidRPr="006D36B1">
        <w:rPr>
          <w:rFonts w:ascii="Courier New" w:hAnsi="Courier New" w:cs="Courier New"/>
        </w:rPr>
        <w:t>Subject</w:t>
      </w:r>
      <w:proofErr w:type="spellEnd"/>
      <w:r w:rsidRPr="006D36B1">
        <w:rPr>
          <w:rFonts w:ascii="Courier New" w:hAnsi="Courier New" w:cs="Courier New"/>
        </w:rPr>
        <w:t xml:space="preserve"> </w:t>
      </w:r>
      <w:proofErr w:type="spellStart"/>
      <w:r w:rsidRPr="006D36B1">
        <w:rPr>
          <w:rFonts w:ascii="Courier New" w:hAnsi="Courier New" w:cs="Courier New"/>
        </w:rPr>
        <w:t>key</w:t>
      </w:r>
      <w:proofErr w:type="spellEnd"/>
      <w:r w:rsidRPr="006D36B1">
        <w:rPr>
          <w:rFonts w:ascii="Courier New" w:hAnsi="Courier New" w:cs="Courier New"/>
        </w:rPr>
        <w:t xml:space="preserve"> </w:t>
      </w:r>
      <w:proofErr w:type="spellStart"/>
      <w:r w:rsidRPr="006D36B1">
        <w:rPr>
          <w:rFonts w:ascii="Courier New" w:hAnsi="Courier New" w:cs="Courier New"/>
        </w:rPr>
        <w:t>identifier</w:t>
      </w:r>
      <w:proofErr w:type="spellEnd"/>
      <w:r w:rsidRPr="006D36B1">
        <w:rPr>
          <w:rFonts w:ascii="Courier New" w:hAnsi="Courier New" w:cs="Courier New"/>
        </w:rPr>
        <w:t>:</w:t>
      </w:r>
    </w:p>
    <w:p w:rsidR="005E021D" w:rsidRDefault="005E021D" w:rsidP="00497725">
      <w:pPr>
        <w:jc w:val="left"/>
        <w:rPr>
          <w:rFonts w:ascii="Courier New" w:hAnsi="Courier New" w:cs="Courier New"/>
        </w:rPr>
      </w:pPr>
      <w:r w:rsidRPr="005010DF">
        <w:rPr>
          <w:rFonts w:ascii="Courier New" w:hAnsi="Courier New" w:cs="Courier New"/>
        </w:rPr>
        <w:t>3A:9A:85:07:10:67:28:B6:EF:F6:BD:05:41:6E:20:C1:94:DA:0F:</w:t>
      </w:r>
      <w:proofErr w:type="gramStart"/>
      <w:r w:rsidRPr="005010DF">
        <w:rPr>
          <w:rFonts w:ascii="Courier New" w:hAnsi="Courier New" w:cs="Courier New"/>
        </w:rPr>
        <w:t>DE</w:t>
      </w:r>
      <w:proofErr w:type="gramEnd"/>
    </w:p>
    <w:p w:rsidR="005E021D" w:rsidRPr="00397B74" w:rsidRDefault="005E021D" w:rsidP="00497725">
      <w:pPr>
        <w:jc w:val="left"/>
        <w:rPr>
          <w:rFonts w:ascii="Courier New" w:hAnsi="Courier New" w:cs="Courier New"/>
        </w:rPr>
      </w:pPr>
      <w:proofErr w:type="spellStart"/>
      <w:r w:rsidRPr="00397B74">
        <w:rPr>
          <w:rFonts w:ascii="Courier New" w:hAnsi="Courier New" w:cs="Courier New"/>
        </w:rPr>
        <w:t>Thumbprint</w:t>
      </w:r>
      <w:proofErr w:type="spellEnd"/>
      <w:r w:rsidRPr="00397B74">
        <w:rPr>
          <w:rFonts w:ascii="Courier New" w:hAnsi="Courier New" w:cs="Courier New"/>
        </w:rPr>
        <w:t xml:space="preserve"> </w:t>
      </w:r>
      <w:proofErr w:type="spellStart"/>
      <w:r w:rsidRPr="00397B74">
        <w:rPr>
          <w:rFonts w:ascii="Courier New" w:hAnsi="Courier New" w:cs="Courier New"/>
        </w:rPr>
        <w:t>algorithm</w:t>
      </w:r>
      <w:proofErr w:type="spellEnd"/>
      <w:r w:rsidRPr="00397B74">
        <w:rPr>
          <w:rFonts w:ascii="Courier New" w:hAnsi="Courier New" w:cs="Courier New"/>
        </w:rPr>
        <w:t>: SHA-256</w:t>
      </w:r>
    </w:p>
    <w:p w:rsidR="005E021D" w:rsidRDefault="005E021D" w:rsidP="00497725">
      <w:pPr>
        <w:jc w:val="left"/>
        <w:rPr>
          <w:rFonts w:ascii="Courier New" w:hAnsi="Courier New" w:cs="Courier New"/>
        </w:rPr>
      </w:pPr>
      <w:proofErr w:type="spellStart"/>
      <w:r w:rsidRPr="00397B74">
        <w:rPr>
          <w:rFonts w:ascii="Courier New" w:hAnsi="Courier New" w:cs="Courier New"/>
        </w:rPr>
        <w:t>Thumbprint</w:t>
      </w:r>
      <w:proofErr w:type="spellEnd"/>
      <w:r w:rsidRPr="00397B74">
        <w:rPr>
          <w:rFonts w:ascii="Courier New" w:hAnsi="Courier New" w:cs="Courier New"/>
        </w:rPr>
        <w:t>:</w:t>
      </w:r>
    </w:p>
    <w:p w:rsidR="005E021D" w:rsidRDefault="005E021D" w:rsidP="00497725">
      <w:pPr>
        <w:jc w:val="left"/>
        <w:rPr>
          <w:rFonts w:ascii="Courier New" w:hAnsi="Courier New" w:cs="Courier New"/>
        </w:rPr>
      </w:pPr>
      <w:r w:rsidRPr="005010DF">
        <w:rPr>
          <w:rFonts w:ascii="Courier New" w:hAnsi="Courier New" w:cs="Courier New"/>
        </w:rPr>
        <w:t>3A:2F:BE:92:89:1E:57:FE:05:D5:70:87:F4:8E:73:0F:17:E5:A5:F5:3E:F4:03:D6:18:E5:B7:4D:7A:7E:6E:CB</w:t>
      </w:r>
    </w:p>
    <w:p w:rsidR="005E021D" w:rsidRDefault="005E021D" w:rsidP="00497725">
      <w:pPr>
        <w:jc w:val="left"/>
        <w:rPr>
          <w:rFonts w:ascii="Courier New" w:hAnsi="Courier New" w:cs="Courier New"/>
        </w:rPr>
      </w:pPr>
    </w:p>
    <w:p w:rsidR="005E021D" w:rsidRDefault="005E021D" w:rsidP="00497725">
      <w:pPr>
        <w:jc w:val="left"/>
        <w:rPr>
          <w:rFonts w:ascii="Courier New" w:hAnsi="Courier New" w:cs="Courier New"/>
        </w:rPr>
      </w:pPr>
    </w:p>
    <w:p w:rsidR="00794527" w:rsidRPr="00794527" w:rsidRDefault="00794527" w:rsidP="00497725">
      <w:pPr>
        <w:jc w:val="left"/>
      </w:pPr>
    </w:p>
    <w:sectPr w:rsidR="00794527" w:rsidRPr="00794527" w:rsidSect="00564944">
      <w:headerReference w:type="default" r:id="rId23"/>
      <w:footerReference w:type="default" r:id="rId2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1399" w:rsidRDefault="00A41399" w:rsidP="00CC3607">
      <w:pPr>
        <w:spacing w:after="0" w:line="240" w:lineRule="auto"/>
      </w:pPr>
      <w:r>
        <w:separator/>
      </w:r>
    </w:p>
  </w:endnote>
  <w:endnote w:type="continuationSeparator" w:id="0">
    <w:p w:rsidR="00A41399" w:rsidRDefault="00A41399" w:rsidP="00CC3607">
      <w:pPr>
        <w:spacing w:after="0" w:line="240" w:lineRule="auto"/>
      </w:pPr>
      <w:r>
        <w:continuationSeparator/>
      </w:r>
    </w:p>
  </w:endnote>
  <w:endnote w:type="continuationNotice" w:id="1">
    <w:p w:rsidR="00A41399" w:rsidRDefault="00A4139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imes">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505" w:type="dxa"/>
      <w:tblBorders>
        <w:top w:val="single" w:sz="4" w:space="0" w:color="auto"/>
      </w:tblBorders>
      <w:tblLayout w:type="fixed"/>
      <w:tblCellMar>
        <w:left w:w="0" w:type="dxa"/>
        <w:right w:w="0" w:type="dxa"/>
      </w:tblCellMar>
      <w:tblLook w:val="0000" w:firstRow="0" w:lastRow="0" w:firstColumn="0" w:lastColumn="0" w:noHBand="0" w:noVBand="0"/>
    </w:tblPr>
    <w:tblGrid>
      <w:gridCol w:w="6521"/>
      <w:gridCol w:w="1984"/>
    </w:tblGrid>
    <w:tr w:rsidR="004D2A51" w:rsidTr="00CC3607">
      <w:trPr>
        <w:trHeight w:val="87"/>
      </w:trPr>
      <w:tc>
        <w:tcPr>
          <w:tcW w:w="6521" w:type="dxa"/>
        </w:tcPr>
        <w:p w:rsidR="004D2A51" w:rsidRPr="008F37E0" w:rsidRDefault="004D2A51" w:rsidP="00AE593F">
          <w:pPr>
            <w:pStyle w:val="Footer"/>
            <w:ind w:right="57"/>
          </w:pPr>
          <w:r>
            <w:br/>
            <w:t>Dokumentace pro externí uživatele</w:t>
          </w:r>
        </w:p>
        <w:p w:rsidR="004D2A51" w:rsidRPr="008F37E0" w:rsidRDefault="004D2A51" w:rsidP="005713B6">
          <w:pPr>
            <w:pStyle w:val="Footer"/>
            <w:ind w:right="57"/>
          </w:pPr>
          <w:r w:rsidRPr="008F37E0">
            <w:t>© 201</w:t>
          </w:r>
          <w:r>
            <w:t>7</w:t>
          </w:r>
          <w:r w:rsidRPr="008F37E0">
            <w:t xml:space="preserve"> </w:t>
          </w:r>
          <w:r w:rsidRPr="005713B6">
            <w:t>CGI IT Czech Republic s.r.o.</w:t>
          </w:r>
        </w:p>
      </w:tc>
      <w:tc>
        <w:tcPr>
          <w:tcW w:w="1984" w:type="dxa"/>
        </w:tcPr>
        <w:p w:rsidR="004D2A51" w:rsidRPr="008F37E0" w:rsidRDefault="004D2A51" w:rsidP="00AE593F">
          <w:pPr>
            <w:pStyle w:val="Footer"/>
            <w:ind w:left="28" w:right="28"/>
            <w:jc w:val="right"/>
          </w:pPr>
          <w:r>
            <w:rPr>
              <w:rStyle w:val="PageNumber"/>
            </w:rPr>
            <w:br/>
          </w:r>
          <w:r w:rsidRPr="008F37E0">
            <w:rPr>
              <w:rStyle w:val="PageNumber"/>
            </w:rPr>
            <w:fldChar w:fldCharType="begin"/>
          </w:r>
          <w:r w:rsidRPr="008F37E0">
            <w:rPr>
              <w:rStyle w:val="PageNumber"/>
            </w:rPr>
            <w:instrText xml:space="preserve"> PAGE </w:instrText>
          </w:r>
          <w:r w:rsidRPr="008F37E0">
            <w:rPr>
              <w:rStyle w:val="PageNumber"/>
            </w:rPr>
            <w:fldChar w:fldCharType="separate"/>
          </w:r>
          <w:r w:rsidR="00256D22">
            <w:rPr>
              <w:rStyle w:val="PageNumber"/>
              <w:noProof/>
            </w:rPr>
            <w:t>2</w:t>
          </w:r>
          <w:r w:rsidRPr="008F37E0">
            <w:rPr>
              <w:rStyle w:val="PageNumber"/>
            </w:rPr>
            <w:fldChar w:fldCharType="end"/>
          </w:r>
          <w:r w:rsidRPr="008F37E0">
            <w:rPr>
              <w:rStyle w:val="PageNumber"/>
            </w:rPr>
            <w:t>/</w:t>
          </w:r>
          <w:r w:rsidRPr="008F37E0">
            <w:rPr>
              <w:rStyle w:val="PageNumber"/>
            </w:rPr>
            <w:fldChar w:fldCharType="begin"/>
          </w:r>
          <w:r w:rsidRPr="008F37E0">
            <w:rPr>
              <w:rStyle w:val="PageNumber"/>
            </w:rPr>
            <w:instrText xml:space="preserve"> NUMPAGES </w:instrText>
          </w:r>
          <w:r w:rsidRPr="008F37E0">
            <w:rPr>
              <w:rStyle w:val="PageNumber"/>
            </w:rPr>
            <w:fldChar w:fldCharType="separate"/>
          </w:r>
          <w:r w:rsidR="00256D22">
            <w:rPr>
              <w:rStyle w:val="PageNumber"/>
              <w:noProof/>
            </w:rPr>
            <w:t>18</w:t>
          </w:r>
          <w:r w:rsidRPr="008F37E0">
            <w:rPr>
              <w:rStyle w:val="PageNumber"/>
            </w:rPr>
            <w:fldChar w:fldCharType="end"/>
          </w:r>
        </w:p>
      </w:tc>
    </w:tr>
  </w:tbl>
  <w:p w:rsidR="004D2A51" w:rsidRDefault="004D2A51" w:rsidP="00CC36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1399" w:rsidRDefault="00A41399" w:rsidP="00CC3607">
      <w:pPr>
        <w:spacing w:after="0" w:line="240" w:lineRule="auto"/>
      </w:pPr>
      <w:r>
        <w:separator/>
      </w:r>
    </w:p>
  </w:footnote>
  <w:footnote w:type="continuationSeparator" w:id="0">
    <w:p w:rsidR="00A41399" w:rsidRDefault="00A41399" w:rsidP="00CC3607">
      <w:pPr>
        <w:spacing w:after="0" w:line="240" w:lineRule="auto"/>
      </w:pPr>
      <w:r>
        <w:continuationSeparator/>
      </w:r>
    </w:p>
  </w:footnote>
  <w:footnote w:type="continuationNotice" w:id="1">
    <w:p w:rsidR="00A41399" w:rsidRDefault="00A41399">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2A51" w:rsidRDefault="004D2A51">
    <w:pPr>
      <w:pStyle w:val="Header"/>
    </w:pPr>
    <w:r w:rsidRPr="007C6FA8">
      <w:rPr>
        <w:noProof/>
        <w:lang w:eastAsia="cs-CZ"/>
      </w:rPr>
      <w:drawing>
        <wp:inline distT="0" distB="0" distL="0" distR="0" wp14:anchorId="18DDD058" wp14:editId="108E87AE">
          <wp:extent cx="981075" cy="342900"/>
          <wp:effectExtent l="19050" t="0" r="9525" b="0"/>
          <wp:docPr id="60" name="Picture 60" descr="OTE_logo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OTE_logo_color"/>
                  <pic:cNvPicPr>
                    <a:picLocks noChangeAspect="1" noChangeArrowheads="1"/>
                  </pic:cNvPicPr>
                </pic:nvPicPr>
                <pic:blipFill>
                  <a:blip r:embed="rId1"/>
                  <a:srcRect/>
                  <a:stretch>
                    <a:fillRect/>
                  </a:stretch>
                </pic:blipFill>
                <pic:spPr bwMode="auto">
                  <a:xfrm>
                    <a:off x="0" y="0"/>
                    <a:ext cx="981075" cy="342900"/>
                  </a:xfrm>
                  <a:prstGeom prst="rect">
                    <a:avLst/>
                  </a:prstGeom>
                  <a:noFill/>
                  <a:ln w="9525">
                    <a:noFill/>
                    <a:miter lim="800000"/>
                    <a:headEnd/>
                    <a:tailEnd/>
                  </a:ln>
                </pic:spPr>
              </pic:pic>
            </a:graphicData>
          </a:graphic>
        </wp:inline>
      </w:drawing>
    </w:r>
  </w:p>
  <w:p w:rsidR="004D2A51" w:rsidRDefault="004D2A51" w:rsidP="00CC3607">
    <w:pPr>
      <w:pStyle w:val="Header"/>
      <w:pBdr>
        <w:bottom w:val="single" w:sz="4" w:space="1" w:color="auto"/>
      </w:pBdr>
    </w:pPr>
  </w:p>
  <w:p w:rsidR="004D2A51" w:rsidRDefault="004D2A5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D968A6"/>
    <w:multiLevelType w:val="hybridMultilevel"/>
    <w:tmpl w:val="7E38C43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172C38C7"/>
    <w:multiLevelType w:val="hybridMultilevel"/>
    <w:tmpl w:val="2F5E71AA"/>
    <w:lvl w:ilvl="0" w:tplc="04050019">
      <w:start w:val="1"/>
      <w:numFmt w:val="lowerLetter"/>
      <w:lvlText w:val="%1."/>
      <w:lvlJc w:val="left"/>
      <w:pPr>
        <w:ind w:left="774" w:hanging="360"/>
      </w:pPr>
    </w:lvl>
    <w:lvl w:ilvl="1" w:tplc="04050019">
      <w:start w:val="1"/>
      <w:numFmt w:val="lowerLetter"/>
      <w:lvlText w:val="%2."/>
      <w:lvlJc w:val="left"/>
      <w:pPr>
        <w:ind w:left="1494" w:hanging="360"/>
      </w:pPr>
    </w:lvl>
    <w:lvl w:ilvl="2" w:tplc="0405001B" w:tentative="1">
      <w:start w:val="1"/>
      <w:numFmt w:val="lowerRoman"/>
      <w:lvlText w:val="%3."/>
      <w:lvlJc w:val="right"/>
      <w:pPr>
        <w:ind w:left="2214" w:hanging="180"/>
      </w:pPr>
    </w:lvl>
    <w:lvl w:ilvl="3" w:tplc="0405000F" w:tentative="1">
      <w:start w:val="1"/>
      <w:numFmt w:val="decimal"/>
      <w:lvlText w:val="%4."/>
      <w:lvlJc w:val="left"/>
      <w:pPr>
        <w:ind w:left="2934" w:hanging="360"/>
      </w:pPr>
    </w:lvl>
    <w:lvl w:ilvl="4" w:tplc="04050019" w:tentative="1">
      <w:start w:val="1"/>
      <w:numFmt w:val="lowerLetter"/>
      <w:lvlText w:val="%5."/>
      <w:lvlJc w:val="left"/>
      <w:pPr>
        <w:ind w:left="3654" w:hanging="360"/>
      </w:pPr>
    </w:lvl>
    <w:lvl w:ilvl="5" w:tplc="0405001B" w:tentative="1">
      <w:start w:val="1"/>
      <w:numFmt w:val="lowerRoman"/>
      <w:lvlText w:val="%6."/>
      <w:lvlJc w:val="right"/>
      <w:pPr>
        <w:ind w:left="4374" w:hanging="180"/>
      </w:pPr>
    </w:lvl>
    <w:lvl w:ilvl="6" w:tplc="0405000F" w:tentative="1">
      <w:start w:val="1"/>
      <w:numFmt w:val="decimal"/>
      <w:lvlText w:val="%7."/>
      <w:lvlJc w:val="left"/>
      <w:pPr>
        <w:ind w:left="5094" w:hanging="360"/>
      </w:pPr>
    </w:lvl>
    <w:lvl w:ilvl="7" w:tplc="04050019" w:tentative="1">
      <w:start w:val="1"/>
      <w:numFmt w:val="lowerLetter"/>
      <w:lvlText w:val="%8."/>
      <w:lvlJc w:val="left"/>
      <w:pPr>
        <w:ind w:left="5814" w:hanging="360"/>
      </w:pPr>
    </w:lvl>
    <w:lvl w:ilvl="8" w:tplc="0405001B" w:tentative="1">
      <w:start w:val="1"/>
      <w:numFmt w:val="lowerRoman"/>
      <w:lvlText w:val="%9."/>
      <w:lvlJc w:val="right"/>
      <w:pPr>
        <w:ind w:left="6534" w:hanging="180"/>
      </w:pPr>
    </w:lvl>
  </w:abstractNum>
  <w:abstractNum w:abstractNumId="2">
    <w:nsid w:val="24D110D3"/>
    <w:multiLevelType w:val="hybridMultilevel"/>
    <w:tmpl w:val="EB940F30"/>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292A7502"/>
    <w:multiLevelType w:val="hybridMultilevel"/>
    <w:tmpl w:val="359E537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2D721CFD"/>
    <w:multiLevelType w:val="hybridMultilevel"/>
    <w:tmpl w:val="7702E354"/>
    <w:lvl w:ilvl="0" w:tplc="0405000F">
      <w:start w:val="1"/>
      <w:numFmt w:val="decimal"/>
      <w:lvlText w:val="%1."/>
      <w:lvlJc w:val="left"/>
      <w:pPr>
        <w:ind w:left="720" w:hanging="360"/>
      </w:pPr>
    </w:lvl>
    <w:lvl w:ilvl="1" w:tplc="0405000F">
      <w:start w:val="1"/>
      <w:numFmt w:val="decimal"/>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33B97BA3"/>
    <w:multiLevelType w:val="multilevel"/>
    <w:tmpl w:val="8C3E8F86"/>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nsid w:val="342B152C"/>
    <w:multiLevelType w:val="hybridMultilevel"/>
    <w:tmpl w:val="97BC724A"/>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63CA13BD"/>
    <w:multiLevelType w:val="hybridMultilevel"/>
    <w:tmpl w:val="F2A2CA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693C7A60"/>
    <w:multiLevelType w:val="hybridMultilevel"/>
    <w:tmpl w:val="F17A867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6DE539F1"/>
    <w:multiLevelType w:val="multilevel"/>
    <w:tmpl w:val="9FF2813A"/>
    <w:lvl w:ilvl="0">
      <w:start w:val="1"/>
      <w:numFmt w:val="decimal"/>
      <w:pStyle w:val="Numbered"/>
      <w:lvlText w:val="%1."/>
      <w:lvlJc w:val="left"/>
      <w:pPr>
        <w:tabs>
          <w:tab w:val="num" w:pos="1495"/>
        </w:tabs>
        <w:ind w:left="1495" w:hanging="360"/>
      </w:pPr>
      <w:rPr>
        <w:rFonts w:hint="default"/>
      </w:rPr>
    </w:lvl>
    <w:lvl w:ilvl="1">
      <w:start w:val="1"/>
      <w:numFmt w:val="decimal"/>
      <w:lvlText w:val="%1.%2."/>
      <w:lvlJc w:val="left"/>
      <w:pPr>
        <w:tabs>
          <w:tab w:val="num" w:pos="1927"/>
        </w:tabs>
        <w:ind w:left="1927" w:hanging="432"/>
      </w:pPr>
      <w:rPr>
        <w:rFonts w:hint="default"/>
      </w:rPr>
    </w:lvl>
    <w:lvl w:ilvl="2">
      <w:start w:val="1"/>
      <w:numFmt w:val="decimal"/>
      <w:lvlText w:val="%1.%2.%3."/>
      <w:lvlJc w:val="left"/>
      <w:pPr>
        <w:tabs>
          <w:tab w:val="num" w:pos="2359"/>
        </w:tabs>
        <w:ind w:left="2359" w:hanging="504"/>
      </w:pPr>
    </w:lvl>
    <w:lvl w:ilvl="3">
      <w:start w:val="1"/>
      <w:numFmt w:val="decimal"/>
      <w:lvlText w:val="%1.%2.%3.%4."/>
      <w:lvlJc w:val="left"/>
      <w:pPr>
        <w:tabs>
          <w:tab w:val="num" w:pos="2935"/>
        </w:tabs>
        <w:ind w:left="2863" w:hanging="648"/>
      </w:pPr>
    </w:lvl>
    <w:lvl w:ilvl="4">
      <w:start w:val="1"/>
      <w:numFmt w:val="decimal"/>
      <w:lvlText w:val="%1.%2.%3.%4.%5."/>
      <w:lvlJc w:val="left"/>
      <w:pPr>
        <w:tabs>
          <w:tab w:val="num" w:pos="3655"/>
        </w:tabs>
        <w:ind w:left="3367" w:hanging="792"/>
      </w:pPr>
    </w:lvl>
    <w:lvl w:ilvl="5">
      <w:start w:val="1"/>
      <w:numFmt w:val="decimal"/>
      <w:lvlText w:val="%1.%2.%3.%4.%5.%6."/>
      <w:lvlJc w:val="left"/>
      <w:pPr>
        <w:tabs>
          <w:tab w:val="num" w:pos="4015"/>
        </w:tabs>
        <w:ind w:left="3871" w:hanging="936"/>
      </w:pPr>
    </w:lvl>
    <w:lvl w:ilvl="6">
      <w:start w:val="1"/>
      <w:numFmt w:val="decimal"/>
      <w:lvlText w:val="%1.%2.%3.%4.%5.%6.%7."/>
      <w:lvlJc w:val="left"/>
      <w:pPr>
        <w:tabs>
          <w:tab w:val="num" w:pos="4735"/>
        </w:tabs>
        <w:ind w:left="4375" w:hanging="1080"/>
      </w:pPr>
    </w:lvl>
    <w:lvl w:ilvl="7">
      <w:start w:val="1"/>
      <w:numFmt w:val="decimal"/>
      <w:lvlText w:val="%1.%2.%3.%4.%5.%6.%7.%8."/>
      <w:lvlJc w:val="left"/>
      <w:pPr>
        <w:tabs>
          <w:tab w:val="num" w:pos="5095"/>
        </w:tabs>
        <w:ind w:left="4879" w:hanging="1224"/>
      </w:pPr>
    </w:lvl>
    <w:lvl w:ilvl="8">
      <w:start w:val="1"/>
      <w:numFmt w:val="decimal"/>
      <w:lvlText w:val="%1.%2.%3.%4.%5.%6.%7.%8.%9."/>
      <w:lvlJc w:val="left"/>
      <w:pPr>
        <w:tabs>
          <w:tab w:val="num" w:pos="5815"/>
        </w:tabs>
        <w:ind w:left="5455" w:hanging="1440"/>
      </w:pPr>
    </w:lvl>
  </w:abstractNum>
  <w:abstractNum w:abstractNumId="10">
    <w:nsid w:val="714E1109"/>
    <w:multiLevelType w:val="hybridMultilevel"/>
    <w:tmpl w:val="97BC724A"/>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737E7384"/>
    <w:multiLevelType w:val="hybridMultilevel"/>
    <w:tmpl w:val="79F8C16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7D80675E"/>
    <w:multiLevelType w:val="hybridMultilevel"/>
    <w:tmpl w:val="8620E4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7FD71F29"/>
    <w:multiLevelType w:val="hybridMultilevel"/>
    <w:tmpl w:val="3AA2C11C"/>
    <w:lvl w:ilvl="0" w:tplc="04050019">
      <w:start w:val="1"/>
      <w:numFmt w:val="lowerLetter"/>
      <w:lvlText w:val="%1."/>
      <w:lvlJc w:val="left"/>
      <w:pPr>
        <w:ind w:left="774" w:hanging="360"/>
      </w:pPr>
    </w:lvl>
    <w:lvl w:ilvl="1" w:tplc="04050019" w:tentative="1">
      <w:start w:val="1"/>
      <w:numFmt w:val="lowerLetter"/>
      <w:lvlText w:val="%2."/>
      <w:lvlJc w:val="left"/>
      <w:pPr>
        <w:ind w:left="1494" w:hanging="360"/>
      </w:pPr>
    </w:lvl>
    <w:lvl w:ilvl="2" w:tplc="0405001B" w:tentative="1">
      <w:start w:val="1"/>
      <w:numFmt w:val="lowerRoman"/>
      <w:lvlText w:val="%3."/>
      <w:lvlJc w:val="right"/>
      <w:pPr>
        <w:ind w:left="2214" w:hanging="180"/>
      </w:pPr>
    </w:lvl>
    <w:lvl w:ilvl="3" w:tplc="0405000F" w:tentative="1">
      <w:start w:val="1"/>
      <w:numFmt w:val="decimal"/>
      <w:lvlText w:val="%4."/>
      <w:lvlJc w:val="left"/>
      <w:pPr>
        <w:ind w:left="2934" w:hanging="360"/>
      </w:pPr>
    </w:lvl>
    <w:lvl w:ilvl="4" w:tplc="04050019" w:tentative="1">
      <w:start w:val="1"/>
      <w:numFmt w:val="lowerLetter"/>
      <w:lvlText w:val="%5."/>
      <w:lvlJc w:val="left"/>
      <w:pPr>
        <w:ind w:left="3654" w:hanging="360"/>
      </w:pPr>
    </w:lvl>
    <w:lvl w:ilvl="5" w:tplc="0405001B" w:tentative="1">
      <w:start w:val="1"/>
      <w:numFmt w:val="lowerRoman"/>
      <w:lvlText w:val="%6."/>
      <w:lvlJc w:val="right"/>
      <w:pPr>
        <w:ind w:left="4374" w:hanging="180"/>
      </w:pPr>
    </w:lvl>
    <w:lvl w:ilvl="6" w:tplc="0405000F" w:tentative="1">
      <w:start w:val="1"/>
      <w:numFmt w:val="decimal"/>
      <w:lvlText w:val="%7."/>
      <w:lvlJc w:val="left"/>
      <w:pPr>
        <w:ind w:left="5094" w:hanging="360"/>
      </w:pPr>
    </w:lvl>
    <w:lvl w:ilvl="7" w:tplc="04050019" w:tentative="1">
      <w:start w:val="1"/>
      <w:numFmt w:val="lowerLetter"/>
      <w:lvlText w:val="%8."/>
      <w:lvlJc w:val="left"/>
      <w:pPr>
        <w:ind w:left="5814" w:hanging="360"/>
      </w:pPr>
    </w:lvl>
    <w:lvl w:ilvl="8" w:tplc="0405001B" w:tentative="1">
      <w:start w:val="1"/>
      <w:numFmt w:val="lowerRoman"/>
      <w:lvlText w:val="%9."/>
      <w:lvlJc w:val="right"/>
      <w:pPr>
        <w:ind w:left="6534" w:hanging="180"/>
      </w:pPr>
    </w:lvl>
  </w:abstractNum>
  <w:num w:numId="1">
    <w:abstractNumId w:val="5"/>
  </w:num>
  <w:num w:numId="2">
    <w:abstractNumId w:val="9"/>
  </w:num>
  <w:num w:numId="3">
    <w:abstractNumId w:val="10"/>
  </w:num>
  <w:num w:numId="4">
    <w:abstractNumId w:val="0"/>
  </w:num>
  <w:num w:numId="5">
    <w:abstractNumId w:val="7"/>
  </w:num>
  <w:num w:numId="6">
    <w:abstractNumId w:val="2"/>
  </w:num>
  <w:num w:numId="7">
    <w:abstractNumId w:val="8"/>
  </w:num>
  <w:num w:numId="8">
    <w:abstractNumId w:val="11"/>
  </w:num>
  <w:num w:numId="9">
    <w:abstractNumId w:val="1"/>
  </w:num>
  <w:num w:numId="10">
    <w:abstractNumId w:val="6"/>
  </w:num>
  <w:num w:numId="11">
    <w:abstractNumId w:val="13"/>
  </w:num>
  <w:num w:numId="12">
    <w:abstractNumId w:val="3"/>
  </w:num>
  <w:num w:numId="13">
    <w:abstractNumId w:val="4"/>
  </w:num>
  <w:num w:numId="14">
    <w:abstractNumId w:val="1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3607"/>
    <w:rsid w:val="00002C6E"/>
    <w:rsid w:val="00003A4C"/>
    <w:rsid w:val="00005BD7"/>
    <w:rsid w:val="00014D5D"/>
    <w:rsid w:val="000161C3"/>
    <w:rsid w:val="00016CD5"/>
    <w:rsid w:val="00020B3C"/>
    <w:rsid w:val="000233C8"/>
    <w:rsid w:val="000262F7"/>
    <w:rsid w:val="00036F58"/>
    <w:rsid w:val="00037CF6"/>
    <w:rsid w:val="000440DF"/>
    <w:rsid w:val="000479AF"/>
    <w:rsid w:val="00047A8A"/>
    <w:rsid w:val="00050669"/>
    <w:rsid w:val="000510A3"/>
    <w:rsid w:val="00055270"/>
    <w:rsid w:val="00055CD6"/>
    <w:rsid w:val="00056C0E"/>
    <w:rsid w:val="00060218"/>
    <w:rsid w:val="00060F96"/>
    <w:rsid w:val="0006124B"/>
    <w:rsid w:val="00061A45"/>
    <w:rsid w:val="000642BD"/>
    <w:rsid w:val="00064452"/>
    <w:rsid w:val="000657DB"/>
    <w:rsid w:val="0007567F"/>
    <w:rsid w:val="00082FA3"/>
    <w:rsid w:val="00084E06"/>
    <w:rsid w:val="00086E26"/>
    <w:rsid w:val="000904CF"/>
    <w:rsid w:val="00090B11"/>
    <w:rsid w:val="00091176"/>
    <w:rsid w:val="00093372"/>
    <w:rsid w:val="0009534E"/>
    <w:rsid w:val="000A177C"/>
    <w:rsid w:val="000A1984"/>
    <w:rsid w:val="000A1B50"/>
    <w:rsid w:val="000A3077"/>
    <w:rsid w:val="000A3336"/>
    <w:rsid w:val="000A3E3F"/>
    <w:rsid w:val="000A5789"/>
    <w:rsid w:val="000A6415"/>
    <w:rsid w:val="000B2D63"/>
    <w:rsid w:val="000B4ED1"/>
    <w:rsid w:val="000B588A"/>
    <w:rsid w:val="000B7EF6"/>
    <w:rsid w:val="000C6E23"/>
    <w:rsid w:val="000C7CE1"/>
    <w:rsid w:val="000D138D"/>
    <w:rsid w:val="000D6682"/>
    <w:rsid w:val="000D7779"/>
    <w:rsid w:val="000E22D4"/>
    <w:rsid w:val="000E2CFC"/>
    <w:rsid w:val="000E3203"/>
    <w:rsid w:val="000E3688"/>
    <w:rsid w:val="000E3B5C"/>
    <w:rsid w:val="000E3D1F"/>
    <w:rsid w:val="000F09C9"/>
    <w:rsid w:val="000F0E96"/>
    <w:rsid w:val="000F29D8"/>
    <w:rsid w:val="000F4767"/>
    <w:rsid w:val="000F5B4D"/>
    <w:rsid w:val="000F64B7"/>
    <w:rsid w:val="000F67D7"/>
    <w:rsid w:val="001004C0"/>
    <w:rsid w:val="00100D8F"/>
    <w:rsid w:val="00103090"/>
    <w:rsid w:val="00104C18"/>
    <w:rsid w:val="0010531D"/>
    <w:rsid w:val="00105609"/>
    <w:rsid w:val="0010570C"/>
    <w:rsid w:val="00113977"/>
    <w:rsid w:val="001152FE"/>
    <w:rsid w:val="0011740B"/>
    <w:rsid w:val="0012011C"/>
    <w:rsid w:val="00123AA8"/>
    <w:rsid w:val="00123EA4"/>
    <w:rsid w:val="00124DC7"/>
    <w:rsid w:val="00125601"/>
    <w:rsid w:val="00130A4F"/>
    <w:rsid w:val="00131121"/>
    <w:rsid w:val="00131457"/>
    <w:rsid w:val="001316C3"/>
    <w:rsid w:val="001323C7"/>
    <w:rsid w:val="00136E28"/>
    <w:rsid w:val="0013780E"/>
    <w:rsid w:val="00137D88"/>
    <w:rsid w:val="00145C74"/>
    <w:rsid w:val="00150737"/>
    <w:rsid w:val="001523DF"/>
    <w:rsid w:val="001534A6"/>
    <w:rsid w:val="001534E5"/>
    <w:rsid w:val="00153CF4"/>
    <w:rsid w:val="00154223"/>
    <w:rsid w:val="00160426"/>
    <w:rsid w:val="00164E4C"/>
    <w:rsid w:val="001719C5"/>
    <w:rsid w:val="00172C12"/>
    <w:rsid w:val="0017658E"/>
    <w:rsid w:val="00181421"/>
    <w:rsid w:val="00183F88"/>
    <w:rsid w:val="00184C23"/>
    <w:rsid w:val="00185DDE"/>
    <w:rsid w:val="00187E27"/>
    <w:rsid w:val="0019392F"/>
    <w:rsid w:val="001941AB"/>
    <w:rsid w:val="00195C91"/>
    <w:rsid w:val="001A4651"/>
    <w:rsid w:val="001A53A7"/>
    <w:rsid w:val="001A745A"/>
    <w:rsid w:val="001C088B"/>
    <w:rsid w:val="001C1E93"/>
    <w:rsid w:val="001C403F"/>
    <w:rsid w:val="001C551F"/>
    <w:rsid w:val="001C771A"/>
    <w:rsid w:val="001C7F5A"/>
    <w:rsid w:val="001D004F"/>
    <w:rsid w:val="001D229B"/>
    <w:rsid w:val="001D3C3A"/>
    <w:rsid w:val="001D4BF8"/>
    <w:rsid w:val="001D760C"/>
    <w:rsid w:val="001D7E15"/>
    <w:rsid w:val="001E12DD"/>
    <w:rsid w:val="001E1EFB"/>
    <w:rsid w:val="001E63D5"/>
    <w:rsid w:val="001E7B32"/>
    <w:rsid w:val="001E7CC2"/>
    <w:rsid w:val="001F10C0"/>
    <w:rsid w:val="001F4F49"/>
    <w:rsid w:val="001F67CD"/>
    <w:rsid w:val="001F7F5F"/>
    <w:rsid w:val="00200125"/>
    <w:rsid w:val="002049A1"/>
    <w:rsid w:val="002054D6"/>
    <w:rsid w:val="00205BAD"/>
    <w:rsid w:val="00206F90"/>
    <w:rsid w:val="0021042C"/>
    <w:rsid w:val="002117CE"/>
    <w:rsid w:val="00212B66"/>
    <w:rsid w:val="00212E45"/>
    <w:rsid w:val="0021314F"/>
    <w:rsid w:val="00214FFD"/>
    <w:rsid w:val="002157F1"/>
    <w:rsid w:val="00215F8A"/>
    <w:rsid w:val="0022085C"/>
    <w:rsid w:val="0023074F"/>
    <w:rsid w:val="002324DD"/>
    <w:rsid w:val="00232809"/>
    <w:rsid w:val="002339F9"/>
    <w:rsid w:val="0024635B"/>
    <w:rsid w:val="00246A9F"/>
    <w:rsid w:val="00255BC3"/>
    <w:rsid w:val="00256D22"/>
    <w:rsid w:val="00257990"/>
    <w:rsid w:val="0026035F"/>
    <w:rsid w:val="00261545"/>
    <w:rsid w:val="002621A9"/>
    <w:rsid w:val="002621AF"/>
    <w:rsid w:val="00262550"/>
    <w:rsid w:val="002632F5"/>
    <w:rsid w:val="00264B2F"/>
    <w:rsid w:val="002709F2"/>
    <w:rsid w:val="00271532"/>
    <w:rsid w:val="00275FE0"/>
    <w:rsid w:val="0027661B"/>
    <w:rsid w:val="00284DE8"/>
    <w:rsid w:val="00285013"/>
    <w:rsid w:val="00285C2A"/>
    <w:rsid w:val="00285FF4"/>
    <w:rsid w:val="0028713A"/>
    <w:rsid w:val="00290C22"/>
    <w:rsid w:val="00291268"/>
    <w:rsid w:val="002955B8"/>
    <w:rsid w:val="00295B1D"/>
    <w:rsid w:val="002A09A8"/>
    <w:rsid w:val="002A09B6"/>
    <w:rsid w:val="002A2DE5"/>
    <w:rsid w:val="002A7DAC"/>
    <w:rsid w:val="002B1C1A"/>
    <w:rsid w:val="002B44A1"/>
    <w:rsid w:val="002B4B92"/>
    <w:rsid w:val="002B7574"/>
    <w:rsid w:val="002C09D0"/>
    <w:rsid w:val="002C0A75"/>
    <w:rsid w:val="002C181E"/>
    <w:rsid w:val="002C1F28"/>
    <w:rsid w:val="002D29D3"/>
    <w:rsid w:val="002D2FE8"/>
    <w:rsid w:val="002D3EBB"/>
    <w:rsid w:val="002D6BF1"/>
    <w:rsid w:val="002E1056"/>
    <w:rsid w:val="002E3E02"/>
    <w:rsid w:val="002E46B8"/>
    <w:rsid w:val="002E5A4E"/>
    <w:rsid w:val="002E5C79"/>
    <w:rsid w:val="002F0E0D"/>
    <w:rsid w:val="002F1C73"/>
    <w:rsid w:val="002F37C1"/>
    <w:rsid w:val="002F5761"/>
    <w:rsid w:val="00300D4F"/>
    <w:rsid w:val="00301EEF"/>
    <w:rsid w:val="003054AB"/>
    <w:rsid w:val="00305BCD"/>
    <w:rsid w:val="0030703C"/>
    <w:rsid w:val="00307ABE"/>
    <w:rsid w:val="003114DF"/>
    <w:rsid w:val="00313A8B"/>
    <w:rsid w:val="003147A2"/>
    <w:rsid w:val="003159F0"/>
    <w:rsid w:val="0032050F"/>
    <w:rsid w:val="00321922"/>
    <w:rsid w:val="003256CB"/>
    <w:rsid w:val="00331BE3"/>
    <w:rsid w:val="00332D44"/>
    <w:rsid w:val="00334196"/>
    <w:rsid w:val="003358CD"/>
    <w:rsid w:val="003371AE"/>
    <w:rsid w:val="00337B3A"/>
    <w:rsid w:val="00340545"/>
    <w:rsid w:val="00341D34"/>
    <w:rsid w:val="003425DF"/>
    <w:rsid w:val="00342A28"/>
    <w:rsid w:val="003434CA"/>
    <w:rsid w:val="00351234"/>
    <w:rsid w:val="0035315B"/>
    <w:rsid w:val="00354954"/>
    <w:rsid w:val="0035622B"/>
    <w:rsid w:val="00356D8A"/>
    <w:rsid w:val="00357A83"/>
    <w:rsid w:val="00361B50"/>
    <w:rsid w:val="00361E88"/>
    <w:rsid w:val="00361F6C"/>
    <w:rsid w:val="003627C3"/>
    <w:rsid w:val="00364ABE"/>
    <w:rsid w:val="00364F7D"/>
    <w:rsid w:val="00367C32"/>
    <w:rsid w:val="003740E6"/>
    <w:rsid w:val="00374D80"/>
    <w:rsid w:val="00376D7C"/>
    <w:rsid w:val="00376DBA"/>
    <w:rsid w:val="00383545"/>
    <w:rsid w:val="00385682"/>
    <w:rsid w:val="00390D64"/>
    <w:rsid w:val="003946A1"/>
    <w:rsid w:val="00394B59"/>
    <w:rsid w:val="00395ADE"/>
    <w:rsid w:val="003A006C"/>
    <w:rsid w:val="003A1AFC"/>
    <w:rsid w:val="003A1F35"/>
    <w:rsid w:val="003A243B"/>
    <w:rsid w:val="003A2BF4"/>
    <w:rsid w:val="003A4D50"/>
    <w:rsid w:val="003A5399"/>
    <w:rsid w:val="003A7F3F"/>
    <w:rsid w:val="003B01FB"/>
    <w:rsid w:val="003B065A"/>
    <w:rsid w:val="003B2086"/>
    <w:rsid w:val="003D05F3"/>
    <w:rsid w:val="003D2376"/>
    <w:rsid w:val="003D6B4E"/>
    <w:rsid w:val="003E14A6"/>
    <w:rsid w:val="003E463E"/>
    <w:rsid w:val="003E4E51"/>
    <w:rsid w:val="003E573A"/>
    <w:rsid w:val="003E6459"/>
    <w:rsid w:val="003E749D"/>
    <w:rsid w:val="003F1C25"/>
    <w:rsid w:val="003F2858"/>
    <w:rsid w:val="003F2D74"/>
    <w:rsid w:val="003F6027"/>
    <w:rsid w:val="003F788F"/>
    <w:rsid w:val="00400AC1"/>
    <w:rsid w:val="0040446D"/>
    <w:rsid w:val="00405437"/>
    <w:rsid w:val="004055C0"/>
    <w:rsid w:val="00405D2B"/>
    <w:rsid w:val="004073A8"/>
    <w:rsid w:val="00415BE9"/>
    <w:rsid w:val="00424453"/>
    <w:rsid w:val="00425048"/>
    <w:rsid w:val="004251E5"/>
    <w:rsid w:val="0042552A"/>
    <w:rsid w:val="00426938"/>
    <w:rsid w:val="004277DE"/>
    <w:rsid w:val="00427818"/>
    <w:rsid w:val="00427D6C"/>
    <w:rsid w:val="00431AFC"/>
    <w:rsid w:val="0043235C"/>
    <w:rsid w:val="004327C7"/>
    <w:rsid w:val="0043319A"/>
    <w:rsid w:val="00434343"/>
    <w:rsid w:val="00436AC0"/>
    <w:rsid w:val="0043780D"/>
    <w:rsid w:val="00440AD5"/>
    <w:rsid w:val="00441206"/>
    <w:rsid w:val="00442F2A"/>
    <w:rsid w:val="00444CC7"/>
    <w:rsid w:val="004469CE"/>
    <w:rsid w:val="004504D1"/>
    <w:rsid w:val="00451D48"/>
    <w:rsid w:val="0045472D"/>
    <w:rsid w:val="004577D2"/>
    <w:rsid w:val="00461CFD"/>
    <w:rsid w:val="00463BD8"/>
    <w:rsid w:val="00470B8D"/>
    <w:rsid w:val="0047584C"/>
    <w:rsid w:val="00475AF9"/>
    <w:rsid w:val="00482BAA"/>
    <w:rsid w:val="0048350E"/>
    <w:rsid w:val="004871E6"/>
    <w:rsid w:val="00490494"/>
    <w:rsid w:val="0049089A"/>
    <w:rsid w:val="004916EA"/>
    <w:rsid w:val="0049502D"/>
    <w:rsid w:val="00495521"/>
    <w:rsid w:val="00495A72"/>
    <w:rsid w:val="0049741B"/>
    <w:rsid w:val="00497725"/>
    <w:rsid w:val="00497740"/>
    <w:rsid w:val="004A1132"/>
    <w:rsid w:val="004A27E8"/>
    <w:rsid w:val="004A43A9"/>
    <w:rsid w:val="004A4585"/>
    <w:rsid w:val="004A5CB0"/>
    <w:rsid w:val="004B1F37"/>
    <w:rsid w:val="004B3A99"/>
    <w:rsid w:val="004C2D16"/>
    <w:rsid w:val="004D2A51"/>
    <w:rsid w:val="004D63DA"/>
    <w:rsid w:val="004E12D9"/>
    <w:rsid w:val="004E272D"/>
    <w:rsid w:val="004E5443"/>
    <w:rsid w:val="004E71E5"/>
    <w:rsid w:val="004F0752"/>
    <w:rsid w:val="004F1EF5"/>
    <w:rsid w:val="004F2E09"/>
    <w:rsid w:val="004F40B1"/>
    <w:rsid w:val="004F5423"/>
    <w:rsid w:val="004F57FE"/>
    <w:rsid w:val="00500AF6"/>
    <w:rsid w:val="00500CDC"/>
    <w:rsid w:val="00501ED8"/>
    <w:rsid w:val="00505745"/>
    <w:rsid w:val="00511065"/>
    <w:rsid w:val="005230AD"/>
    <w:rsid w:val="005235C7"/>
    <w:rsid w:val="00523F79"/>
    <w:rsid w:val="0052504E"/>
    <w:rsid w:val="00526C00"/>
    <w:rsid w:val="00527F82"/>
    <w:rsid w:val="00531196"/>
    <w:rsid w:val="00531654"/>
    <w:rsid w:val="00534D2C"/>
    <w:rsid w:val="00534FE9"/>
    <w:rsid w:val="00535475"/>
    <w:rsid w:val="005354FC"/>
    <w:rsid w:val="0053681F"/>
    <w:rsid w:val="00540A7A"/>
    <w:rsid w:val="00540F45"/>
    <w:rsid w:val="00544D05"/>
    <w:rsid w:val="00546084"/>
    <w:rsid w:val="00551F7E"/>
    <w:rsid w:val="00552006"/>
    <w:rsid w:val="0055684E"/>
    <w:rsid w:val="00564944"/>
    <w:rsid w:val="005678BB"/>
    <w:rsid w:val="005713B6"/>
    <w:rsid w:val="00571A66"/>
    <w:rsid w:val="005743CF"/>
    <w:rsid w:val="00575A53"/>
    <w:rsid w:val="00582F23"/>
    <w:rsid w:val="00592A13"/>
    <w:rsid w:val="00592E74"/>
    <w:rsid w:val="00595981"/>
    <w:rsid w:val="00597851"/>
    <w:rsid w:val="005A3CBB"/>
    <w:rsid w:val="005A3F2A"/>
    <w:rsid w:val="005B42A3"/>
    <w:rsid w:val="005B6258"/>
    <w:rsid w:val="005C2798"/>
    <w:rsid w:val="005C2C27"/>
    <w:rsid w:val="005C6CC5"/>
    <w:rsid w:val="005D0DB1"/>
    <w:rsid w:val="005E021D"/>
    <w:rsid w:val="005E09F5"/>
    <w:rsid w:val="005E293E"/>
    <w:rsid w:val="005E37A4"/>
    <w:rsid w:val="005F37E3"/>
    <w:rsid w:val="005F66B0"/>
    <w:rsid w:val="00601751"/>
    <w:rsid w:val="00601DD1"/>
    <w:rsid w:val="00607912"/>
    <w:rsid w:val="0061083C"/>
    <w:rsid w:val="00610B4C"/>
    <w:rsid w:val="00612F49"/>
    <w:rsid w:val="006238EE"/>
    <w:rsid w:val="00623F6D"/>
    <w:rsid w:val="006251E4"/>
    <w:rsid w:val="00630F05"/>
    <w:rsid w:val="00633844"/>
    <w:rsid w:val="006354F3"/>
    <w:rsid w:val="0063586F"/>
    <w:rsid w:val="006360A8"/>
    <w:rsid w:val="00637692"/>
    <w:rsid w:val="006409CD"/>
    <w:rsid w:val="00640F27"/>
    <w:rsid w:val="006434B0"/>
    <w:rsid w:val="006437B9"/>
    <w:rsid w:val="00643802"/>
    <w:rsid w:val="00647273"/>
    <w:rsid w:val="00651C78"/>
    <w:rsid w:val="00655013"/>
    <w:rsid w:val="00657AA7"/>
    <w:rsid w:val="00657DD3"/>
    <w:rsid w:val="00663603"/>
    <w:rsid w:val="00663D77"/>
    <w:rsid w:val="0066458B"/>
    <w:rsid w:val="006653FA"/>
    <w:rsid w:val="006654EA"/>
    <w:rsid w:val="00665C08"/>
    <w:rsid w:val="0066655A"/>
    <w:rsid w:val="006719CD"/>
    <w:rsid w:val="00671A5A"/>
    <w:rsid w:val="0067341F"/>
    <w:rsid w:val="00680203"/>
    <w:rsid w:val="00682211"/>
    <w:rsid w:val="00685E75"/>
    <w:rsid w:val="00690E76"/>
    <w:rsid w:val="00692DAF"/>
    <w:rsid w:val="006A0125"/>
    <w:rsid w:val="006A1AC6"/>
    <w:rsid w:val="006A305E"/>
    <w:rsid w:val="006B0F58"/>
    <w:rsid w:val="006B1DA3"/>
    <w:rsid w:val="006B3063"/>
    <w:rsid w:val="006B3CAD"/>
    <w:rsid w:val="006B3E3C"/>
    <w:rsid w:val="006B416E"/>
    <w:rsid w:val="006B4787"/>
    <w:rsid w:val="006B55D1"/>
    <w:rsid w:val="006C2018"/>
    <w:rsid w:val="006C273C"/>
    <w:rsid w:val="006C5262"/>
    <w:rsid w:val="006C5426"/>
    <w:rsid w:val="006D0061"/>
    <w:rsid w:val="006D0F93"/>
    <w:rsid w:val="006D2251"/>
    <w:rsid w:val="006D38ED"/>
    <w:rsid w:val="006D4DDD"/>
    <w:rsid w:val="006D533C"/>
    <w:rsid w:val="006D6B6C"/>
    <w:rsid w:val="006E0FD5"/>
    <w:rsid w:val="006E15BF"/>
    <w:rsid w:val="006E177B"/>
    <w:rsid w:val="006E2FE0"/>
    <w:rsid w:val="006E363F"/>
    <w:rsid w:val="006E3B8F"/>
    <w:rsid w:val="006E55BB"/>
    <w:rsid w:val="006E5A9B"/>
    <w:rsid w:val="006E6B31"/>
    <w:rsid w:val="006E740C"/>
    <w:rsid w:val="006F0FAE"/>
    <w:rsid w:val="006F19A6"/>
    <w:rsid w:val="006F6352"/>
    <w:rsid w:val="006F6827"/>
    <w:rsid w:val="0070206C"/>
    <w:rsid w:val="007046B2"/>
    <w:rsid w:val="00711F97"/>
    <w:rsid w:val="0071483F"/>
    <w:rsid w:val="00714E26"/>
    <w:rsid w:val="00715555"/>
    <w:rsid w:val="007230FA"/>
    <w:rsid w:val="00723E72"/>
    <w:rsid w:val="00724172"/>
    <w:rsid w:val="007243FB"/>
    <w:rsid w:val="00726AB2"/>
    <w:rsid w:val="00730E60"/>
    <w:rsid w:val="00741E0E"/>
    <w:rsid w:val="007435C9"/>
    <w:rsid w:val="00743CB5"/>
    <w:rsid w:val="00746D3E"/>
    <w:rsid w:val="00752790"/>
    <w:rsid w:val="0075628F"/>
    <w:rsid w:val="00760222"/>
    <w:rsid w:val="00760666"/>
    <w:rsid w:val="00760951"/>
    <w:rsid w:val="007656B1"/>
    <w:rsid w:val="00765914"/>
    <w:rsid w:val="00765C02"/>
    <w:rsid w:val="00765C8B"/>
    <w:rsid w:val="00767977"/>
    <w:rsid w:val="00772272"/>
    <w:rsid w:val="00774D64"/>
    <w:rsid w:val="0077731A"/>
    <w:rsid w:val="007773D5"/>
    <w:rsid w:val="007807E3"/>
    <w:rsid w:val="00781AF5"/>
    <w:rsid w:val="00783F09"/>
    <w:rsid w:val="00793D46"/>
    <w:rsid w:val="00794527"/>
    <w:rsid w:val="007963A6"/>
    <w:rsid w:val="007A100A"/>
    <w:rsid w:val="007A2407"/>
    <w:rsid w:val="007A6362"/>
    <w:rsid w:val="007A6EA4"/>
    <w:rsid w:val="007A7F0E"/>
    <w:rsid w:val="007B196C"/>
    <w:rsid w:val="007B3516"/>
    <w:rsid w:val="007B3CC0"/>
    <w:rsid w:val="007B66FE"/>
    <w:rsid w:val="007C2DF8"/>
    <w:rsid w:val="007C380D"/>
    <w:rsid w:val="007C7B74"/>
    <w:rsid w:val="007D35B4"/>
    <w:rsid w:val="007D5315"/>
    <w:rsid w:val="007D7A3E"/>
    <w:rsid w:val="007D7D82"/>
    <w:rsid w:val="007D7FA2"/>
    <w:rsid w:val="007E0A02"/>
    <w:rsid w:val="007E6D4E"/>
    <w:rsid w:val="007F0B38"/>
    <w:rsid w:val="007F42CA"/>
    <w:rsid w:val="007F7CA9"/>
    <w:rsid w:val="008002E7"/>
    <w:rsid w:val="0080094E"/>
    <w:rsid w:val="008009A7"/>
    <w:rsid w:val="00800D17"/>
    <w:rsid w:val="00805B36"/>
    <w:rsid w:val="008103A6"/>
    <w:rsid w:val="0081221B"/>
    <w:rsid w:val="00813326"/>
    <w:rsid w:val="00813B61"/>
    <w:rsid w:val="00820DD9"/>
    <w:rsid w:val="008234E9"/>
    <w:rsid w:val="00830FB4"/>
    <w:rsid w:val="00832AB8"/>
    <w:rsid w:val="00835CF6"/>
    <w:rsid w:val="00840F51"/>
    <w:rsid w:val="00842D21"/>
    <w:rsid w:val="00847792"/>
    <w:rsid w:val="0085027F"/>
    <w:rsid w:val="00851506"/>
    <w:rsid w:val="00855064"/>
    <w:rsid w:val="00856B3D"/>
    <w:rsid w:val="00860E4E"/>
    <w:rsid w:val="008651BA"/>
    <w:rsid w:val="00865FB7"/>
    <w:rsid w:val="00866BA8"/>
    <w:rsid w:val="00870081"/>
    <w:rsid w:val="008744BA"/>
    <w:rsid w:val="00874E26"/>
    <w:rsid w:val="00875F24"/>
    <w:rsid w:val="00875F4E"/>
    <w:rsid w:val="008764A3"/>
    <w:rsid w:val="008809AE"/>
    <w:rsid w:val="008835A3"/>
    <w:rsid w:val="00884410"/>
    <w:rsid w:val="008863E0"/>
    <w:rsid w:val="008922D5"/>
    <w:rsid w:val="008935E2"/>
    <w:rsid w:val="008961C4"/>
    <w:rsid w:val="00896A41"/>
    <w:rsid w:val="008A0537"/>
    <w:rsid w:val="008A2944"/>
    <w:rsid w:val="008A2F22"/>
    <w:rsid w:val="008A338F"/>
    <w:rsid w:val="008A6C88"/>
    <w:rsid w:val="008A730B"/>
    <w:rsid w:val="008B0450"/>
    <w:rsid w:val="008B1D92"/>
    <w:rsid w:val="008B7336"/>
    <w:rsid w:val="008C0322"/>
    <w:rsid w:val="008C0F56"/>
    <w:rsid w:val="008C1402"/>
    <w:rsid w:val="008C42F9"/>
    <w:rsid w:val="008C48F1"/>
    <w:rsid w:val="008C7579"/>
    <w:rsid w:val="008C787E"/>
    <w:rsid w:val="008D3530"/>
    <w:rsid w:val="008D3625"/>
    <w:rsid w:val="008D7C2D"/>
    <w:rsid w:val="008E08BA"/>
    <w:rsid w:val="008E0F19"/>
    <w:rsid w:val="008E3B8F"/>
    <w:rsid w:val="008E3C78"/>
    <w:rsid w:val="008E4BF4"/>
    <w:rsid w:val="008E5B34"/>
    <w:rsid w:val="008F4222"/>
    <w:rsid w:val="008F73A6"/>
    <w:rsid w:val="00901E13"/>
    <w:rsid w:val="009024B9"/>
    <w:rsid w:val="009037B1"/>
    <w:rsid w:val="00907A8D"/>
    <w:rsid w:val="00912BDB"/>
    <w:rsid w:val="00913D9F"/>
    <w:rsid w:val="0091507C"/>
    <w:rsid w:val="00917558"/>
    <w:rsid w:val="0091779F"/>
    <w:rsid w:val="00923DD7"/>
    <w:rsid w:val="009269B9"/>
    <w:rsid w:val="00927CE5"/>
    <w:rsid w:val="00930AE0"/>
    <w:rsid w:val="00934A68"/>
    <w:rsid w:val="00935567"/>
    <w:rsid w:val="00936544"/>
    <w:rsid w:val="009401CF"/>
    <w:rsid w:val="00940425"/>
    <w:rsid w:val="00940C5C"/>
    <w:rsid w:val="00940EB6"/>
    <w:rsid w:val="0094254B"/>
    <w:rsid w:val="009442DE"/>
    <w:rsid w:val="009464C1"/>
    <w:rsid w:val="00950E9B"/>
    <w:rsid w:val="00953849"/>
    <w:rsid w:val="00955055"/>
    <w:rsid w:val="0095798B"/>
    <w:rsid w:val="00957EC3"/>
    <w:rsid w:val="009611E9"/>
    <w:rsid w:val="009616B2"/>
    <w:rsid w:val="00973AA3"/>
    <w:rsid w:val="00974821"/>
    <w:rsid w:val="00974A0A"/>
    <w:rsid w:val="00982D79"/>
    <w:rsid w:val="00983532"/>
    <w:rsid w:val="009849F5"/>
    <w:rsid w:val="00985F4A"/>
    <w:rsid w:val="0098679C"/>
    <w:rsid w:val="00986F4E"/>
    <w:rsid w:val="00991849"/>
    <w:rsid w:val="0099217B"/>
    <w:rsid w:val="00992C80"/>
    <w:rsid w:val="00992DAB"/>
    <w:rsid w:val="009950E1"/>
    <w:rsid w:val="009952B8"/>
    <w:rsid w:val="009A2D51"/>
    <w:rsid w:val="009A2E18"/>
    <w:rsid w:val="009A375F"/>
    <w:rsid w:val="009A3AF3"/>
    <w:rsid w:val="009B0B73"/>
    <w:rsid w:val="009B1AB9"/>
    <w:rsid w:val="009B2286"/>
    <w:rsid w:val="009B27DC"/>
    <w:rsid w:val="009B4226"/>
    <w:rsid w:val="009C1E7B"/>
    <w:rsid w:val="009C40AD"/>
    <w:rsid w:val="009C5897"/>
    <w:rsid w:val="009C5CB2"/>
    <w:rsid w:val="009C7480"/>
    <w:rsid w:val="009D13A4"/>
    <w:rsid w:val="009D331E"/>
    <w:rsid w:val="009D39AC"/>
    <w:rsid w:val="009D6D6D"/>
    <w:rsid w:val="009D7CE3"/>
    <w:rsid w:val="009E073D"/>
    <w:rsid w:val="009E1426"/>
    <w:rsid w:val="009E4694"/>
    <w:rsid w:val="009E6DDC"/>
    <w:rsid w:val="009F169B"/>
    <w:rsid w:val="009F73EC"/>
    <w:rsid w:val="00A0132A"/>
    <w:rsid w:val="00A03A6E"/>
    <w:rsid w:val="00A04596"/>
    <w:rsid w:val="00A05B18"/>
    <w:rsid w:val="00A07712"/>
    <w:rsid w:val="00A13C15"/>
    <w:rsid w:val="00A1625F"/>
    <w:rsid w:val="00A2491B"/>
    <w:rsid w:val="00A25114"/>
    <w:rsid w:val="00A25446"/>
    <w:rsid w:val="00A26E8B"/>
    <w:rsid w:val="00A27835"/>
    <w:rsid w:val="00A27BAD"/>
    <w:rsid w:val="00A3333B"/>
    <w:rsid w:val="00A33DD9"/>
    <w:rsid w:val="00A411F3"/>
    <w:rsid w:val="00A41399"/>
    <w:rsid w:val="00A41C6B"/>
    <w:rsid w:val="00A42674"/>
    <w:rsid w:val="00A429F7"/>
    <w:rsid w:val="00A44D66"/>
    <w:rsid w:val="00A45A8C"/>
    <w:rsid w:val="00A5056B"/>
    <w:rsid w:val="00A50F73"/>
    <w:rsid w:val="00A52ACF"/>
    <w:rsid w:val="00A56CD8"/>
    <w:rsid w:val="00A63B74"/>
    <w:rsid w:val="00A665D5"/>
    <w:rsid w:val="00A66D3D"/>
    <w:rsid w:val="00A67A04"/>
    <w:rsid w:val="00A732DF"/>
    <w:rsid w:val="00A76C6A"/>
    <w:rsid w:val="00A774BA"/>
    <w:rsid w:val="00A7780D"/>
    <w:rsid w:val="00A804A6"/>
    <w:rsid w:val="00A80D36"/>
    <w:rsid w:val="00A8414A"/>
    <w:rsid w:val="00A868AE"/>
    <w:rsid w:val="00A91236"/>
    <w:rsid w:val="00A9281F"/>
    <w:rsid w:val="00A933DC"/>
    <w:rsid w:val="00A938DA"/>
    <w:rsid w:val="00A94137"/>
    <w:rsid w:val="00AA63A2"/>
    <w:rsid w:val="00AA650D"/>
    <w:rsid w:val="00AB0A67"/>
    <w:rsid w:val="00AB0EC3"/>
    <w:rsid w:val="00AB11DB"/>
    <w:rsid w:val="00AB1664"/>
    <w:rsid w:val="00AB3D22"/>
    <w:rsid w:val="00AB4053"/>
    <w:rsid w:val="00AB649B"/>
    <w:rsid w:val="00AC0AD2"/>
    <w:rsid w:val="00AC3D29"/>
    <w:rsid w:val="00AC3F02"/>
    <w:rsid w:val="00AC449F"/>
    <w:rsid w:val="00AC4547"/>
    <w:rsid w:val="00AC65CE"/>
    <w:rsid w:val="00AD04A1"/>
    <w:rsid w:val="00AD059D"/>
    <w:rsid w:val="00AD6780"/>
    <w:rsid w:val="00AD7D1F"/>
    <w:rsid w:val="00AE0135"/>
    <w:rsid w:val="00AE04A4"/>
    <w:rsid w:val="00AE273B"/>
    <w:rsid w:val="00AE2B87"/>
    <w:rsid w:val="00AE49CD"/>
    <w:rsid w:val="00AE551E"/>
    <w:rsid w:val="00AE593F"/>
    <w:rsid w:val="00AE667C"/>
    <w:rsid w:val="00AE67E4"/>
    <w:rsid w:val="00AF0A09"/>
    <w:rsid w:val="00AF1401"/>
    <w:rsid w:val="00AF1490"/>
    <w:rsid w:val="00AF34D3"/>
    <w:rsid w:val="00AF4869"/>
    <w:rsid w:val="00AF627C"/>
    <w:rsid w:val="00B017FE"/>
    <w:rsid w:val="00B033E0"/>
    <w:rsid w:val="00B062BF"/>
    <w:rsid w:val="00B06AA3"/>
    <w:rsid w:val="00B106A9"/>
    <w:rsid w:val="00B10A1B"/>
    <w:rsid w:val="00B13FF8"/>
    <w:rsid w:val="00B1475B"/>
    <w:rsid w:val="00B15355"/>
    <w:rsid w:val="00B16A6E"/>
    <w:rsid w:val="00B21CF7"/>
    <w:rsid w:val="00B25918"/>
    <w:rsid w:val="00B27D47"/>
    <w:rsid w:val="00B33B49"/>
    <w:rsid w:val="00B36012"/>
    <w:rsid w:val="00B4246E"/>
    <w:rsid w:val="00B446D1"/>
    <w:rsid w:val="00B47334"/>
    <w:rsid w:val="00B47A8A"/>
    <w:rsid w:val="00B54439"/>
    <w:rsid w:val="00B54A06"/>
    <w:rsid w:val="00B5502C"/>
    <w:rsid w:val="00B6233C"/>
    <w:rsid w:val="00B71F9D"/>
    <w:rsid w:val="00B74B99"/>
    <w:rsid w:val="00B75834"/>
    <w:rsid w:val="00B773E6"/>
    <w:rsid w:val="00B8057D"/>
    <w:rsid w:val="00B81BF5"/>
    <w:rsid w:val="00B93454"/>
    <w:rsid w:val="00B9435C"/>
    <w:rsid w:val="00B954CA"/>
    <w:rsid w:val="00B97140"/>
    <w:rsid w:val="00BA358D"/>
    <w:rsid w:val="00BA6E29"/>
    <w:rsid w:val="00BA7B33"/>
    <w:rsid w:val="00BA7CED"/>
    <w:rsid w:val="00BB438D"/>
    <w:rsid w:val="00BB732D"/>
    <w:rsid w:val="00BC3A3A"/>
    <w:rsid w:val="00BC7E26"/>
    <w:rsid w:val="00BD193B"/>
    <w:rsid w:val="00BD4536"/>
    <w:rsid w:val="00BD7B26"/>
    <w:rsid w:val="00BD7F46"/>
    <w:rsid w:val="00BE0BEE"/>
    <w:rsid w:val="00BE1314"/>
    <w:rsid w:val="00BE21D3"/>
    <w:rsid w:val="00BE5696"/>
    <w:rsid w:val="00BE5D4A"/>
    <w:rsid w:val="00BF2193"/>
    <w:rsid w:val="00BF28D6"/>
    <w:rsid w:val="00BF4BB5"/>
    <w:rsid w:val="00BF52EE"/>
    <w:rsid w:val="00BF6D2A"/>
    <w:rsid w:val="00C03ACB"/>
    <w:rsid w:val="00C03EC1"/>
    <w:rsid w:val="00C05101"/>
    <w:rsid w:val="00C052DD"/>
    <w:rsid w:val="00C0601C"/>
    <w:rsid w:val="00C06D5C"/>
    <w:rsid w:val="00C07DD4"/>
    <w:rsid w:val="00C07E09"/>
    <w:rsid w:val="00C07FB6"/>
    <w:rsid w:val="00C13890"/>
    <w:rsid w:val="00C14010"/>
    <w:rsid w:val="00C140B3"/>
    <w:rsid w:val="00C20321"/>
    <w:rsid w:val="00C24865"/>
    <w:rsid w:val="00C27072"/>
    <w:rsid w:val="00C32B8F"/>
    <w:rsid w:val="00C32FF4"/>
    <w:rsid w:val="00C366FC"/>
    <w:rsid w:val="00C405A3"/>
    <w:rsid w:val="00C42901"/>
    <w:rsid w:val="00C4574E"/>
    <w:rsid w:val="00C46964"/>
    <w:rsid w:val="00C46973"/>
    <w:rsid w:val="00C501D3"/>
    <w:rsid w:val="00C53907"/>
    <w:rsid w:val="00C53DEE"/>
    <w:rsid w:val="00C53FD9"/>
    <w:rsid w:val="00C606BE"/>
    <w:rsid w:val="00C61271"/>
    <w:rsid w:val="00C61C20"/>
    <w:rsid w:val="00C62E3F"/>
    <w:rsid w:val="00C657F3"/>
    <w:rsid w:val="00C70ED9"/>
    <w:rsid w:val="00C72911"/>
    <w:rsid w:val="00C767B8"/>
    <w:rsid w:val="00C771BE"/>
    <w:rsid w:val="00C8051A"/>
    <w:rsid w:val="00C84BEB"/>
    <w:rsid w:val="00C93081"/>
    <w:rsid w:val="00C945BE"/>
    <w:rsid w:val="00C97F19"/>
    <w:rsid w:val="00CA05B9"/>
    <w:rsid w:val="00CA09B5"/>
    <w:rsid w:val="00CA4265"/>
    <w:rsid w:val="00CA45AE"/>
    <w:rsid w:val="00CB20D0"/>
    <w:rsid w:val="00CB27AD"/>
    <w:rsid w:val="00CB3175"/>
    <w:rsid w:val="00CB3776"/>
    <w:rsid w:val="00CB411D"/>
    <w:rsid w:val="00CB597B"/>
    <w:rsid w:val="00CC3607"/>
    <w:rsid w:val="00CC6EDB"/>
    <w:rsid w:val="00CC7042"/>
    <w:rsid w:val="00CD5D32"/>
    <w:rsid w:val="00CE180C"/>
    <w:rsid w:val="00CF01AA"/>
    <w:rsid w:val="00CF5E7B"/>
    <w:rsid w:val="00CF661D"/>
    <w:rsid w:val="00D01F51"/>
    <w:rsid w:val="00D11B0E"/>
    <w:rsid w:val="00D12A24"/>
    <w:rsid w:val="00D2095A"/>
    <w:rsid w:val="00D20C67"/>
    <w:rsid w:val="00D212E5"/>
    <w:rsid w:val="00D21FE4"/>
    <w:rsid w:val="00D22647"/>
    <w:rsid w:val="00D23527"/>
    <w:rsid w:val="00D258E0"/>
    <w:rsid w:val="00D30DB1"/>
    <w:rsid w:val="00D30F5C"/>
    <w:rsid w:val="00D37A45"/>
    <w:rsid w:val="00D423F8"/>
    <w:rsid w:val="00D43BE7"/>
    <w:rsid w:val="00D4660D"/>
    <w:rsid w:val="00D477EC"/>
    <w:rsid w:val="00D47BE0"/>
    <w:rsid w:val="00D47D61"/>
    <w:rsid w:val="00D5032C"/>
    <w:rsid w:val="00D529FE"/>
    <w:rsid w:val="00D552F1"/>
    <w:rsid w:val="00D61C7C"/>
    <w:rsid w:val="00D63CD9"/>
    <w:rsid w:val="00D63D36"/>
    <w:rsid w:val="00D63DA5"/>
    <w:rsid w:val="00D65037"/>
    <w:rsid w:val="00D70F52"/>
    <w:rsid w:val="00D71EAB"/>
    <w:rsid w:val="00D82A63"/>
    <w:rsid w:val="00D8665A"/>
    <w:rsid w:val="00D87514"/>
    <w:rsid w:val="00D93157"/>
    <w:rsid w:val="00D957BB"/>
    <w:rsid w:val="00D96A5C"/>
    <w:rsid w:val="00DA005D"/>
    <w:rsid w:val="00DA0191"/>
    <w:rsid w:val="00DA09BE"/>
    <w:rsid w:val="00DA5AD8"/>
    <w:rsid w:val="00DA6D29"/>
    <w:rsid w:val="00DA7726"/>
    <w:rsid w:val="00DB01A5"/>
    <w:rsid w:val="00DB2703"/>
    <w:rsid w:val="00DB3062"/>
    <w:rsid w:val="00DB50D3"/>
    <w:rsid w:val="00DB5B62"/>
    <w:rsid w:val="00DB6079"/>
    <w:rsid w:val="00DB6CD8"/>
    <w:rsid w:val="00DB7696"/>
    <w:rsid w:val="00DC1D7F"/>
    <w:rsid w:val="00DC4FA4"/>
    <w:rsid w:val="00DC5848"/>
    <w:rsid w:val="00DD07D6"/>
    <w:rsid w:val="00DD410E"/>
    <w:rsid w:val="00DD4DC9"/>
    <w:rsid w:val="00DD6DBB"/>
    <w:rsid w:val="00DE0C58"/>
    <w:rsid w:val="00DE1365"/>
    <w:rsid w:val="00DE2669"/>
    <w:rsid w:val="00DE47EC"/>
    <w:rsid w:val="00DF048A"/>
    <w:rsid w:val="00DF1CD1"/>
    <w:rsid w:val="00DF2B47"/>
    <w:rsid w:val="00DF5473"/>
    <w:rsid w:val="00DF6089"/>
    <w:rsid w:val="00DF61C0"/>
    <w:rsid w:val="00E02F9B"/>
    <w:rsid w:val="00E04259"/>
    <w:rsid w:val="00E10D48"/>
    <w:rsid w:val="00E13EE6"/>
    <w:rsid w:val="00E15ED8"/>
    <w:rsid w:val="00E17566"/>
    <w:rsid w:val="00E17934"/>
    <w:rsid w:val="00E25651"/>
    <w:rsid w:val="00E25A18"/>
    <w:rsid w:val="00E30FE8"/>
    <w:rsid w:val="00E314D9"/>
    <w:rsid w:val="00E3394B"/>
    <w:rsid w:val="00E3766A"/>
    <w:rsid w:val="00E43DBE"/>
    <w:rsid w:val="00E51ACA"/>
    <w:rsid w:val="00E55539"/>
    <w:rsid w:val="00E60111"/>
    <w:rsid w:val="00E61805"/>
    <w:rsid w:val="00E61AC3"/>
    <w:rsid w:val="00E65F73"/>
    <w:rsid w:val="00E66830"/>
    <w:rsid w:val="00E7446B"/>
    <w:rsid w:val="00E7787B"/>
    <w:rsid w:val="00E8255E"/>
    <w:rsid w:val="00E82E3E"/>
    <w:rsid w:val="00E8353D"/>
    <w:rsid w:val="00E9304C"/>
    <w:rsid w:val="00EA1E9C"/>
    <w:rsid w:val="00EA1EBB"/>
    <w:rsid w:val="00EA30B7"/>
    <w:rsid w:val="00EB020D"/>
    <w:rsid w:val="00EB1A61"/>
    <w:rsid w:val="00EB4031"/>
    <w:rsid w:val="00EB41C7"/>
    <w:rsid w:val="00EB44B9"/>
    <w:rsid w:val="00EB772C"/>
    <w:rsid w:val="00EB77E7"/>
    <w:rsid w:val="00EC0E23"/>
    <w:rsid w:val="00EC76C3"/>
    <w:rsid w:val="00ED0BAA"/>
    <w:rsid w:val="00EE4C92"/>
    <w:rsid w:val="00EE5113"/>
    <w:rsid w:val="00EE5C8B"/>
    <w:rsid w:val="00EE60EB"/>
    <w:rsid w:val="00EE64C3"/>
    <w:rsid w:val="00EE6825"/>
    <w:rsid w:val="00EF0682"/>
    <w:rsid w:val="00EF2442"/>
    <w:rsid w:val="00EF2578"/>
    <w:rsid w:val="00EF4A04"/>
    <w:rsid w:val="00EF7D4B"/>
    <w:rsid w:val="00F01E72"/>
    <w:rsid w:val="00F05F13"/>
    <w:rsid w:val="00F06269"/>
    <w:rsid w:val="00F06D21"/>
    <w:rsid w:val="00F11F95"/>
    <w:rsid w:val="00F12065"/>
    <w:rsid w:val="00F15741"/>
    <w:rsid w:val="00F215F1"/>
    <w:rsid w:val="00F2324E"/>
    <w:rsid w:val="00F24DBB"/>
    <w:rsid w:val="00F25EBB"/>
    <w:rsid w:val="00F27E1C"/>
    <w:rsid w:val="00F3086D"/>
    <w:rsid w:val="00F30882"/>
    <w:rsid w:val="00F30D0B"/>
    <w:rsid w:val="00F321D5"/>
    <w:rsid w:val="00F34FDB"/>
    <w:rsid w:val="00F45F76"/>
    <w:rsid w:val="00F46787"/>
    <w:rsid w:val="00F524B8"/>
    <w:rsid w:val="00F56D85"/>
    <w:rsid w:val="00F56F76"/>
    <w:rsid w:val="00F57BD3"/>
    <w:rsid w:val="00F620F6"/>
    <w:rsid w:val="00F70FC2"/>
    <w:rsid w:val="00F71E34"/>
    <w:rsid w:val="00F74A05"/>
    <w:rsid w:val="00F75555"/>
    <w:rsid w:val="00F76111"/>
    <w:rsid w:val="00F76982"/>
    <w:rsid w:val="00F76D3C"/>
    <w:rsid w:val="00F81936"/>
    <w:rsid w:val="00F83551"/>
    <w:rsid w:val="00F86BAF"/>
    <w:rsid w:val="00F97515"/>
    <w:rsid w:val="00FA09D1"/>
    <w:rsid w:val="00FA0D2E"/>
    <w:rsid w:val="00FA6370"/>
    <w:rsid w:val="00FB53BA"/>
    <w:rsid w:val="00FB5B3C"/>
    <w:rsid w:val="00FB61D8"/>
    <w:rsid w:val="00FB726E"/>
    <w:rsid w:val="00FC4811"/>
    <w:rsid w:val="00FC55A0"/>
    <w:rsid w:val="00FD2189"/>
    <w:rsid w:val="00FD2DC9"/>
    <w:rsid w:val="00FD3891"/>
    <w:rsid w:val="00FD7CCD"/>
    <w:rsid w:val="00FE5A42"/>
    <w:rsid w:val="00FF2556"/>
    <w:rsid w:val="00FF25F4"/>
    <w:rsid w:val="00FF29BA"/>
    <w:rsid w:val="00FF3742"/>
    <w:rsid w:val="00FF6049"/>
    <w:rsid w:val="00FF6985"/>
    <w:rsid w:val="00FF74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0"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2FE8"/>
    <w:pPr>
      <w:jc w:val="both"/>
    </w:pPr>
    <w:rPr>
      <w:rFonts w:ascii="Times New Roman" w:hAnsi="Times New Roman"/>
    </w:rPr>
  </w:style>
  <w:style w:type="paragraph" w:styleId="Heading1">
    <w:name w:val="heading 1"/>
    <w:aliases w:val="t,H1,oddíl,Základní kapitola,h1,ASAPHeading 1,V_Head1,Záhlaví 1,0Überschrift 1,1Überschrift 1,2Überschrift 1,3Überschrift 1,4Überschrift 1,5Überschrift 1,6Überschrift 1,7Überschrift 1,8Überschrift 1,9Überschrift 1,10Überschrift 1,11Überschrift"/>
    <w:basedOn w:val="Normal"/>
    <w:next w:val="Normal"/>
    <w:link w:val="Heading1Char"/>
    <w:qFormat/>
    <w:rsid w:val="00CC3607"/>
    <w:pPr>
      <w:keepNext/>
      <w:keepLines/>
      <w:numPr>
        <w:numId w:val="1"/>
      </w:numPr>
      <w:spacing w:before="480" w:after="0"/>
      <w:outlineLvl w:val="0"/>
    </w:pPr>
    <w:rPr>
      <w:rFonts w:eastAsiaTheme="majorEastAsia" w:cstheme="majorBidi"/>
      <w:b/>
      <w:bCs/>
      <w:sz w:val="32"/>
      <w:szCs w:val="28"/>
    </w:rPr>
  </w:style>
  <w:style w:type="paragraph" w:styleId="Heading2">
    <w:name w:val="heading 2"/>
    <w:aliases w:val="2,sub-sect,21,sub-sect1,22,sub-sect2,23,sub-sect3,24,sub-sect4,25,sub-sect5,(1.1,1.2,1.3 etc),section header,h2,no section,H2,PA Major Section,kapitola,Podkapitola základní kapitoly,F2,0Überschrift 2,1Überschrift 2,2Überschrift 2,3Überschrift"/>
    <w:basedOn w:val="Normal"/>
    <w:next w:val="Normal"/>
    <w:link w:val="Heading2Char"/>
    <w:unhideWhenUsed/>
    <w:qFormat/>
    <w:rsid w:val="00EF7D4B"/>
    <w:pPr>
      <w:keepNext/>
      <w:keepLines/>
      <w:numPr>
        <w:ilvl w:val="1"/>
        <w:numId w:val="1"/>
      </w:numPr>
      <w:spacing w:before="200" w:after="0"/>
      <w:outlineLvl w:val="1"/>
    </w:pPr>
    <w:rPr>
      <w:rFonts w:ascii="Times" w:eastAsiaTheme="majorEastAsia" w:hAnsi="Times" w:cstheme="majorBidi"/>
      <w:b/>
      <w:bCs/>
      <w:sz w:val="24"/>
      <w:szCs w:val="26"/>
    </w:rPr>
  </w:style>
  <w:style w:type="paragraph" w:styleId="Heading3">
    <w:name w:val="heading 3"/>
    <w:aliases w:val="h3,3,h31,31,h32,32,h33,33,h34,34,h35,35,sub-sub,sub-sub1,sub-sub2,sub-sub3,sub-sub4,sub section header,311,sub-sub11,subsect,Überschrift 3,H3,PA Minor Section,ASAPHeading 3,Záhlaví 3,V_Head3,V_Head31,V_Head32,Podkapitola2,3Überschrift 3,overvi"/>
    <w:basedOn w:val="Normal"/>
    <w:next w:val="Normal"/>
    <w:link w:val="Heading3Char"/>
    <w:unhideWhenUsed/>
    <w:qFormat/>
    <w:rsid w:val="00CC3607"/>
    <w:pPr>
      <w:keepNext/>
      <w:keepLines/>
      <w:numPr>
        <w:ilvl w:val="2"/>
        <w:numId w:val="1"/>
      </w:numPr>
      <w:spacing w:before="200" w:after="0"/>
      <w:outlineLvl w:val="2"/>
    </w:pPr>
    <w:rPr>
      <w:rFonts w:eastAsiaTheme="majorEastAsia" w:cstheme="majorBidi"/>
      <w:b/>
      <w:bCs/>
      <w:sz w:val="24"/>
    </w:rPr>
  </w:style>
  <w:style w:type="paragraph" w:styleId="Heading4">
    <w:name w:val="heading 4"/>
    <w:aliases w:val="PA Micro Section,Schedules,beton Nadpis 4,Odstavec 1,Odstavec 11,Odstavec 12,Odstavec 13,Odstavec 14,Odstavec 111,Odstavec 121,Odstavec 131,Odstavec 15,Odstavec 141,Odstavec 16,Odstavec 112,Odstavec 122,Odstavec 132,Odstavec 142,Odstavec 17,MU"/>
    <w:basedOn w:val="Normal"/>
    <w:next w:val="Normal"/>
    <w:link w:val="Heading4Char"/>
    <w:unhideWhenUsed/>
    <w:qFormat/>
    <w:rsid w:val="008A2944"/>
    <w:pPr>
      <w:keepNext/>
      <w:keepLines/>
      <w:numPr>
        <w:ilvl w:val="3"/>
        <w:numId w:val="1"/>
      </w:numPr>
      <w:spacing w:before="200" w:after="0"/>
      <w:outlineLvl w:val="3"/>
    </w:pPr>
    <w:rPr>
      <w:rFonts w:eastAsiaTheme="majorEastAsia" w:cstheme="majorBidi"/>
      <w:b/>
      <w:bCs/>
      <w:iCs/>
    </w:rPr>
  </w:style>
  <w:style w:type="paragraph" w:styleId="Heading5">
    <w:name w:val="heading 5"/>
    <w:aliases w:val="ASAPHeading 5,MUS5,dash,ds,dd,h5,l5,hm,Odstavec 2,Odstavec 21,Odstavec 22,Odstavec 211,Odstavec 23,Odstavec 212,Odstavec 24,Odstavec 213,Odstavec 25,Odstavec 214,Odstavec 26,Normal Text"/>
    <w:basedOn w:val="Normal"/>
    <w:next w:val="Normal"/>
    <w:link w:val="Heading5Char"/>
    <w:unhideWhenUsed/>
    <w:qFormat/>
    <w:rsid w:val="00CC3607"/>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aliases w:val="ASAPHeading 6,ASAPHeading 61,ASAPHeading 62,ASAPHeading 63,ASAPHeading 64,ASAPHeading 65,ASAPHeading 66,ASAPHeading 611,ASAPHeading 621,ASAPHeading 631,ASAPHeading 641,ASAPHeading 651,ASAPHeading 67,ASAPHeading 612,ASAPHeading 622,MUS6,H6,h6,l"/>
    <w:basedOn w:val="Normal"/>
    <w:next w:val="Normal"/>
    <w:link w:val="Heading6Char"/>
    <w:unhideWhenUsed/>
    <w:qFormat/>
    <w:rsid w:val="00CC3607"/>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aliases w:val="ASAPHeading 7,ASAPHeading 71,ASAPHeading 72,ASAPHeading 73,ASAPHeading 74,MUS7,H7,letter list,lettered list,letter list1,lettered list1,letter list2,lettered list2,letter list11,lettered list11,letter list3,lettered list3,letter list12"/>
    <w:basedOn w:val="Normal"/>
    <w:next w:val="Normal"/>
    <w:link w:val="Heading7Char"/>
    <w:unhideWhenUsed/>
    <w:qFormat/>
    <w:rsid w:val="00CC3607"/>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aliases w:val="ASAPHeading 8,MUS8,H8,(Appendici),action,action1,action2,action11,action3,action4,action5,action6,action7,action12,action21,action111,action31,action8,action13,action22,action112,action32,action9,action14,action23,action113,action33"/>
    <w:basedOn w:val="Normal"/>
    <w:next w:val="Normal"/>
    <w:link w:val="Heading8Char"/>
    <w:unhideWhenUsed/>
    <w:qFormat/>
    <w:rsid w:val="00CC3607"/>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aliases w:val="h9,heading9,ASAPHeading 9,MUS9,H9,(Bibliografia),progress,progress1,progress2,progress11,progress3,progress4,progress5,progress6,progress7,progress12,progress21,progress111,progress31,progress8,progress13,progress22,progress112,App Heading"/>
    <w:basedOn w:val="Normal"/>
    <w:next w:val="Normal"/>
    <w:link w:val="Heading9Char"/>
    <w:unhideWhenUsed/>
    <w:qFormat/>
    <w:rsid w:val="00CC3607"/>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 Char,H1 Char,oddíl Char,Základní kapitola Char,h1 Char,ASAPHeading 1 Char,V_Head1 Char,Záhlaví 1 Char,0Überschrift 1 Char,1Überschrift 1 Char,2Überschrift 1 Char,3Überschrift 1 Char,4Überschrift 1 Char,5Überschrift 1 Char"/>
    <w:basedOn w:val="DefaultParagraphFont"/>
    <w:link w:val="Heading1"/>
    <w:rsid w:val="00CC3607"/>
    <w:rPr>
      <w:rFonts w:ascii="Times New Roman" w:eastAsiaTheme="majorEastAsia" w:hAnsi="Times New Roman" w:cstheme="majorBidi"/>
      <w:b/>
      <w:bCs/>
      <w:sz w:val="32"/>
      <w:szCs w:val="28"/>
    </w:rPr>
  </w:style>
  <w:style w:type="character" w:customStyle="1" w:styleId="Heading2Char">
    <w:name w:val="Heading 2 Char"/>
    <w:aliases w:val="2 Char,sub-sect Char,21 Char,sub-sect1 Char,22 Char,sub-sect2 Char,23 Char,sub-sect3 Char,24 Char,sub-sect4 Char,25 Char,sub-sect5 Char,(1.1 Char,1.2 Char,1.3 etc) Char,section header Char,h2 Char,no section Char,H2 Char,kapitola Char"/>
    <w:basedOn w:val="DefaultParagraphFont"/>
    <w:link w:val="Heading2"/>
    <w:rsid w:val="00EF7D4B"/>
    <w:rPr>
      <w:rFonts w:ascii="Times" w:eastAsiaTheme="majorEastAsia" w:hAnsi="Times" w:cstheme="majorBidi"/>
      <w:b/>
      <w:bCs/>
      <w:sz w:val="24"/>
      <w:szCs w:val="26"/>
    </w:rPr>
  </w:style>
  <w:style w:type="character" w:customStyle="1" w:styleId="Heading3Char">
    <w:name w:val="Heading 3 Char"/>
    <w:aliases w:val="h3 Char,3 Char,h31 Char,31 Char,h32 Char,32 Char,h33 Char,33 Char,h34 Char,34 Char,h35 Char,35 Char,sub-sub Char,sub-sub1 Char,sub-sub2 Char,sub-sub3 Char,sub-sub4 Char,sub section header Char,311 Char,sub-sub11 Char,subsect Char,H3 Char"/>
    <w:basedOn w:val="DefaultParagraphFont"/>
    <w:link w:val="Heading3"/>
    <w:rsid w:val="00CC3607"/>
    <w:rPr>
      <w:rFonts w:ascii="Times New Roman" w:eastAsiaTheme="majorEastAsia" w:hAnsi="Times New Roman" w:cstheme="majorBidi"/>
      <w:b/>
      <w:bCs/>
      <w:sz w:val="24"/>
    </w:rPr>
  </w:style>
  <w:style w:type="character" w:customStyle="1" w:styleId="Heading4Char">
    <w:name w:val="Heading 4 Char"/>
    <w:aliases w:val="PA Micro Section Char,Schedules Char,beton Nadpis 4 Char,Odstavec 1 Char,Odstavec 11 Char,Odstavec 12 Char,Odstavec 13 Char,Odstavec 14 Char,Odstavec 111 Char,Odstavec 121 Char,Odstavec 131 Char,Odstavec 15 Char,Odstavec 141 Char,MU Char"/>
    <w:basedOn w:val="DefaultParagraphFont"/>
    <w:link w:val="Heading4"/>
    <w:rsid w:val="008A2944"/>
    <w:rPr>
      <w:rFonts w:ascii="Times New Roman" w:eastAsiaTheme="majorEastAsia" w:hAnsi="Times New Roman" w:cstheme="majorBidi"/>
      <w:b/>
      <w:bCs/>
      <w:iCs/>
    </w:rPr>
  </w:style>
  <w:style w:type="character" w:customStyle="1" w:styleId="Heading5Char">
    <w:name w:val="Heading 5 Char"/>
    <w:aliases w:val="ASAPHeading 5 Char,MUS5 Char,dash Char,ds Char,dd Char,h5 Char,l5 Char,hm Char,Odstavec 2 Char,Odstavec 21 Char,Odstavec 22 Char,Odstavec 211 Char,Odstavec 23 Char,Odstavec 212 Char,Odstavec 24 Char,Odstavec 213 Char,Odstavec 25 Char"/>
    <w:basedOn w:val="DefaultParagraphFont"/>
    <w:link w:val="Heading5"/>
    <w:rsid w:val="00CC3607"/>
    <w:rPr>
      <w:rFonts w:asciiTheme="majorHAnsi" w:eastAsiaTheme="majorEastAsia" w:hAnsiTheme="majorHAnsi" w:cstheme="majorBidi"/>
      <w:color w:val="243F60" w:themeColor="accent1" w:themeShade="7F"/>
    </w:rPr>
  </w:style>
  <w:style w:type="character" w:customStyle="1" w:styleId="Heading6Char">
    <w:name w:val="Heading 6 Char"/>
    <w:aliases w:val="ASAPHeading 6 Char,ASAPHeading 61 Char,ASAPHeading 62 Char,ASAPHeading 63 Char,ASAPHeading 64 Char,ASAPHeading 65 Char,ASAPHeading 66 Char,ASAPHeading 611 Char,ASAPHeading 621 Char,ASAPHeading 631 Char,ASAPHeading 641 Char,MUS6 Char"/>
    <w:basedOn w:val="DefaultParagraphFont"/>
    <w:link w:val="Heading6"/>
    <w:rsid w:val="00CC3607"/>
    <w:rPr>
      <w:rFonts w:asciiTheme="majorHAnsi" w:eastAsiaTheme="majorEastAsia" w:hAnsiTheme="majorHAnsi" w:cstheme="majorBidi"/>
      <w:i/>
      <w:iCs/>
      <w:color w:val="243F60" w:themeColor="accent1" w:themeShade="7F"/>
    </w:rPr>
  </w:style>
  <w:style w:type="character" w:customStyle="1" w:styleId="Heading7Char">
    <w:name w:val="Heading 7 Char"/>
    <w:aliases w:val="ASAPHeading 7 Char,ASAPHeading 71 Char,ASAPHeading 72 Char,ASAPHeading 73 Char,ASAPHeading 74 Char,MUS7 Char,H7 Char,letter list Char,lettered list Char,letter list1 Char,lettered list1 Char,letter list2 Char,lettered list2 Char"/>
    <w:basedOn w:val="DefaultParagraphFont"/>
    <w:link w:val="Heading7"/>
    <w:rsid w:val="00CC3607"/>
    <w:rPr>
      <w:rFonts w:asciiTheme="majorHAnsi" w:eastAsiaTheme="majorEastAsia" w:hAnsiTheme="majorHAnsi" w:cstheme="majorBidi"/>
      <w:i/>
      <w:iCs/>
      <w:color w:val="404040" w:themeColor="text1" w:themeTint="BF"/>
    </w:rPr>
  </w:style>
  <w:style w:type="character" w:customStyle="1" w:styleId="Heading8Char">
    <w:name w:val="Heading 8 Char"/>
    <w:aliases w:val="ASAPHeading 8 Char,MUS8 Char,H8 Char,(Appendici) Char,action Char,action1 Char,action2 Char,action11 Char,action3 Char,action4 Char,action5 Char,action6 Char,action7 Char,action12 Char,action21 Char,action111 Char,action31 Char"/>
    <w:basedOn w:val="DefaultParagraphFont"/>
    <w:link w:val="Heading8"/>
    <w:rsid w:val="00CC3607"/>
    <w:rPr>
      <w:rFonts w:asciiTheme="majorHAnsi" w:eastAsiaTheme="majorEastAsia" w:hAnsiTheme="majorHAnsi" w:cstheme="majorBidi"/>
      <w:color w:val="404040" w:themeColor="text1" w:themeTint="BF"/>
      <w:sz w:val="20"/>
      <w:szCs w:val="20"/>
    </w:rPr>
  </w:style>
  <w:style w:type="character" w:customStyle="1" w:styleId="Heading9Char">
    <w:name w:val="Heading 9 Char"/>
    <w:aliases w:val="h9 Char,heading9 Char,ASAPHeading 9 Char,MUS9 Char,H9 Char,(Bibliografia) Char,progress Char,progress1 Char,progress2 Char,progress11 Char,progress3 Char,progress4 Char,progress5 Char,progress6 Char,progress7 Char,progress12 Char"/>
    <w:basedOn w:val="DefaultParagraphFont"/>
    <w:link w:val="Heading9"/>
    <w:rsid w:val="00CC3607"/>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iPriority w:val="99"/>
    <w:unhideWhenUsed/>
    <w:rsid w:val="00CC3607"/>
    <w:pPr>
      <w:tabs>
        <w:tab w:val="center" w:pos="4536"/>
        <w:tab w:val="right" w:pos="9072"/>
      </w:tabs>
      <w:spacing w:after="0" w:line="240" w:lineRule="auto"/>
    </w:pPr>
  </w:style>
  <w:style w:type="character" w:customStyle="1" w:styleId="HeaderChar">
    <w:name w:val="Header Char"/>
    <w:basedOn w:val="DefaultParagraphFont"/>
    <w:link w:val="Header"/>
    <w:uiPriority w:val="99"/>
    <w:rsid w:val="00CC3607"/>
    <w:rPr>
      <w:rFonts w:ascii="Times New Roman" w:hAnsi="Times New Roman"/>
    </w:rPr>
  </w:style>
  <w:style w:type="paragraph" w:styleId="Footer">
    <w:name w:val="footer"/>
    <w:basedOn w:val="Normal"/>
    <w:link w:val="FooterChar"/>
    <w:uiPriority w:val="99"/>
    <w:unhideWhenUsed/>
    <w:rsid w:val="00CC3607"/>
    <w:pPr>
      <w:tabs>
        <w:tab w:val="center" w:pos="4536"/>
        <w:tab w:val="right" w:pos="9072"/>
      </w:tabs>
      <w:spacing w:after="0" w:line="240" w:lineRule="auto"/>
    </w:pPr>
  </w:style>
  <w:style w:type="character" w:customStyle="1" w:styleId="FooterChar">
    <w:name w:val="Footer Char"/>
    <w:basedOn w:val="DefaultParagraphFont"/>
    <w:link w:val="Footer"/>
    <w:uiPriority w:val="99"/>
    <w:rsid w:val="00CC3607"/>
    <w:rPr>
      <w:rFonts w:ascii="Times New Roman" w:hAnsi="Times New Roman"/>
    </w:rPr>
  </w:style>
  <w:style w:type="paragraph" w:styleId="BalloonText">
    <w:name w:val="Balloon Text"/>
    <w:basedOn w:val="Normal"/>
    <w:link w:val="BalloonTextChar"/>
    <w:uiPriority w:val="99"/>
    <w:semiHidden/>
    <w:unhideWhenUsed/>
    <w:rsid w:val="00CC36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3607"/>
    <w:rPr>
      <w:rFonts w:ascii="Tahoma" w:hAnsi="Tahoma" w:cs="Tahoma"/>
      <w:sz w:val="16"/>
      <w:szCs w:val="16"/>
    </w:rPr>
  </w:style>
  <w:style w:type="character" w:styleId="PageNumber">
    <w:name w:val="page number"/>
    <w:uiPriority w:val="99"/>
    <w:rsid w:val="00CC3607"/>
    <w:rPr>
      <w:rFonts w:cs="Times New Roman"/>
    </w:rPr>
  </w:style>
  <w:style w:type="paragraph" w:styleId="TOCHeading">
    <w:name w:val="TOC Heading"/>
    <w:basedOn w:val="Normal"/>
    <w:uiPriority w:val="39"/>
    <w:qFormat/>
    <w:rsid w:val="00CC3607"/>
    <w:pPr>
      <w:keepNext/>
      <w:keepLines/>
      <w:overflowPunct w:val="0"/>
      <w:autoSpaceDE w:val="0"/>
      <w:autoSpaceDN w:val="0"/>
      <w:adjustRightInd w:val="0"/>
      <w:spacing w:after="300" w:line="240" w:lineRule="auto"/>
      <w:jc w:val="center"/>
      <w:textAlignment w:val="baseline"/>
    </w:pPr>
    <w:rPr>
      <w:rFonts w:eastAsia="Times New Roman" w:cs="Times New Roman"/>
      <w:b/>
      <w:sz w:val="28"/>
      <w:szCs w:val="20"/>
    </w:rPr>
  </w:style>
  <w:style w:type="paragraph" w:customStyle="1" w:styleId="Table">
    <w:name w:val="Table"/>
    <w:basedOn w:val="Normal"/>
    <w:uiPriority w:val="99"/>
    <w:rsid w:val="00CC3607"/>
    <w:pPr>
      <w:keepLines/>
      <w:overflowPunct w:val="0"/>
      <w:autoSpaceDE w:val="0"/>
      <w:autoSpaceDN w:val="0"/>
      <w:adjustRightInd w:val="0"/>
      <w:spacing w:before="40" w:after="40" w:line="240" w:lineRule="auto"/>
      <w:ind w:left="57" w:right="57"/>
      <w:textAlignment w:val="baseline"/>
    </w:pPr>
    <w:rPr>
      <w:rFonts w:eastAsia="Times New Roman" w:cs="Times New Roman"/>
      <w:szCs w:val="20"/>
    </w:rPr>
  </w:style>
  <w:style w:type="paragraph" w:styleId="TOC1">
    <w:name w:val="toc 1"/>
    <w:basedOn w:val="Normal"/>
    <w:next w:val="Normal"/>
    <w:autoRedefine/>
    <w:uiPriority w:val="39"/>
    <w:unhideWhenUsed/>
    <w:rsid w:val="00637692"/>
    <w:pPr>
      <w:spacing w:after="100"/>
    </w:pPr>
  </w:style>
  <w:style w:type="paragraph" w:styleId="TOC2">
    <w:name w:val="toc 2"/>
    <w:basedOn w:val="Normal"/>
    <w:next w:val="Normal"/>
    <w:autoRedefine/>
    <w:uiPriority w:val="39"/>
    <w:unhideWhenUsed/>
    <w:rsid w:val="00637692"/>
    <w:pPr>
      <w:spacing w:after="100"/>
      <w:ind w:left="220"/>
    </w:pPr>
  </w:style>
  <w:style w:type="character" w:styleId="Hyperlink">
    <w:name w:val="Hyperlink"/>
    <w:basedOn w:val="DefaultParagraphFont"/>
    <w:uiPriority w:val="99"/>
    <w:unhideWhenUsed/>
    <w:rsid w:val="00637692"/>
    <w:rPr>
      <w:color w:val="0000FF" w:themeColor="hyperlink"/>
      <w:u w:val="single"/>
    </w:rPr>
  </w:style>
  <w:style w:type="table" w:styleId="TableGrid">
    <w:name w:val="Table Grid"/>
    <w:basedOn w:val="TableNormal"/>
    <w:uiPriority w:val="59"/>
    <w:rsid w:val="00F32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SOdstavec">
    <w:name w:val="FS Odstavec"/>
    <w:basedOn w:val="Normal"/>
    <w:link w:val="FSOdstavecChar"/>
    <w:qFormat/>
    <w:rsid w:val="00F321D5"/>
    <w:pPr>
      <w:spacing w:before="120" w:after="0" w:line="320" w:lineRule="exact"/>
    </w:pPr>
    <w:rPr>
      <w:rFonts w:ascii="Verdana" w:eastAsia="Times New Roman" w:hAnsi="Verdana" w:cs="Times New Roman"/>
      <w:bCs/>
      <w:spacing w:val="-10"/>
      <w:sz w:val="18"/>
      <w:szCs w:val="18"/>
      <w:lang w:val="x-none"/>
    </w:rPr>
  </w:style>
  <w:style w:type="character" w:customStyle="1" w:styleId="FSOdstavecChar">
    <w:name w:val="FS Odstavec Char"/>
    <w:link w:val="FSOdstavec"/>
    <w:rsid w:val="00F321D5"/>
    <w:rPr>
      <w:rFonts w:ascii="Verdana" w:eastAsia="Times New Roman" w:hAnsi="Verdana" w:cs="Times New Roman"/>
      <w:bCs/>
      <w:spacing w:val="-10"/>
      <w:sz w:val="18"/>
      <w:szCs w:val="18"/>
      <w:lang w:val="x-none"/>
    </w:rPr>
  </w:style>
  <w:style w:type="paragraph" w:styleId="ListParagraph">
    <w:name w:val="List Paragraph"/>
    <w:basedOn w:val="Normal"/>
    <w:uiPriority w:val="34"/>
    <w:qFormat/>
    <w:rsid w:val="00F321D5"/>
    <w:pPr>
      <w:ind w:left="720"/>
      <w:contextualSpacing/>
    </w:pPr>
  </w:style>
  <w:style w:type="paragraph" w:customStyle="1" w:styleId="Numbered">
    <w:name w:val="Numbered"/>
    <w:aliases w:val="Indent"/>
    <w:basedOn w:val="Normal"/>
    <w:rsid w:val="004A27E8"/>
    <w:pPr>
      <w:numPr>
        <w:numId w:val="2"/>
      </w:numPr>
      <w:overflowPunct w:val="0"/>
      <w:autoSpaceDE w:val="0"/>
      <w:autoSpaceDN w:val="0"/>
      <w:adjustRightInd w:val="0"/>
      <w:spacing w:after="240" w:line="240" w:lineRule="auto"/>
      <w:textAlignment w:val="baseline"/>
    </w:pPr>
    <w:rPr>
      <w:rFonts w:eastAsia="Times New Roman" w:cs="Times New Roman"/>
      <w:sz w:val="24"/>
      <w:szCs w:val="20"/>
    </w:rPr>
  </w:style>
  <w:style w:type="paragraph" w:customStyle="1" w:styleId="BodyText">
    <w:name w:val="BodyText"/>
    <w:link w:val="BodyTextChar"/>
    <w:rsid w:val="000A3077"/>
    <w:pPr>
      <w:spacing w:before="120" w:after="0" w:line="320" w:lineRule="exact"/>
      <w:jc w:val="both"/>
    </w:pPr>
    <w:rPr>
      <w:rFonts w:ascii="Verdana" w:eastAsia="Times New Roman" w:hAnsi="Verdana" w:cs="Times New Roman"/>
      <w:bCs/>
      <w:spacing w:val="-10"/>
      <w:sz w:val="18"/>
      <w:szCs w:val="18"/>
      <w:lang w:val="en-GB"/>
    </w:rPr>
  </w:style>
  <w:style w:type="character" w:customStyle="1" w:styleId="BodyTextChar">
    <w:name w:val="BodyText Char"/>
    <w:link w:val="BodyText"/>
    <w:locked/>
    <w:rsid w:val="000A3077"/>
    <w:rPr>
      <w:rFonts w:ascii="Verdana" w:eastAsia="Times New Roman" w:hAnsi="Verdana" w:cs="Times New Roman"/>
      <w:bCs/>
      <w:spacing w:val="-10"/>
      <w:sz w:val="18"/>
      <w:szCs w:val="18"/>
      <w:lang w:val="en-GB"/>
    </w:rPr>
  </w:style>
  <w:style w:type="paragraph" w:styleId="Caption">
    <w:name w:val="caption"/>
    <w:aliases w:val="Obr"/>
    <w:basedOn w:val="Normal"/>
    <w:next w:val="Normal"/>
    <w:link w:val="CaptionChar"/>
    <w:qFormat/>
    <w:rsid w:val="00974821"/>
    <w:pPr>
      <w:tabs>
        <w:tab w:val="left" w:pos="2552"/>
      </w:tabs>
      <w:overflowPunct w:val="0"/>
      <w:autoSpaceDE w:val="0"/>
      <w:autoSpaceDN w:val="0"/>
      <w:adjustRightInd w:val="0"/>
      <w:spacing w:before="120" w:after="120" w:line="240" w:lineRule="auto"/>
      <w:jc w:val="left"/>
      <w:textAlignment w:val="baseline"/>
    </w:pPr>
    <w:rPr>
      <w:rFonts w:eastAsia="Times New Roman" w:cs="Times New Roman"/>
      <w:b/>
      <w:szCs w:val="20"/>
    </w:rPr>
  </w:style>
  <w:style w:type="character" w:customStyle="1" w:styleId="CaptionChar">
    <w:name w:val="Caption Char"/>
    <w:aliases w:val="Obr Char"/>
    <w:link w:val="Caption"/>
    <w:rsid w:val="00974821"/>
    <w:rPr>
      <w:rFonts w:ascii="Times New Roman" w:eastAsia="Times New Roman" w:hAnsi="Times New Roman" w:cs="Times New Roman"/>
      <w:b/>
      <w:szCs w:val="20"/>
    </w:rPr>
  </w:style>
  <w:style w:type="paragraph" w:customStyle="1" w:styleId="StyleNormalCloseAfter6pt">
    <w:name w:val="Style Normal Close + After:  6 pt"/>
    <w:basedOn w:val="Normal"/>
    <w:rsid w:val="00974821"/>
    <w:pPr>
      <w:overflowPunct w:val="0"/>
      <w:autoSpaceDE w:val="0"/>
      <w:autoSpaceDN w:val="0"/>
      <w:adjustRightInd w:val="0"/>
      <w:spacing w:after="120" w:line="240" w:lineRule="auto"/>
      <w:textAlignment w:val="baseline"/>
    </w:pPr>
    <w:rPr>
      <w:rFonts w:eastAsia="Times New Roman" w:cs="Times New Roman"/>
      <w:szCs w:val="20"/>
    </w:rPr>
  </w:style>
  <w:style w:type="paragraph" w:styleId="TOC3">
    <w:name w:val="toc 3"/>
    <w:basedOn w:val="Normal"/>
    <w:next w:val="Normal"/>
    <w:autoRedefine/>
    <w:uiPriority w:val="39"/>
    <w:unhideWhenUsed/>
    <w:rsid w:val="00E02F9B"/>
    <w:pPr>
      <w:spacing w:after="100"/>
      <w:ind w:left="440"/>
    </w:pPr>
  </w:style>
  <w:style w:type="paragraph" w:styleId="NormalIndent">
    <w:name w:val="Normal Indent"/>
    <w:basedOn w:val="Normal"/>
    <w:rsid w:val="00FB53BA"/>
    <w:pPr>
      <w:overflowPunct w:val="0"/>
      <w:autoSpaceDE w:val="0"/>
      <w:autoSpaceDN w:val="0"/>
      <w:adjustRightInd w:val="0"/>
      <w:spacing w:after="120" w:line="240" w:lineRule="auto"/>
      <w:ind w:left="1701"/>
      <w:textAlignment w:val="baseline"/>
    </w:pPr>
    <w:rPr>
      <w:rFonts w:eastAsia="Times New Roman" w:cs="Times New Roman"/>
      <w:szCs w:val="20"/>
    </w:rPr>
  </w:style>
  <w:style w:type="paragraph" w:customStyle="1" w:styleId="normal2">
    <w:name w:val="normal2"/>
    <w:basedOn w:val="Normal"/>
    <w:rsid w:val="00FB53BA"/>
    <w:pPr>
      <w:spacing w:before="100" w:beforeAutospacing="1" w:after="100" w:afterAutospacing="1" w:line="240" w:lineRule="auto"/>
      <w:jc w:val="left"/>
    </w:pPr>
    <w:rPr>
      <w:rFonts w:eastAsia="Times New Roman" w:cs="Times New Roman"/>
      <w:sz w:val="24"/>
      <w:szCs w:val="24"/>
      <w:lang w:eastAsia="cs-CZ"/>
    </w:rPr>
  </w:style>
  <w:style w:type="character" w:styleId="CommentReference">
    <w:name w:val="annotation reference"/>
    <w:basedOn w:val="DefaultParagraphFont"/>
    <w:uiPriority w:val="99"/>
    <w:semiHidden/>
    <w:unhideWhenUsed/>
    <w:rsid w:val="00364ABE"/>
    <w:rPr>
      <w:sz w:val="16"/>
      <w:szCs w:val="16"/>
    </w:rPr>
  </w:style>
  <w:style w:type="paragraph" w:styleId="CommentText">
    <w:name w:val="annotation text"/>
    <w:basedOn w:val="Normal"/>
    <w:link w:val="CommentTextChar"/>
    <w:uiPriority w:val="99"/>
    <w:semiHidden/>
    <w:unhideWhenUsed/>
    <w:rsid w:val="00364ABE"/>
    <w:pPr>
      <w:spacing w:line="240" w:lineRule="auto"/>
    </w:pPr>
    <w:rPr>
      <w:sz w:val="20"/>
      <w:szCs w:val="20"/>
    </w:rPr>
  </w:style>
  <w:style w:type="character" w:customStyle="1" w:styleId="CommentTextChar">
    <w:name w:val="Comment Text Char"/>
    <w:basedOn w:val="DefaultParagraphFont"/>
    <w:link w:val="CommentText"/>
    <w:uiPriority w:val="99"/>
    <w:semiHidden/>
    <w:rsid w:val="00364ABE"/>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364ABE"/>
    <w:rPr>
      <w:b/>
      <w:bCs/>
    </w:rPr>
  </w:style>
  <w:style w:type="character" w:customStyle="1" w:styleId="CommentSubjectChar">
    <w:name w:val="Comment Subject Char"/>
    <w:basedOn w:val="CommentTextChar"/>
    <w:link w:val="CommentSubject"/>
    <w:uiPriority w:val="99"/>
    <w:semiHidden/>
    <w:rsid w:val="00364ABE"/>
    <w:rPr>
      <w:rFonts w:ascii="Times New Roman" w:hAnsi="Times New Roman"/>
      <w:b/>
      <w:bCs/>
      <w:sz w:val="20"/>
      <w:szCs w:val="20"/>
    </w:rPr>
  </w:style>
  <w:style w:type="character" w:styleId="FollowedHyperlink">
    <w:name w:val="FollowedHyperlink"/>
    <w:basedOn w:val="DefaultParagraphFont"/>
    <w:uiPriority w:val="99"/>
    <w:semiHidden/>
    <w:unhideWhenUsed/>
    <w:rsid w:val="006B4787"/>
    <w:rPr>
      <w:color w:val="800080"/>
      <w:u w:val="single"/>
    </w:rPr>
  </w:style>
  <w:style w:type="paragraph" w:customStyle="1" w:styleId="xl65">
    <w:name w:val="xl65"/>
    <w:basedOn w:val="Normal"/>
    <w:rsid w:val="006B4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cs="Times New Roman"/>
      <w:color w:val="000000"/>
      <w:sz w:val="24"/>
      <w:szCs w:val="24"/>
      <w:lang w:eastAsia="cs-CZ"/>
    </w:rPr>
  </w:style>
  <w:style w:type="paragraph" w:customStyle="1" w:styleId="xl66">
    <w:name w:val="xl66"/>
    <w:basedOn w:val="Normal"/>
    <w:rsid w:val="006B478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pPr>
    <w:rPr>
      <w:rFonts w:ascii="Arial" w:eastAsia="Times New Roman" w:hAnsi="Arial" w:cs="Arial"/>
      <w:sz w:val="24"/>
      <w:szCs w:val="24"/>
      <w:lang w:eastAsia="cs-CZ"/>
    </w:rPr>
  </w:style>
  <w:style w:type="paragraph" w:customStyle="1" w:styleId="xl67">
    <w:name w:val="xl67"/>
    <w:basedOn w:val="Normal"/>
    <w:rsid w:val="006B478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pPr>
    <w:rPr>
      <w:rFonts w:eastAsia="Times New Roman" w:cs="Times New Roman"/>
      <w:color w:val="000000"/>
      <w:sz w:val="24"/>
      <w:szCs w:val="24"/>
      <w:lang w:eastAsia="cs-CZ"/>
    </w:rPr>
  </w:style>
  <w:style w:type="paragraph" w:customStyle="1" w:styleId="xl68">
    <w:name w:val="xl68"/>
    <w:basedOn w:val="Normal"/>
    <w:rsid w:val="006B4787"/>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pPr>
    <w:rPr>
      <w:rFonts w:eastAsia="Times New Roman" w:cs="Times New Roman"/>
      <w:color w:val="000000"/>
      <w:sz w:val="24"/>
      <w:szCs w:val="24"/>
      <w:lang w:eastAsia="cs-CZ"/>
    </w:rPr>
  </w:style>
  <w:style w:type="paragraph" w:customStyle="1" w:styleId="TableNormal1">
    <w:name w:val="Table Normal1"/>
    <w:basedOn w:val="Normal"/>
    <w:uiPriority w:val="99"/>
    <w:rsid w:val="00DD4DC9"/>
    <w:pPr>
      <w:spacing w:before="60" w:after="60" w:line="240" w:lineRule="auto"/>
      <w:ind w:left="113"/>
    </w:pPr>
    <w:rPr>
      <w:rFonts w:eastAsia="Times New Roman" w:cs="Times New Roman"/>
      <w:sz w:val="20"/>
      <w:szCs w:val="20"/>
    </w:rPr>
  </w:style>
  <w:style w:type="character" w:styleId="Emphasis">
    <w:name w:val="Emphasis"/>
    <w:basedOn w:val="DefaultParagraphFont"/>
    <w:uiPriority w:val="20"/>
    <w:qFormat/>
    <w:rsid w:val="0013780E"/>
    <w:rPr>
      <w:i/>
      <w:iCs/>
    </w:rPr>
  </w:style>
  <w:style w:type="character" w:styleId="Strong">
    <w:name w:val="Strong"/>
    <w:basedOn w:val="DefaultParagraphFont"/>
    <w:uiPriority w:val="22"/>
    <w:qFormat/>
    <w:rsid w:val="0013780E"/>
    <w:rPr>
      <w:b/>
      <w:bCs/>
    </w:rPr>
  </w:style>
  <w:style w:type="paragraph" w:styleId="NoSpacing">
    <w:name w:val="No Spacing"/>
    <w:uiPriority w:val="1"/>
    <w:qFormat/>
    <w:rsid w:val="00B27D47"/>
    <w:pPr>
      <w:spacing w:after="0" w:line="240" w:lineRule="auto"/>
    </w:pPr>
  </w:style>
  <w:style w:type="paragraph" w:styleId="BodyText0">
    <w:name w:val="Body Text"/>
    <w:aliases w:val="Body Text Char2,Body Text Char1 Char,Body Text Char Char Char1,Body Text Char Char Char Char1 Char,Body Text Char Char2,Body Text Char Char Char Char2"/>
    <w:basedOn w:val="Normal"/>
    <w:link w:val="BodyTextChar0"/>
    <w:qFormat/>
    <w:rsid w:val="00495521"/>
    <w:pPr>
      <w:spacing w:before="40" w:after="80" w:line="288" w:lineRule="auto"/>
      <w:jc w:val="left"/>
    </w:pPr>
    <w:rPr>
      <w:rFonts w:asciiTheme="minorHAnsi" w:eastAsia="Times New Roman" w:hAnsiTheme="minorHAnsi" w:cs="Times New Roman"/>
      <w:sz w:val="20"/>
      <w:lang w:val="en-US"/>
    </w:rPr>
  </w:style>
  <w:style w:type="character" w:customStyle="1" w:styleId="BodyTextChar0">
    <w:name w:val="Body Text Char"/>
    <w:aliases w:val="Body Text Char2 Char,Body Text Char1 Char Char,Body Text Char Char Char1 Char,Body Text Char Char Char Char1 Char Char,Body Text Char Char2 Char,Body Text Char Char Char Char2 Char"/>
    <w:basedOn w:val="DefaultParagraphFont"/>
    <w:link w:val="BodyText0"/>
    <w:rsid w:val="00495521"/>
    <w:rPr>
      <w:rFonts w:eastAsia="Times New Roman" w:cs="Times New Roman"/>
      <w:sz w:val="20"/>
      <w:lang w:val="en-US"/>
    </w:rPr>
  </w:style>
  <w:style w:type="table" w:customStyle="1" w:styleId="CGI-Table">
    <w:name w:val="CGI - Table"/>
    <w:basedOn w:val="TableNormal"/>
    <w:uiPriority w:val="99"/>
    <w:rsid w:val="00497725"/>
    <w:pPr>
      <w:spacing w:after="0" w:line="240" w:lineRule="auto"/>
    </w:pPr>
    <w:rPr>
      <w:rFonts w:eastAsia="Times New Roman" w:cs="Times New Roman"/>
      <w:sz w:val="16"/>
      <w:szCs w:val="20"/>
      <w:lang w:val="fr-CA" w:eastAsia="fr-CA"/>
    </w:rPr>
    <w:tblPr>
      <w:tblInd w:w="120" w:type="dxa"/>
      <w:tblBorders>
        <w:top w:val="single" w:sz="4" w:space="0" w:color="363534"/>
        <w:left w:val="single" w:sz="4" w:space="0" w:color="363534"/>
        <w:bottom w:val="single" w:sz="4" w:space="0" w:color="363534"/>
        <w:right w:val="single" w:sz="4" w:space="0" w:color="363534"/>
        <w:insideH w:val="single" w:sz="4" w:space="0" w:color="363534"/>
        <w:insideV w:val="single" w:sz="4" w:space="0" w:color="363534"/>
      </w:tblBorders>
      <w:tblCellMar>
        <w:top w:w="40" w:type="dxa"/>
        <w:left w:w="100" w:type="dxa"/>
        <w:bottom w:w="40" w:type="dxa"/>
        <w:right w:w="0" w:type="dxa"/>
      </w:tblCellMar>
    </w:tblPr>
    <w:tcPr>
      <w:vAlign w:val="center"/>
    </w:tcPr>
    <w:tblStylePr w:type="firstRow">
      <w:pPr>
        <w:wordWrap/>
        <w:spacing w:beforeLines="0" w:beforeAutospacing="0" w:afterLines="0" w:afterAutospacing="0" w:line="240" w:lineRule="auto"/>
      </w:pPr>
      <w:rPr>
        <w:rFonts w:ascii="Arial" w:hAnsi="Arial"/>
        <w:b/>
        <w:color w:val="FFFFFF"/>
        <w:sz w:val="18"/>
      </w:rPr>
      <w:tblPr/>
      <w:tcPr>
        <w:tcBorders>
          <w:top w:val="single" w:sz="4" w:space="0" w:color="363534"/>
          <w:left w:val="single" w:sz="4" w:space="0" w:color="363534"/>
          <w:bottom w:val="single" w:sz="4" w:space="0" w:color="363534"/>
          <w:right w:val="single" w:sz="4" w:space="0" w:color="363534"/>
          <w:insideH w:val="single" w:sz="4" w:space="0" w:color="363534"/>
          <w:insideV w:val="single" w:sz="4" w:space="0" w:color="FFFFFF"/>
        </w:tcBorders>
        <w:shd w:val="clear" w:color="auto" w:fill="991F3D"/>
      </w:tcPr>
    </w:tblStylePr>
    <w:tblStylePr w:type="firstCol">
      <w:rPr>
        <w:rFonts w:ascii="Arial" w:hAnsi="Arial"/>
        <w:color w:val="363534"/>
        <w:sz w:val="16"/>
      </w:rPr>
    </w:tblStylePr>
    <w:tblStylePr w:type="nwCell">
      <w:rPr>
        <w:rFonts w:ascii="Arial" w:hAnsi="Arial"/>
        <w:b/>
        <w:color w:val="FFFFFF"/>
        <w:sz w:val="18"/>
      </w:rPr>
    </w:tblStylePr>
  </w:style>
  <w:style w:type="paragraph" w:styleId="Revision">
    <w:name w:val="Revision"/>
    <w:hidden/>
    <w:uiPriority w:val="99"/>
    <w:semiHidden/>
    <w:rsid w:val="00575A53"/>
    <w:pPr>
      <w:spacing w:after="0" w:line="240" w:lineRule="auto"/>
    </w:pPr>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0"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2FE8"/>
    <w:pPr>
      <w:jc w:val="both"/>
    </w:pPr>
    <w:rPr>
      <w:rFonts w:ascii="Times New Roman" w:hAnsi="Times New Roman"/>
    </w:rPr>
  </w:style>
  <w:style w:type="paragraph" w:styleId="Heading1">
    <w:name w:val="heading 1"/>
    <w:aliases w:val="t,H1,oddíl,Základní kapitola,h1,ASAPHeading 1,V_Head1,Záhlaví 1,0Überschrift 1,1Überschrift 1,2Überschrift 1,3Überschrift 1,4Überschrift 1,5Überschrift 1,6Überschrift 1,7Überschrift 1,8Überschrift 1,9Überschrift 1,10Überschrift 1,11Überschrift"/>
    <w:basedOn w:val="Normal"/>
    <w:next w:val="Normal"/>
    <w:link w:val="Heading1Char"/>
    <w:qFormat/>
    <w:rsid w:val="00CC3607"/>
    <w:pPr>
      <w:keepNext/>
      <w:keepLines/>
      <w:numPr>
        <w:numId w:val="1"/>
      </w:numPr>
      <w:spacing w:before="480" w:after="0"/>
      <w:outlineLvl w:val="0"/>
    </w:pPr>
    <w:rPr>
      <w:rFonts w:eastAsiaTheme="majorEastAsia" w:cstheme="majorBidi"/>
      <w:b/>
      <w:bCs/>
      <w:sz w:val="32"/>
      <w:szCs w:val="28"/>
    </w:rPr>
  </w:style>
  <w:style w:type="paragraph" w:styleId="Heading2">
    <w:name w:val="heading 2"/>
    <w:aliases w:val="2,sub-sect,21,sub-sect1,22,sub-sect2,23,sub-sect3,24,sub-sect4,25,sub-sect5,(1.1,1.2,1.3 etc),section header,h2,no section,H2,PA Major Section,kapitola,Podkapitola základní kapitoly,F2,0Überschrift 2,1Überschrift 2,2Überschrift 2,3Überschrift"/>
    <w:basedOn w:val="Normal"/>
    <w:next w:val="Normal"/>
    <w:link w:val="Heading2Char"/>
    <w:unhideWhenUsed/>
    <w:qFormat/>
    <w:rsid w:val="00EF7D4B"/>
    <w:pPr>
      <w:keepNext/>
      <w:keepLines/>
      <w:numPr>
        <w:ilvl w:val="1"/>
        <w:numId w:val="1"/>
      </w:numPr>
      <w:spacing w:before="200" w:after="0"/>
      <w:outlineLvl w:val="1"/>
    </w:pPr>
    <w:rPr>
      <w:rFonts w:ascii="Times" w:eastAsiaTheme="majorEastAsia" w:hAnsi="Times" w:cstheme="majorBidi"/>
      <w:b/>
      <w:bCs/>
      <w:sz w:val="24"/>
      <w:szCs w:val="26"/>
    </w:rPr>
  </w:style>
  <w:style w:type="paragraph" w:styleId="Heading3">
    <w:name w:val="heading 3"/>
    <w:aliases w:val="h3,3,h31,31,h32,32,h33,33,h34,34,h35,35,sub-sub,sub-sub1,sub-sub2,sub-sub3,sub-sub4,sub section header,311,sub-sub11,subsect,Überschrift 3,H3,PA Minor Section,ASAPHeading 3,Záhlaví 3,V_Head3,V_Head31,V_Head32,Podkapitola2,3Überschrift 3,overvi"/>
    <w:basedOn w:val="Normal"/>
    <w:next w:val="Normal"/>
    <w:link w:val="Heading3Char"/>
    <w:unhideWhenUsed/>
    <w:qFormat/>
    <w:rsid w:val="00CC3607"/>
    <w:pPr>
      <w:keepNext/>
      <w:keepLines/>
      <w:numPr>
        <w:ilvl w:val="2"/>
        <w:numId w:val="1"/>
      </w:numPr>
      <w:spacing w:before="200" w:after="0"/>
      <w:outlineLvl w:val="2"/>
    </w:pPr>
    <w:rPr>
      <w:rFonts w:eastAsiaTheme="majorEastAsia" w:cstheme="majorBidi"/>
      <w:b/>
      <w:bCs/>
      <w:sz w:val="24"/>
    </w:rPr>
  </w:style>
  <w:style w:type="paragraph" w:styleId="Heading4">
    <w:name w:val="heading 4"/>
    <w:aliases w:val="PA Micro Section,Schedules,beton Nadpis 4,Odstavec 1,Odstavec 11,Odstavec 12,Odstavec 13,Odstavec 14,Odstavec 111,Odstavec 121,Odstavec 131,Odstavec 15,Odstavec 141,Odstavec 16,Odstavec 112,Odstavec 122,Odstavec 132,Odstavec 142,Odstavec 17,MU"/>
    <w:basedOn w:val="Normal"/>
    <w:next w:val="Normal"/>
    <w:link w:val="Heading4Char"/>
    <w:unhideWhenUsed/>
    <w:qFormat/>
    <w:rsid w:val="008A2944"/>
    <w:pPr>
      <w:keepNext/>
      <w:keepLines/>
      <w:numPr>
        <w:ilvl w:val="3"/>
        <w:numId w:val="1"/>
      </w:numPr>
      <w:spacing w:before="200" w:after="0"/>
      <w:outlineLvl w:val="3"/>
    </w:pPr>
    <w:rPr>
      <w:rFonts w:eastAsiaTheme="majorEastAsia" w:cstheme="majorBidi"/>
      <w:b/>
      <w:bCs/>
      <w:iCs/>
    </w:rPr>
  </w:style>
  <w:style w:type="paragraph" w:styleId="Heading5">
    <w:name w:val="heading 5"/>
    <w:aliases w:val="ASAPHeading 5,MUS5,dash,ds,dd,h5,l5,hm,Odstavec 2,Odstavec 21,Odstavec 22,Odstavec 211,Odstavec 23,Odstavec 212,Odstavec 24,Odstavec 213,Odstavec 25,Odstavec 214,Odstavec 26,Normal Text"/>
    <w:basedOn w:val="Normal"/>
    <w:next w:val="Normal"/>
    <w:link w:val="Heading5Char"/>
    <w:unhideWhenUsed/>
    <w:qFormat/>
    <w:rsid w:val="00CC3607"/>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aliases w:val="ASAPHeading 6,ASAPHeading 61,ASAPHeading 62,ASAPHeading 63,ASAPHeading 64,ASAPHeading 65,ASAPHeading 66,ASAPHeading 611,ASAPHeading 621,ASAPHeading 631,ASAPHeading 641,ASAPHeading 651,ASAPHeading 67,ASAPHeading 612,ASAPHeading 622,MUS6,H6,h6,l"/>
    <w:basedOn w:val="Normal"/>
    <w:next w:val="Normal"/>
    <w:link w:val="Heading6Char"/>
    <w:unhideWhenUsed/>
    <w:qFormat/>
    <w:rsid w:val="00CC3607"/>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aliases w:val="ASAPHeading 7,ASAPHeading 71,ASAPHeading 72,ASAPHeading 73,ASAPHeading 74,MUS7,H7,letter list,lettered list,letter list1,lettered list1,letter list2,lettered list2,letter list11,lettered list11,letter list3,lettered list3,letter list12"/>
    <w:basedOn w:val="Normal"/>
    <w:next w:val="Normal"/>
    <w:link w:val="Heading7Char"/>
    <w:unhideWhenUsed/>
    <w:qFormat/>
    <w:rsid w:val="00CC3607"/>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aliases w:val="ASAPHeading 8,MUS8,H8,(Appendici),action,action1,action2,action11,action3,action4,action5,action6,action7,action12,action21,action111,action31,action8,action13,action22,action112,action32,action9,action14,action23,action113,action33"/>
    <w:basedOn w:val="Normal"/>
    <w:next w:val="Normal"/>
    <w:link w:val="Heading8Char"/>
    <w:unhideWhenUsed/>
    <w:qFormat/>
    <w:rsid w:val="00CC3607"/>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aliases w:val="h9,heading9,ASAPHeading 9,MUS9,H9,(Bibliografia),progress,progress1,progress2,progress11,progress3,progress4,progress5,progress6,progress7,progress12,progress21,progress111,progress31,progress8,progress13,progress22,progress112,App Heading"/>
    <w:basedOn w:val="Normal"/>
    <w:next w:val="Normal"/>
    <w:link w:val="Heading9Char"/>
    <w:unhideWhenUsed/>
    <w:qFormat/>
    <w:rsid w:val="00CC3607"/>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 Char,H1 Char,oddíl Char,Základní kapitola Char,h1 Char,ASAPHeading 1 Char,V_Head1 Char,Záhlaví 1 Char,0Überschrift 1 Char,1Überschrift 1 Char,2Überschrift 1 Char,3Überschrift 1 Char,4Überschrift 1 Char,5Überschrift 1 Char"/>
    <w:basedOn w:val="DefaultParagraphFont"/>
    <w:link w:val="Heading1"/>
    <w:rsid w:val="00CC3607"/>
    <w:rPr>
      <w:rFonts w:ascii="Times New Roman" w:eastAsiaTheme="majorEastAsia" w:hAnsi="Times New Roman" w:cstheme="majorBidi"/>
      <w:b/>
      <w:bCs/>
      <w:sz w:val="32"/>
      <w:szCs w:val="28"/>
    </w:rPr>
  </w:style>
  <w:style w:type="character" w:customStyle="1" w:styleId="Heading2Char">
    <w:name w:val="Heading 2 Char"/>
    <w:aliases w:val="2 Char,sub-sect Char,21 Char,sub-sect1 Char,22 Char,sub-sect2 Char,23 Char,sub-sect3 Char,24 Char,sub-sect4 Char,25 Char,sub-sect5 Char,(1.1 Char,1.2 Char,1.3 etc) Char,section header Char,h2 Char,no section Char,H2 Char,kapitola Char"/>
    <w:basedOn w:val="DefaultParagraphFont"/>
    <w:link w:val="Heading2"/>
    <w:rsid w:val="00EF7D4B"/>
    <w:rPr>
      <w:rFonts w:ascii="Times" w:eastAsiaTheme="majorEastAsia" w:hAnsi="Times" w:cstheme="majorBidi"/>
      <w:b/>
      <w:bCs/>
      <w:sz w:val="24"/>
      <w:szCs w:val="26"/>
    </w:rPr>
  </w:style>
  <w:style w:type="character" w:customStyle="1" w:styleId="Heading3Char">
    <w:name w:val="Heading 3 Char"/>
    <w:aliases w:val="h3 Char,3 Char,h31 Char,31 Char,h32 Char,32 Char,h33 Char,33 Char,h34 Char,34 Char,h35 Char,35 Char,sub-sub Char,sub-sub1 Char,sub-sub2 Char,sub-sub3 Char,sub-sub4 Char,sub section header Char,311 Char,sub-sub11 Char,subsect Char,H3 Char"/>
    <w:basedOn w:val="DefaultParagraphFont"/>
    <w:link w:val="Heading3"/>
    <w:rsid w:val="00CC3607"/>
    <w:rPr>
      <w:rFonts w:ascii="Times New Roman" w:eastAsiaTheme="majorEastAsia" w:hAnsi="Times New Roman" w:cstheme="majorBidi"/>
      <w:b/>
      <w:bCs/>
      <w:sz w:val="24"/>
    </w:rPr>
  </w:style>
  <w:style w:type="character" w:customStyle="1" w:styleId="Heading4Char">
    <w:name w:val="Heading 4 Char"/>
    <w:aliases w:val="PA Micro Section Char,Schedules Char,beton Nadpis 4 Char,Odstavec 1 Char,Odstavec 11 Char,Odstavec 12 Char,Odstavec 13 Char,Odstavec 14 Char,Odstavec 111 Char,Odstavec 121 Char,Odstavec 131 Char,Odstavec 15 Char,Odstavec 141 Char,MU Char"/>
    <w:basedOn w:val="DefaultParagraphFont"/>
    <w:link w:val="Heading4"/>
    <w:rsid w:val="008A2944"/>
    <w:rPr>
      <w:rFonts w:ascii="Times New Roman" w:eastAsiaTheme="majorEastAsia" w:hAnsi="Times New Roman" w:cstheme="majorBidi"/>
      <w:b/>
      <w:bCs/>
      <w:iCs/>
    </w:rPr>
  </w:style>
  <w:style w:type="character" w:customStyle="1" w:styleId="Heading5Char">
    <w:name w:val="Heading 5 Char"/>
    <w:aliases w:val="ASAPHeading 5 Char,MUS5 Char,dash Char,ds Char,dd Char,h5 Char,l5 Char,hm Char,Odstavec 2 Char,Odstavec 21 Char,Odstavec 22 Char,Odstavec 211 Char,Odstavec 23 Char,Odstavec 212 Char,Odstavec 24 Char,Odstavec 213 Char,Odstavec 25 Char"/>
    <w:basedOn w:val="DefaultParagraphFont"/>
    <w:link w:val="Heading5"/>
    <w:rsid w:val="00CC3607"/>
    <w:rPr>
      <w:rFonts w:asciiTheme="majorHAnsi" w:eastAsiaTheme="majorEastAsia" w:hAnsiTheme="majorHAnsi" w:cstheme="majorBidi"/>
      <w:color w:val="243F60" w:themeColor="accent1" w:themeShade="7F"/>
    </w:rPr>
  </w:style>
  <w:style w:type="character" w:customStyle="1" w:styleId="Heading6Char">
    <w:name w:val="Heading 6 Char"/>
    <w:aliases w:val="ASAPHeading 6 Char,ASAPHeading 61 Char,ASAPHeading 62 Char,ASAPHeading 63 Char,ASAPHeading 64 Char,ASAPHeading 65 Char,ASAPHeading 66 Char,ASAPHeading 611 Char,ASAPHeading 621 Char,ASAPHeading 631 Char,ASAPHeading 641 Char,MUS6 Char"/>
    <w:basedOn w:val="DefaultParagraphFont"/>
    <w:link w:val="Heading6"/>
    <w:rsid w:val="00CC3607"/>
    <w:rPr>
      <w:rFonts w:asciiTheme="majorHAnsi" w:eastAsiaTheme="majorEastAsia" w:hAnsiTheme="majorHAnsi" w:cstheme="majorBidi"/>
      <w:i/>
      <w:iCs/>
      <w:color w:val="243F60" w:themeColor="accent1" w:themeShade="7F"/>
    </w:rPr>
  </w:style>
  <w:style w:type="character" w:customStyle="1" w:styleId="Heading7Char">
    <w:name w:val="Heading 7 Char"/>
    <w:aliases w:val="ASAPHeading 7 Char,ASAPHeading 71 Char,ASAPHeading 72 Char,ASAPHeading 73 Char,ASAPHeading 74 Char,MUS7 Char,H7 Char,letter list Char,lettered list Char,letter list1 Char,lettered list1 Char,letter list2 Char,lettered list2 Char"/>
    <w:basedOn w:val="DefaultParagraphFont"/>
    <w:link w:val="Heading7"/>
    <w:rsid w:val="00CC3607"/>
    <w:rPr>
      <w:rFonts w:asciiTheme="majorHAnsi" w:eastAsiaTheme="majorEastAsia" w:hAnsiTheme="majorHAnsi" w:cstheme="majorBidi"/>
      <w:i/>
      <w:iCs/>
      <w:color w:val="404040" w:themeColor="text1" w:themeTint="BF"/>
    </w:rPr>
  </w:style>
  <w:style w:type="character" w:customStyle="1" w:styleId="Heading8Char">
    <w:name w:val="Heading 8 Char"/>
    <w:aliases w:val="ASAPHeading 8 Char,MUS8 Char,H8 Char,(Appendici) Char,action Char,action1 Char,action2 Char,action11 Char,action3 Char,action4 Char,action5 Char,action6 Char,action7 Char,action12 Char,action21 Char,action111 Char,action31 Char"/>
    <w:basedOn w:val="DefaultParagraphFont"/>
    <w:link w:val="Heading8"/>
    <w:rsid w:val="00CC3607"/>
    <w:rPr>
      <w:rFonts w:asciiTheme="majorHAnsi" w:eastAsiaTheme="majorEastAsia" w:hAnsiTheme="majorHAnsi" w:cstheme="majorBidi"/>
      <w:color w:val="404040" w:themeColor="text1" w:themeTint="BF"/>
      <w:sz w:val="20"/>
      <w:szCs w:val="20"/>
    </w:rPr>
  </w:style>
  <w:style w:type="character" w:customStyle="1" w:styleId="Heading9Char">
    <w:name w:val="Heading 9 Char"/>
    <w:aliases w:val="h9 Char,heading9 Char,ASAPHeading 9 Char,MUS9 Char,H9 Char,(Bibliografia) Char,progress Char,progress1 Char,progress2 Char,progress11 Char,progress3 Char,progress4 Char,progress5 Char,progress6 Char,progress7 Char,progress12 Char"/>
    <w:basedOn w:val="DefaultParagraphFont"/>
    <w:link w:val="Heading9"/>
    <w:rsid w:val="00CC3607"/>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iPriority w:val="99"/>
    <w:unhideWhenUsed/>
    <w:rsid w:val="00CC3607"/>
    <w:pPr>
      <w:tabs>
        <w:tab w:val="center" w:pos="4536"/>
        <w:tab w:val="right" w:pos="9072"/>
      </w:tabs>
      <w:spacing w:after="0" w:line="240" w:lineRule="auto"/>
    </w:pPr>
  </w:style>
  <w:style w:type="character" w:customStyle="1" w:styleId="HeaderChar">
    <w:name w:val="Header Char"/>
    <w:basedOn w:val="DefaultParagraphFont"/>
    <w:link w:val="Header"/>
    <w:uiPriority w:val="99"/>
    <w:rsid w:val="00CC3607"/>
    <w:rPr>
      <w:rFonts w:ascii="Times New Roman" w:hAnsi="Times New Roman"/>
    </w:rPr>
  </w:style>
  <w:style w:type="paragraph" w:styleId="Footer">
    <w:name w:val="footer"/>
    <w:basedOn w:val="Normal"/>
    <w:link w:val="FooterChar"/>
    <w:uiPriority w:val="99"/>
    <w:unhideWhenUsed/>
    <w:rsid w:val="00CC3607"/>
    <w:pPr>
      <w:tabs>
        <w:tab w:val="center" w:pos="4536"/>
        <w:tab w:val="right" w:pos="9072"/>
      </w:tabs>
      <w:spacing w:after="0" w:line="240" w:lineRule="auto"/>
    </w:pPr>
  </w:style>
  <w:style w:type="character" w:customStyle="1" w:styleId="FooterChar">
    <w:name w:val="Footer Char"/>
    <w:basedOn w:val="DefaultParagraphFont"/>
    <w:link w:val="Footer"/>
    <w:uiPriority w:val="99"/>
    <w:rsid w:val="00CC3607"/>
    <w:rPr>
      <w:rFonts w:ascii="Times New Roman" w:hAnsi="Times New Roman"/>
    </w:rPr>
  </w:style>
  <w:style w:type="paragraph" w:styleId="BalloonText">
    <w:name w:val="Balloon Text"/>
    <w:basedOn w:val="Normal"/>
    <w:link w:val="BalloonTextChar"/>
    <w:uiPriority w:val="99"/>
    <w:semiHidden/>
    <w:unhideWhenUsed/>
    <w:rsid w:val="00CC36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3607"/>
    <w:rPr>
      <w:rFonts w:ascii="Tahoma" w:hAnsi="Tahoma" w:cs="Tahoma"/>
      <w:sz w:val="16"/>
      <w:szCs w:val="16"/>
    </w:rPr>
  </w:style>
  <w:style w:type="character" w:styleId="PageNumber">
    <w:name w:val="page number"/>
    <w:uiPriority w:val="99"/>
    <w:rsid w:val="00CC3607"/>
    <w:rPr>
      <w:rFonts w:cs="Times New Roman"/>
    </w:rPr>
  </w:style>
  <w:style w:type="paragraph" w:styleId="TOCHeading">
    <w:name w:val="TOC Heading"/>
    <w:basedOn w:val="Normal"/>
    <w:uiPriority w:val="39"/>
    <w:qFormat/>
    <w:rsid w:val="00CC3607"/>
    <w:pPr>
      <w:keepNext/>
      <w:keepLines/>
      <w:overflowPunct w:val="0"/>
      <w:autoSpaceDE w:val="0"/>
      <w:autoSpaceDN w:val="0"/>
      <w:adjustRightInd w:val="0"/>
      <w:spacing w:after="300" w:line="240" w:lineRule="auto"/>
      <w:jc w:val="center"/>
      <w:textAlignment w:val="baseline"/>
    </w:pPr>
    <w:rPr>
      <w:rFonts w:eastAsia="Times New Roman" w:cs="Times New Roman"/>
      <w:b/>
      <w:sz w:val="28"/>
      <w:szCs w:val="20"/>
    </w:rPr>
  </w:style>
  <w:style w:type="paragraph" w:customStyle="1" w:styleId="Table">
    <w:name w:val="Table"/>
    <w:basedOn w:val="Normal"/>
    <w:uiPriority w:val="99"/>
    <w:rsid w:val="00CC3607"/>
    <w:pPr>
      <w:keepLines/>
      <w:overflowPunct w:val="0"/>
      <w:autoSpaceDE w:val="0"/>
      <w:autoSpaceDN w:val="0"/>
      <w:adjustRightInd w:val="0"/>
      <w:spacing w:before="40" w:after="40" w:line="240" w:lineRule="auto"/>
      <w:ind w:left="57" w:right="57"/>
      <w:textAlignment w:val="baseline"/>
    </w:pPr>
    <w:rPr>
      <w:rFonts w:eastAsia="Times New Roman" w:cs="Times New Roman"/>
      <w:szCs w:val="20"/>
    </w:rPr>
  </w:style>
  <w:style w:type="paragraph" w:styleId="TOC1">
    <w:name w:val="toc 1"/>
    <w:basedOn w:val="Normal"/>
    <w:next w:val="Normal"/>
    <w:autoRedefine/>
    <w:uiPriority w:val="39"/>
    <w:unhideWhenUsed/>
    <w:rsid w:val="00637692"/>
    <w:pPr>
      <w:spacing w:after="100"/>
    </w:pPr>
  </w:style>
  <w:style w:type="paragraph" w:styleId="TOC2">
    <w:name w:val="toc 2"/>
    <w:basedOn w:val="Normal"/>
    <w:next w:val="Normal"/>
    <w:autoRedefine/>
    <w:uiPriority w:val="39"/>
    <w:unhideWhenUsed/>
    <w:rsid w:val="00637692"/>
    <w:pPr>
      <w:spacing w:after="100"/>
      <w:ind w:left="220"/>
    </w:pPr>
  </w:style>
  <w:style w:type="character" w:styleId="Hyperlink">
    <w:name w:val="Hyperlink"/>
    <w:basedOn w:val="DefaultParagraphFont"/>
    <w:uiPriority w:val="99"/>
    <w:unhideWhenUsed/>
    <w:rsid w:val="00637692"/>
    <w:rPr>
      <w:color w:val="0000FF" w:themeColor="hyperlink"/>
      <w:u w:val="single"/>
    </w:rPr>
  </w:style>
  <w:style w:type="table" w:styleId="TableGrid">
    <w:name w:val="Table Grid"/>
    <w:basedOn w:val="TableNormal"/>
    <w:uiPriority w:val="59"/>
    <w:rsid w:val="00F32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SOdstavec">
    <w:name w:val="FS Odstavec"/>
    <w:basedOn w:val="Normal"/>
    <w:link w:val="FSOdstavecChar"/>
    <w:qFormat/>
    <w:rsid w:val="00F321D5"/>
    <w:pPr>
      <w:spacing w:before="120" w:after="0" w:line="320" w:lineRule="exact"/>
    </w:pPr>
    <w:rPr>
      <w:rFonts w:ascii="Verdana" w:eastAsia="Times New Roman" w:hAnsi="Verdana" w:cs="Times New Roman"/>
      <w:bCs/>
      <w:spacing w:val="-10"/>
      <w:sz w:val="18"/>
      <w:szCs w:val="18"/>
      <w:lang w:val="x-none"/>
    </w:rPr>
  </w:style>
  <w:style w:type="character" w:customStyle="1" w:styleId="FSOdstavecChar">
    <w:name w:val="FS Odstavec Char"/>
    <w:link w:val="FSOdstavec"/>
    <w:rsid w:val="00F321D5"/>
    <w:rPr>
      <w:rFonts w:ascii="Verdana" w:eastAsia="Times New Roman" w:hAnsi="Verdana" w:cs="Times New Roman"/>
      <w:bCs/>
      <w:spacing w:val="-10"/>
      <w:sz w:val="18"/>
      <w:szCs w:val="18"/>
      <w:lang w:val="x-none"/>
    </w:rPr>
  </w:style>
  <w:style w:type="paragraph" w:styleId="ListParagraph">
    <w:name w:val="List Paragraph"/>
    <w:basedOn w:val="Normal"/>
    <w:uiPriority w:val="34"/>
    <w:qFormat/>
    <w:rsid w:val="00F321D5"/>
    <w:pPr>
      <w:ind w:left="720"/>
      <w:contextualSpacing/>
    </w:pPr>
  </w:style>
  <w:style w:type="paragraph" w:customStyle="1" w:styleId="Numbered">
    <w:name w:val="Numbered"/>
    <w:aliases w:val="Indent"/>
    <w:basedOn w:val="Normal"/>
    <w:rsid w:val="004A27E8"/>
    <w:pPr>
      <w:numPr>
        <w:numId w:val="2"/>
      </w:numPr>
      <w:overflowPunct w:val="0"/>
      <w:autoSpaceDE w:val="0"/>
      <w:autoSpaceDN w:val="0"/>
      <w:adjustRightInd w:val="0"/>
      <w:spacing w:after="240" w:line="240" w:lineRule="auto"/>
      <w:textAlignment w:val="baseline"/>
    </w:pPr>
    <w:rPr>
      <w:rFonts w:eastAsia="Times New Roman" w:cs="Times New Roman"/>
      <w:sz w:val="24"/>
      <w:szCs w:val="20"/>
    </w:rPr>
  </w:style>
  <w:style w:type="paragraph" w:customStyle="1" w:styleId="BodyText">
    <w:name w:val="BodyText"/>
    <w:link w:val="BodyTextChar"/>
    <w:rsid w:val="000A3077"/>
    <w:pPr>
      <w:spacing w:before="120" w:after="0" w:line="320" w:lineRule="exact"/>
      <w:jc w:val="both"/>
    </w:pPr>
    <w:rPr>
      <w:rFonts w:ascii="Verdana" w:eastAsia="Times New Roman" w:hAnsi="Verdana" w:cs="Times New Roman"/>
      <w:bCs/>
      <w:spacing w:val="-10"/>
      <w:sz w:val="18"/>
      <w:szCs w:val="18"/>
      <w:lang w:val="en-GB"/>
    </w:rPr>
  </w:style>
  <w:style w:type="character" w:customStyle="1" w:styleId="BodyTextChar">
    <w:name w:val="BodyText Char"/>
    <w:link w:val="BodyText"/>
    <w:locked/>
    <w:rsid w:val="000A3077"/>
    <w:rPr>
      <w:rFonts w:ascii="Verdana" w:eastAsia="Times New Roman" w:hAnsi="Verdana" w:cs="Times New Roman"/>
      <w:bCs/>
      <w:spacing w:val="-10"/>
      <w:sz w:val="18"/>
      <w:szCs w:val="18"/>
      <w:lang w:val="en-GB"/>
    </w:rPr>
  </w:style>
  <w:style w:type="paragraph" w:styleId="Caption">
    <w:name w:val="caption"/>
    <w:aliases w:val="Obr"/>
    <w:basedOn w:val="Normal"/>
    <w:next w:val="Normal"/>
    <w:link w:val="CaptionChar"/>
    <w:qFormat/>
    <w:rsid w:val="00974821"/>
    <w:pPr>
      <w:tabs>
        <w:tab w:val="left" w:pos="2552"/>
      </w:tabs>
      <w:overflowPunct w:val="0"/>
      <w:autoSpaceDE w:val="0"/>
      <w:autoSpaceDN w:val="0"/>
      <w:adjustRightInd w:val="0"/>
      <w:spacing w:before="120" w:after="120" w:line="240" w:lineRule="auto"/>
      <w:jc w:val="left"/>
      <w:textAlignment w:val="baseline"/>
    </w:pPr>
    <w:rPr>
      <w:rFonts w:eastAsia="Times New Roman" w:cs="Times New Roman"/>
      <w:b/>
      <w:szCs w:val="20"/>
    </w:rPr>
  </w:style>
  <w:style w:type="character" w:customStyle="1" w:styleId="CaptionChar">
    <w:name w:val="Caption Char"/>
    <w:aliases w:val="Obr Char"/>
    <w:link w:val="Caption"/>
    <w:rsid w:val="00974821"/>
    <w:rPr>
      <w:rFonts w:ascii="Times New Roman" w:eastAsia="Times New Roman" w:hAnsi="Times New Roman" w:cs="Times New Roman"/>
      <w:b/>
      <w:szCs w:val="20"/>
    </w:rPr>
  </w:style>
  <w:style w:type="paragraph" w:customStyle="1" w:styleId="StyleNormalCloseAfter6pt">
    <w:name w:val="Style Normal Close + After:  6 pt"/>
    <w:basedOn w:val="Normal"/>
    <w:rsid w:val="00974821"/>
    <w:pPr>
      <w:overflowPunct w:val="0"/>
      <w:autoSpaceDE w:val="0"/>
      <w:autoSpaceDN w:val="0"/>
      <w:adjustRightInd w:val="0"/>
      <w:spacing w:after="120" w:line="240" w:lineRule="auto"/>
      <w:textAlignment w:val="baseline"/>
    </w:pPr>
    <w:rPr>
      <w:rFonts w:eastAsia="Times New Roman" w:cs="Times New Roman"/>
      <w:szCs w:val="20"/>
    </w:rPr>
  </w:style>
  <w:style w:type="paragraph" w:styleId="TOC3">
    <w:name w:val="toc 3"/>
    <w:basedOn w:val="Normal"/>
    <w:next w:val="Normal"/>
    <w:autoRedefine/>
    <w:uiPriority w:val="39"/>
    <w:unhideWhenUsed/>
    <w:rsid w:val="00E02F9B"/>
    <w:pPr>
      <w:spacing w:after="100"/>
      <w:ind w:left="440"/>
    </w:pPr>
  </w:style>
  <w:style w:type="paragraph" w:styleId="NormalIndent">
    <w:name w:val="Normal Indent"/>
    <w:basedOn w:val="Normal"/>
    <w:rsid w:val="00FB53BA"/>
    <w:pPr>
      <w:overflowPunct w:val="0"/>
      <w:autoSpaceDE w:val="0"/>
      <w:autoSpaceDN w:val="0"/>
      <w:adjustRightInd w:val="0"/>
      <w:spacing w:after="120" w:line="240" w:lineRule="auto"/>
      <w:ind w:left="1701"/>
      <w:textAlignment w:val="baseline"/>
    </w:pPr>
    <w:rPr>
      <w:rFonts w:eastAsia="Times New Roman" w:cs="Times New Roman"/>
      <w:szCs w:val="20"/>
    </w:rPr>
  </w:style>
  <w:style w:type="paragraph" w:customStyle="1" w:styleId="normal2">
    <w:name w:val="normal2"/>
    <w:basedOn w:val="Normal"/>
    <w:rsid w:val="00FB53BA"/>
    <w:pPr>
      <w:spacing w:before="100" w:beforeAutospacing="1" w:after="100" w:afterAutospacing="1" w:line="240" w:lineRule="auto"/>
      <w:jc w:val="left"/>
    </w:pPr>
    <w:rPr>
      <w:rFonts w:eastAsia="Times New Roman" w:cs="Times New Roman"/>
      <w:sz w:val="24"/>
      <w:szCs w:val="24"/>
      <w:lang w:eastAsia="cs-CZ"/>
    </w:rPr>
  </w:style>
  <w:style w:type="character" w:styleId="CommentReference">
    <w:name w:val="annotation reference"/>
    <w:basedOn w:val="DefaultParagraphFont"/>
    <w:uiPriority w:val="99"/>
    <w:semiHidden/>
    <w:unhideWhenUsed/>
    <w:rsid w:val="00364ABE"/>
    <w:rPr>
      <w:sz w:val="16"/>
      <w:szCs w:val="16"/>
    </w:rPr>
  </w:style>
  <w:style w:type="paragraph" w:styleId="CommentText">
    <w:name w:val="annotation text"/>
    <w:basedOn w:val="Normal"/>
    <w:link w:val="CommentTextChar"/>
    <w:uiPriority w:val="99"/>
    <w:semiHidden/>
    <w:unhideWhenUsed/>
    <w:rsid w:val="00364ABE"/>
    <w:pPr>
      <w:spacing w:line="240" w:lineRule="auto"/>
    </w:pPr>
    <w:rPr>
      <w:sz w:val="20"/>
      <w:szCs w:val="20"/>
    </w:rPr>
  </w:style>
  <w:style w:type="character" w:customStyle="1" w:styleId="CommentTextChar">
    <w:name w:val="Comment Text Char"/>
    <w:basedOn w:val="DefaultParagraphFont"/>
    <w:link w:val="CommentText"/>
    <w:uiPriority w:val="99"/>
    <w:semiHidden/>
    <w:rsid w:val="00364ABE"/>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364ABE"/>
    <w:rPr>
      <w:b/>
      <w:bCs/>
    </w:rPr>
  </w:style>
  <w:style w:type="character" w:customStyle="1" w:styleId="CommentSubjectChar">
    <w:name w:val="Comment Subject Char"/>
    <w:basedOn w:val="CommentTextChar"/>
    <w:link w:val="CommentSubject"/>
    <w:uiPriority w:val="99"/>
    <w:semiHidden/>
    <w:rsid w:val="00364ABE"/>
    <w:rPr>
      <w:rFonts w:ascii="Times New Roman" w:hAnsi="Times New Roman"/>
      <w:b/>
      <w:bCs/>
      <w:sz w:val="20"/>
      <w:szCs w:val="20"/>
    </w:rPr>
  </w:style>
  <w:style w:type="character" w:styleId="FollowedHyperlink">
    <w:name w:val="FollowedHyperlink"/>
    <w:basedOn w:val="DefaultParagraphFont"/>
    <w:uiPriority w:val="99"/>
    <w:semiHidden/>
    <w:unhideWhenUsed/>
    <w:rsid w:val="006B4787"/>
    <w:rPr>
      <w:color w:val="800080"/>
      <w:u w:val="single"/>
    </w:rPr>
  </w:style>
  <w:style w:type="paragraph" w:customStyle="1" w:styleId="xl65">
    <w:name w:val="xl65"/>
    <w:basedOn w:val="Normal"/>
    <w:rsid w:val="006B4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cs="Times New Roman"/>
      <w:color w:val="000000"/>
      <w:sz w:val="24"/>
      <w:szCs w:val="24"/>
      <w:lang w:eastAsia="cs-CZ"/>
    </w:rPr>
  </w:style>
  <w:style w:type="paragraph" w:customStyle="1" w:styleId="xl66">
    <w:name w:val="xl66"/>
    <w:basedOn w:val="Normal"/>
    <w:rsid w:val="006B478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pPr>
    <w:rPr>
      <w:rFonts w:ascii="Arial" w:eastAsia="Times New Roman" w:hAnsi="Arial" w:cs="Arial"/>
      <w:sz w:val="24"/>
      <w:szCs w:val="24"/>
      <w:lang w:eastAsia="cs-CZ"/>
    </w:rPr>
  </w:style>
  <w:style w:type="paragraph" w:customStyle="1" w:styleId="xl67">
    <w:name w:val="xl67"/>
    <w:basedOn w:val="Normal"/>
    <w:rsid w:val="006B478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pPr>
    <w:rPr>
      <w:rFonts w:eastAsia="Times New Roman" w:cs="Times New Roman"/>
      <w:color w:val="000000"/>
      <w:sz w:val="24"/>
      <w:szCs w:val="24"/>
      <w:lang w:eastAsia="cs-CZ"/>
    </w:rPr>
  </w:style>
  <w:style w:type="paragraph" w:customStyle="1" w:styleId="xl68">
    <w:name w:val="xl68"/>
    <w:basedOn w:val="Normal"/>
    <w:rsid w:val="006B4787"/>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pPr>
    <w:rPr>
      <w:rFonts w:eastAsia="Times New Roman" w:cs="Times New Roman"/>
      <w:color w:val="000000"/>
      <w:sz w:val="24"/>
      <w:szCs w:val="24"/>
      <w:lang w:eastAsia="cs-CZ"/>
    </w:rPr>
  </w:style>
  <w:style w:type="paragraph" w:customStyle="1" w:styleId="TableNormal1">
    <w:name w:val="Table Normal1"/>
    <w:basedOn w:val="Normal"/>
    <w:uiPriority w:val="99"/>
    <w:rsid w:val="00DD4DC9"/>
    <w:pPr>
      <w:spacing w:before="60" w:after="60" w:line="240" w:lineRule="auto"/>
      <w:ind w:left="113"/>
    </w:pPr>
    <w:rPr>
      <w:rFonts w:eastAsia="Times New Roman" w:cs="Times New Roman"/>
      <w:sz w:val="20"/>
      <w:szCs w:val="20"/>
    </w:rPr>
  </w:style>
  <w:style w:type="character" w:styleId="Emphasis">
    <w:name w:val="Emphasis"/>
    <w:basedOn w:val="DefaultParagraphFont"/>
    <w:uiPriority w:val="20"/>
    <w:qFormat/>
    <w:rsid w:val="0013780E"/>
    <w:rPr>
      <w:i/>
      <w:iCs/>
    </w:rPr>
  </w:style>
  <w:style w:type="character" w:styleId="Strong">
    <w:name w:val="Strong"/>
    <w:basedOn w:val="DefaultParagraphFont"/>
    <w:uiPriority w:val="22"/>
    <w:qFormat/>
    <w:rsid w:val="0013780E"/>
    <w:rPr>
      <w:b/>
      <w:bCs/>
    </w:rPr>
  </w:style>
  <w:style w:type="paragraph" w:styleId="NoSpacing">
    <w:name w:val="No Spacing"/>
    <w:uiPriority w:val="1"/>
    <w:qFormat/>
    <w:rsid w:val="00B27D47"/>
    <w:pPr>
      <w:spacing w:after="0" w:line="240" w:lineRule="auto"/>
    </w:pPr>
  </w:style>
  <w:style w:type="paragraph" w:styleId="BodyText0">
    <w:name w:val="Body Text"/>
    <w:aliases w:val="Body Text Char2,Body Text Char1 Char,Body Text Char Char Char1,Body Text Char Char Char Char1 Char,Body Text Char Char2,Body Text Char Char Char Char2"/>
    <w:basedOn w:val="Normal"/>
    <w:link w:val="BodyTextChar0"/>
    <w:qFormat/>
    <w:rsid w:val="00495521"/>
    <w:pPr>
      <w:spacing w:before="40" w:after="80" w:line="288" w:lineRule="auto"/>
      <w:jc w:val="left"/>
    </w:pPr>
    <w:rPr>
      <w:rFonts w:asciiTheme="minorHAnsi" w:eastAsia="Times New Roman" w:hAnsiTheme="minorHAnsi" w:cs="Times New Roman"/>
      <w:sz w:val="20"/>
      <w:lang w:val="en-US"/>
    </w:rPr>
  </w:style>
  <w:style w:type="character" w:customStyle="1" w:styleId="BodyTextChar0">
    <w:name w:val="Body Text Char"/>
    <w:aliases w:val="Body Text Char2 Char,Body Text Char1 Char Char,Body Text Char Char Char1 Char,Body Text Char Char Char Char1 Char Char,Body Text Char Char2 Char,Body Text Char Char Char Char2 Char"/>
    <w:basedOn w:val="DefaultParagraphFont"/>
    <w:link w:val="BodyText0"/>
    <w:rsid w:val="00495521"/>
    <w:rPr>
      <w:rFonts w:eastAsia="Times New Roman" w:cs="Times New Roman"/>
      <w:sz w:val="20"/>
      <w:lang w:val="en-US"/>
    </w:rPr>
  </w:style>
  <w:style w:type="table" w:customStyle="1" w:styleId="CGI-Table">
    <w:name w:val="CGI - Table"/>
    <w:basedOn w:val="TableNormal"/>
    <w:uiPriority w:val="99"/>
    <w:rsid w:val="00497725"/>
    <w:pPr>
      <w:spacing w:after="0" w:line="240" w:lineRule="auto"/>
    </w:pPr>
    <w:rPr>
      <w:rFonts w:eastAsia="Times New Roman" w:cs="Times New Roman"/>
      <w:sz w:val="16"/>
      <w:szCs w:val="20"/>
      <w:lang w:val="fr-CA" w:eastAsia="fr-CA"/>
    </w:rPr>
    <w:tblPr>
      <w:tblInd w:w="120" w:type="dxa"/>
      <w:tblBorders>
        <w:top w:val="single" w:sz="4" w:space="0" w:color="363534"/>
        <w:left w:val="single" w:sz="4" w:space="0" w:color="363534"/>
        <w:bottom w:val="single" w:sz="4" w:space="0" w:color="363534"/>
        <w:right w:val="single" w:sz="4" w:space="0" w:color="363534"/>
        <w:insideH w:val="single" w:sz="4" w:space="0" w:color="363534"/>
        <w:insideV w:val="single" w:sz="4" w:space="0" w:color="363534"/>
      </w:tblBorders>
      <w:tblCellMar>
        <w:top w:w="40" w:type="dxa"/>
        <w:left w:w="100" w:type="dxa"/>
        <w:bottom w:w="40" w:type="dxa"/>
        <w:right w:w="0" w:type="dxa"/>
      </w:tblCellMar>
    </w:tblPr>
    <w:tcPr>
      <w:vAlign w:val="center"/>
    </w:tcPr>
    <w:tblStylePr w:type="firstRow">
      <w:pPr>
        <w:wordWrap/>
        <w:spacing w:beforeLines="0" w:beforeAutospacing="0" w:afterLines="0" w:afterAutospacing="0" w:line="240" w:lineRule="auto"/>
      </w:pPr>
      <w:rPr>
        <w:rFonts w:ascii="Arial" w:hAnsi="Arial"/>
        <w:b/>
        <w:color w:val="FFFFFF"/>
        <w:sz w:val="18"/>
      </w:rPr>
      <w:tblPr/>
      <w:tcPr>
        <w:tcBorders>
          <w:top w:val="single" w:sz="4" w:space="0" w:color="363534"/>
          <w:left w:val="single" w:sz="4" w:space="0" w:color="363534"/>
          <w:bottom w:val="single" w:sz="4" w:space="0" w:color="363534"/>
          <w:right w:val="single" w:sz="4" w:space="0" w:color="363534"/>
          <w:insideH w:val="single" w:sz="4" w:space="0" w:color="363534"/>
          <w:insideV w:val="single" w:sz="4" w:space="0" w:color="FFFFFF"/>
        </w:tcBorders>
        <w:shd w:val="clear" w:color="auto" w:fill="991F3D"/>
      </w:tcPr>
    </w:tblStylePr>
    <w:tblStylePr w:type="firstCol">
      <w:rPr>
        <w:rFonts w:ascii="Arial" w:hAnsi="Arial"/>
        <w:color w:val="363534"/>
        <w:sz w:val="16"/>
      </w:rPr>
    </w:tblStylePr>
    <w:tblStylePr w:type="nwCell">
      <w:rPr>
        <w:rFonts w:ascii="Arial" w:hAnsi="Arial"/>
        <w:b/>
        <w:color w:val="FFFFFF"/>
        <w:sz w:val="18"/>
      </w:rPr>
    </w:tblStylePr>
  </w:style>
  <w:style w:type="paragraph" w:styleId="Revision">
    <w:name w:val="Revision"/>
    <w:hidden/>
    <w:uiPriority w:val="99"/>
    <w:semiHidden/>
    <w:rsid w:val="00575A53"/>
    <w:pPr>
      <w:spacing w:after="0" w:line="240" w:lineRule="auto"/>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434581">
      <w:bodyDiv w:val="1"/>
      <w:marLeft w:val="0"/>
      <w:marRight w:val="0"/>
      <w:marTop w:val="0"/>
      <w:marBottom w:val="0"/>
      <w:divBdr>
        <w:top w:val="none" w:sz="0" w:space="0" w:color="auto"/>
        <w:left w:val="none" w:sz="0" w:space="0" w:color="auto"/>
        <w:bottom w:val="none" w:sz="0" w:space="0" w:color="auto"/>
        <w:right w:val="none" w:sz="0" w:space="0" w:color="auto"/>
      </w:divBdr>
    </w:div>
    <w:div w:id="121963209">
      <w:bodyDiv w:val="1"/>
      <w:marLeft w:val="0"/>
      <w:marRight w:val="0"/>
      <w:marTop w:val="0"/>
      <w:marBottom w:val="0"/>
      <w:divBdr>
        <w:top w:val="none" w:sz="0" w:space="0" w:color="auto"/>
        <w:left w:val="none" w:sz="0" w:space="0" w:color="auto"/>
        <w:bottom w:val="none" w:sz="0" w:space="0" w:color="auto"/>
        <w:right w:val="none" w:sz="0" w:space="0" w:color="auto"/>
      </w:divBdr>
    </w:div>
    <w:div w:id="292057521">
      <w:bodyDiv w:val="1"/>
      <w:marLeft w:val="0"/>
      <w:marRight w:val="0"/>
      <w:marTop w:val="0"/>
      <w:marBottom w:val="0"/>
      <w:divBdr>
        <w:top w:val="none" w:sz="0" w:space="0" w:color="auto"/>
        <w:left w:val="none" w:sz="0" w:space="0" w:color="auto"/>
        <w:bottom w:val="none" w:sz="0" w:space="0" w:color="auto"/>
        <w:right w:val="none" w:sz="0" w:space="0" w:color="auto"/>
      </w:divBdr>
    </w:div>
    <w:div w:id="312949181">
      <w:bodyDiv w:val="1"/>
      <w:marLeft w:val="0"/>
      <w:marRight w:val="0"/>
      <w:marTop w:val="0"/>
      <w:marBottom w:val="0"/>
      <w:divBdr>
        <w:top w:val="none" w:sz="0" w:space="0" w:color="auto"/>
        <w:left w:val="none" w:sz="0" w:space="0" w:color="auto"/>
        <w:bottom w:val="none" w:sz="0" w:space="0" w:color="auto"/>
        <w:right w:val="none" w:sz="0" w:space="0" w:color="auto"/>
      </w:divBdr>
    </w:div>
    <w:div w:id="313293258">
      <w:bodyDiv w:val="1"/>
      <w:marLeft w:val="0"/>
      <w:marRight w:val="0"/>
      <w:marTop w:val="0"/>
      <w:marBottom w:val="0"/>
      <w:divBdr>
        <w:top w:val="none" w:sz="0" w:space="0" w:color="auto"/>
        <w:left w:val="none" w:sz="0" w:space="0" w:color="auto"/>
        <w:bottom w:val="none" w:sz="0" w:space="0" w:color="auto"/>
        <w:right w:val="none" w:sz="0" w:space="0" w:color="auto"/>
      </w:divBdr>
    </w:div>
    <w:div w:id="366609115">
      <w:bodyDiv w:val="1"/>
      <w:marLeft w:val="0"/>
      <w:marRight w:val="0"/>
      <w:marTop w:val="0"/>
      <w:marBottom w:val="0"/>
      <w:divBdr>
        <w:top w:val="none" w:sz="0" w:space="0" w:color="auto"/>
        <w:left w:val="none" w:sz="0" w:space="0" w:color="auto"/>
        <w:bottom w:val="none" w:sz="0" w:space="0" w:color="auto"/>
        <w:right w:val="none" w:sz="0" w:space="0" w:color="auto"/>
      </w:divBdr>
    </w:div>
    <w:div w:id="406224391">
      <w:bodyDiv w:val="1"/>
      <w:marLeft w:val="0"/>
      <w:marRight w:val="0"/>
      <w:marTop w:val="0"/>
      <w:marBottom w:val="0"/>
      <w:divBdr>
        <w:top w:val="none" w:sz="0" w:space="0" w:color="auto"/>
        <w:left w:val="none" w:sz="0" w:space="0" w:color="auto"/>
        <w:bottom w:val="none" w:sz="0" w:space="0" w:color="auto"/>
        <w:right w:val="none" w:sz="0" w:space="0" w:color="auto"/>
      </w:divBdr>
    </w:div>
    <w:div w:id="444153540">
      <w:bodyDiv w:val="1"/>
      <w:marLeft w:val="0"/>
      <w:marRight w:val="0"/>
      <w:marTop w:val="0"/>
      <w:marBottom w:val="0"/>
      <w:divBdr>
        <w:top w:val="none" w:sz="0" w:space="0" w:color="auto"/>
        <w:left w:val="none" w:sz="0" w:space="0" w:color="auto"/>
        <w:bottom w:val="none" w:sz="0" w:space="0" w:color="auto"/>
        <w:right w:val="none" w:sz="0" w:space="0" w:color="auto"/>
      </w:divBdr>
    </w:div>
    <w:div w:id="484903432">
      <w:bodyDiv w:val="1"/>
      <w:marLeft w:val="0"/>
      <w:marRight w:val="0"/>
      <w:marTop w:val="0"/>
      <w:marBottom w:val="0"/>
      <w:divBdr>
        <w:top w:val="none" w:sz="0" w:space="0" w:color="auto"/>
        <w:left w:val="none" w:sz="0" w:space="0" w:color="auto"/>
        <w:bottom w:val="none" w:sz="0" w:space="0" w:color="auto"/>
        <w:right w:val="none" w:sz="0" w:space="0" w:color="auto"/>
      </w:divBdr>
    </w:div>
    <w:div w:id="486019476">
      <w:bodyDiv w:val="1"/>
      <w:marLeft w:val="0"/>
      <w:marRight w:val="0"/>
      <w:marTop w:val="0"/>
      <w:marBottom w:val="0"/>
      <w:divBdr>
        <w:top w:val="none" w:sz="0" w:space="0" w:color="auto"/>
        <w:left w:val="none" w:sz="0" w:space="0" w:color="auto"/>
        <w:bottom w:val="none" w:sz="0" w:space="0" w:color="auto"/>
        <w:right w:val="none" w:sz="0" w:space="0" w:color="auto"/>
      </w:divBdr>
    </w:div>
    <w:div w:id="493645732">
      <w:bodyDiv w:val="1"/>
      <w:marLeft w:val="0"/>
      <w:marRight w:val="0"/>
      <w:marTop w:val="0"/>
      <w:marBottom w:val="0"/>
      <w:divBdr>
        <w:top w:val="none" w:sz="0" w:space="0" w:color="auto"/>
        <w:left w:val="none" w:sz="0" w:space="0" w:color="auto"/>
        <w:bottom w:val="none" w:sz="0" w:space="0" w:color="auto"/>
        <w:right w:val="none" w:sz="0" w:space="0" w:color="auto"/>
      </w:divBdr>
    </w:div>
    <w:div w:id="605578261">
      <w:bodyDiv w:val="1"/>
      <w:marLeft w:val="0"/>
      <w:marRight w:val="0"/>
      <w:marTop w:val="0"/>
      <w:marBottom w:val="0"/>
      <w:divBdr>
        <w:top w:val="none" w:sz="0" w:space="0" w:color="auto"/>
        <w:left w:val="none" w:sz="0" w:space="0" w:color="auto"/>
        <w:bottom w:val="none" w:sz="0" w:space="0" w:color="auto"/>
        <w:right w:val="none" w:sz="0" w:space="0" w:color="auto"/>
      </w:divBdr>
    </w:div>
    <w:div w:id="607810871">
      <w:bodyDiv w:val="1"/>
      <w:marLeft w:val="0"/>
      <w:marRight w:val="0"/>
      <w:marTop w:val="0"/>
      <w:marBottom w:val="0"/>
      <w:divBdr>
        <w:top w:val="none" w:sz="0" w:space="0" w:color="auto"/>
        <w:left w:val="none" w:sz="0" w:space="0" w:color="auto"/>
        <w:bottom w:val="none" w:sz="0" w:space="0" w:color="auto"/>
        <w:right w:val="none" w:sz="0" w:space="0" w:color="auto"/>
      </w:divBdr>
    </w:div>
    <w:div w:id="626355035">
      <w:bodyDiv w:val="1"/>
      <w:marLeft w:val="0"/>
      <w:marRight w:val="0"/>
      <w:marTop w:val="0"/>
      <w:marBottom w:val="0"/>
      <w:divBdr>
        <w:top w:val="none" w:sz="0" w:space="0" w:color="auto"/>
        <w:left w:val="none" w:sz="0" w:space="0" w:color="auto"/>
        <w:bottom w:val="none" w:sz="0" w:space="0" w:color="auto"/>
        <w:right w:val="none" w:sz="0" w:space="0" w:color="auto"/>
      </w:divBdr>
    </w:div>
    <w:div w:id="821429265">
      <w:bodyDiv w:val="1"/>
      <w:marLeft w:val="0"/>
      <w:marRight w:val="0"/>
      <w:marTop w:val="0"/>
      <w:marBottom w:val="0"/>
      <w:divBdr>
        <w:top w:val="none" w:sz="0" w:space="0" w:color="auto"/>
        <w:left w:val="none" w:sz="0" w:space="0" w:color="auto"/>
        <w:bottom w:val="none" w:sz="0" w:space="0" w:color="auto"/>
        <w:right w:val="none" w:sz="0" w:space="0" w:color="auto"/>
      </w:divBdr>
    </w:div>
    <w:div w:id="864756026">
      <w:bodyDiv w:val="1"/>
      <w:marLeft w:val="0"/>
      <w:marRight w:val="0"/>
      <w:marTop w:val="0"/>
      <w:marBottom w:val="0"/>
      <w:divBdr>
        <w:top w:val="none" w:sz="0" w:space="0" w:color="auto"/>
        <w:left w:val="none" w:sz="0" w:space="0" w:color="auto"/>
        <w:bottom w:val="none" w:sz="0" w:space="0" w:color="auto"/>
        <w:right w:val="none" w:sz="0" w:space="0" w:color="auto"/>
      </w:divBdr>
    </w:div>
    <w:div w:id="903757126">
      <w:bodyDiv w:val="1"/>
      <w:marLeft w:val="0"/>
      <w:marRight w:val="0"/>
      <w:marTop w:val="0"/>
      <w:marBottom w:val="0"/>
      <w:divBdr>
        <w:top w:val="none" w:sz="0" w:space="0" w:color="auto"/>
        <w:left w:val="none" w:sz="0" w:space="0" w:color="auto"/>
        <w:bottom w:val="none" w:sz="0" w:space="0" w:color="auto"/>
        <w:right w:val="none" w:sz="0" w:space="0" w:color="auto"/>
      </w:divBdr>
    </w:div>
    <w:div w:id="925961697">
      <w:bodyDiv w:val="1"/>
      <w:marLeft w:val="0"/>
      <w:marRight w:val="0"/>
      <w:marTop w:val="0"/>
      <w:marBottom w:val="0"/>
      <w:divBdr>
        <w:top w:val="none" w:sz="0" w:space="0" w:color="auto"/>
        <w:left w:val="none" w:sz="0" w:space="0" w:color="auto"/>
        <w:bottom w:val="none" w:sz="0" w:space="0" w:color="auto"/>
        <w:right w:val="none" w:sz="0" w:space="0" w:color="auto"/>
      </w:divBdr>
    </w:div>
    <w:div w:id="1009137384">
      <w:bodyDiv w:val="1"/>
      <w:marLeft w:val="0"/>
      <w:marRight w:val="0"/>
      <w:marTop w:val="0"/>
      <w:marBottom w:val="0"/>
      <w:divBdr>
        <w:top w:val="none" w:sz="0" w:space="0" w:color="auto"/>
        <w:left w:val="none" w:sz="0" w:space="0" w:color="auto"/>
        <w:bottom w:val="none" w:sz="0" w:space="0" w:color="auto"/>
        <w:right w:val="none" w:sz="0" w:space="0" w:color="auto"/>
      </w:divBdr>
    </w:div>
    <w:div w:id="1081681272">
      <w:bodyDiv w:val="1"/>
      <w:marLeft w:val="0"/>
      <w:marRight w:val="0"/>
      <w:marTop w:val="0"/>
      <w:marBottom w:val="0"/>
      <w:divBdr>
        <w:top w:val="none" w:sz="0" w:space="0" w:color="auto"/>
        <w:left w:val="none" w:sz="0" w:space="0" w:color="auto"/>
        <w:bottom w:val="none" w:sz="0" w:space="0" w:color="auto"/>
        <w:right w:val="none" w:sz="0" w:space="0" w:color="auto"/>
      </w:divBdr>
    </w:div>
    <w:div w:id="1103066603">
      <w:bodyDiv w:val="1"/>
      <w:marLeft w:val="0"/>
      <w:marRight w:val="0"/>
      <w:marTop w:val="0"/>
      <w:marBottom w:val="0"/>
      <w:divBdr>
        <w:top w:val="none" w:sz="0" w:space="0" w:color="auto"/>
        <w:left w:val="none" w:sz="0" w:space="0" w:color="auto"/>
        <w:bottom w:val="none" w:sz="0" w:space="0" w:color="auto"/>
        <w:right w:val="none" w:sz="0" w:space="0" w:color="auto"/>
      </w:divBdr>
    </w:div>
    <w:div w:id="1121416945">
      <w:bodyDiv w:val="1"/>
      <w:marLeft w:val="0"/>
      <w:marRight w:val="0"/>
      <w:marTop w:val="0"/>
      <w:marBottom w:val="0"/>
      <w:divBdr>
        <w:top w:val="none" w:sz="0" w:space="0" w:color="auto"/>
        <w:left w:val="none" w:sz="0" w:space="0" w:color="auto"/>
        <w:bottom w:val="none" w:sz="0" w:space="0" w:color="auto"/>
        <w:right w:val="none" w:sz="0" w:space="0" w:color="auto"/>
      </w:divBdr>
    </w:div>
    <w:div w:id="1174495883">
      <w:bodyDiv w:val="1"/>
      <w:marLeft w:val="0"/>
      <w:marRight w:val="0"/>
      <w:marTop w:val="0"/>
      <w:marBottom w:val="0"/>
      <w:divBdr>
        <w:top w:val="none" w:sz="0" w:space="0" w:color="auto"/>
        <w:left w:val="none" w:sz="0" w:space="0" w:color="auto"/>
        <w:bottom w:val="none" w:sz="0" w:space="0" w:color="auto"/>
        <w:right w:val="none" w:sz="0" w:space="0" w:color="auto"/>
      </w:divBdr>
    </w:div>
    <w:div w:id="1217400446">
      <w:bodyDiv w:val="1"/>
      <w:marLeft w:val="0"/>
      <w:marRight w:val="0"/>
      <w:marTop w:val="0"/>
      <w:marBottom w:val="0"/>
      <w:divBdr>
        <w:top w:val="none" w:sz="0" w:space="0" w:color="auto"/>
        <w:left w:val="none" w:sz="0" w:space="0" w:color="auto"/>
        <w:bottom w:val="none" w:sz="0" w:space="0" w:color="auto"/>
        <w:right w:val="none" w:sz="0" w:space="0" w:color="auto"/>
      </w:divBdr>
    </w:div>
    <w:div w:id="1219706834">
      <w:bodyDiv w:val="1"/>
      <w:marLeft w:val="0"/>
      <w:marRight w:val="0"/>
      <w:marTop w:val="0"/>
      <w:marBottom w:val="0"/>
      <w:divBdr>
        <w:top w:val="none" w:sz="0" w:space="0" w:color="auto"/>
        <w:left w:val="none" w:sz="0" w:space="0" w:color="auto"/>
        <w:bottom w:val="none" w:sz="0" w:space="0" w:color="auto"/>
        <w:right w:val="none" w:sz="0" w:space="0" w:color="auto"/>
      </w:divBdr>
    </w:div>
    <w:div w:id="1220939232">
      <w:bodyDiv w:val="1"/>
      <w:marLeft w:val="0"/>
      <w:marRight w:val="0"/>
      <w:marTop w:val="0"/>
      <w:marBottom w:val="0"/>
      <w:divBdr>
        <w:top w:val="none" w:sz="0" w:space="0" w:color="auto"/>
        <w:left w:val="none" w:sz="0" w:space="0" w:color="auto"/>
        <w:bottom w:val="none" w:sz="0" w:space="0" w:color="auto"/>
        <w:right w:val="none" w:sz="0" w:space="0" w:color="auto"/>
      </w:divBdr>
    </w:div>
    <w:div w:id="1231699141">
      <w:bodyDiv w:val="1"/>
      <w:marLeft w:val="0"/>
      <w:marRight w:val="0"/>
      <w:marTop w:val="0"/>
      <w:marBottom w:val="0"/>
      <w:divBdr>
        <w:top w:val="none" w:sz="0" w:space="0" w:color="auto"/>
        <w:left w:val="none" w:sz="0" w:space="0" w:color="auto"/>
        <w:bottom w:val="none" w:sz="0" w:space="0" w:color="auto"/>
        <w:right w:val="none" w:sz="0" w:space="0" w:color="auto"/>
      </w:divBdr>
    </w:div>
    <w:div w:id="1242131812">
      <w:bodyDiv w:val="1"/>
      <w:marLeft w:val="0"/>
      <w:marRight w:val="0"/>
      <w:marTop w:val="0"/>
      <w:marBottom w:val="0"/>
      <w:divBdr>
        <w:top w:val="none" w:sz="0" w:space="0" w:color="auto"/>
        <w:left w:val="none" w:sz="0" w:space="0" w:color="auto"/>
        <w:bottom w:val="none" w:sz="0" w:space="0" w:color="auto"/>
        <w:right w:val="none" w:sz="0" w:space="0" w:color="auto"/>
      </w:divBdr>
    </w:div>
    <w:div w:id="1276598531">
      <w:bodyDiv w:val="1"/>
      <w:marLeft w:val="0"/>
      <w:marRight w:val="0"/>
      <w:marTop w:val="0"/>
      <w:marBottom w:val="0"/>
      <w:divBdr>
        <w:top w:val="none" w:sz="0" w:space="0" w:color="auto"/>
        <w:left w:val="none" w:sz="0" w:space="0" w:color="auto"/>
        <w:bottom w:val="none" w:sz="0" w:space="0" w:color="auto"/>
        <w:right w:val="none" w:sz="0" w:space="0" w:color="auto"/>
      </w:divBdr>
    </w:div>
    <w:div w:id="1327048195">
      <w:bodyDiv w:val="1"/>
      <w:marLeft w:val="0"/>
      <w:marRight w:val="0"/>
      <w:marTop w:val="0"/>
      <w:marBottom w:val="0"/>
      <w:divBdr>
        <w:top w:val="none" w:sz="0" w:space="0" w:color="auto"/>
        <w:left w:val="none" w:sz="0" w:space="0" w:color="auto"/>
        <w:bottom w:val="none" w:sz="0" w:space="0" w:color="auto"/>
        <w:right w:val="none" w:sz="0" w:space="0" w:color="auto"/>
      </w:divBdr>
    </w:div>
    <w:div w:id="1442727017">
      <w:bodyDiv w:val="1"/>
      <w:marLeft w:val="0"/>
      <w:marRight w:val="0"/>
      <w:marTop w:val="0"/>
      <w:marBottom w:val="0"/>
      <w:divBdr>
        <w:top w:val="none" w:sz="0" w:space="0" w:color="auto"/>
        <w:left w:val="none" w:sz="0" w:space="0" w:color="auto"/>
        <w:bottom w:val="none" w:sz="0" w:space="0" w:color="auto"/>
        <w:right w:val="none" w:sz="0" w:space="0" w:color="auto"/>
      </w:divBdr>
    </w:div>
    <w:div w:id="1487088840">
      <w:bodyDiv w:val="1"/>
      <w:marLeft w:val="0"/>
      <w:marRight w:val="0"/>
      <w:marTop w:val="0"/>
      <w:marBottom w:val="0"/>
      <w:divBdr>
        <w:top w:val="none" w:sz="0" w:space="0" w:color="auto"/>
        <w:left w:val="none" w:sz="0" w:space="0" w:color="auto"/>
        <w:bottom w:val="none" w:sz="0" w:space="0" w:color="auto"/>
        <w:right w:val="none" w:sz="0" w:space="0" w:color="auto"/>
      </w:divBdr>
    </w:div>
    <w:div w:id="1488008451">
      <w:bodyDiv w:val="1"/>
      <w:marLeft w:val="0"/>
      <w:marRight w:val="0"/>
      <w:marTop w:val="0"/>
      <w:marBottom w:val="0"/>
      <w:divBdr>
        <w:top w:val="none" w:sz="0" w:space="0" w:color="auto"/>
        <w:left w:val="none" w:sz="0" w:space="0" w:color="auto"/>
        <w:bottom w:val="none" w:sz="0" w:space="0" w:color="auto"/>
        <w:right w:val="none" w:sz="0" w:space="0" w:color="auto"/>
      </w:divBdr>
    </w:div>
    <w:div w:id="1498811308">
      <w:bodyDiv w:val="1"/>
      <w:marLeft w:val="0"/>
      <w:marRight w:val="0"/>
      <w:marTop w:val="0"/>
      <w:marBottom w:val="0"/>
      <w:divBdr>
        <w:top w:val="none" w:sz="0" w:space="0" w:color="auto"/>
        <w:left w:val="none" w:sz="0" w:space="0" w:color="auto"/>
        <w:bottom w:val="none" w:sz="0" w:space="0" w:color="auto"/>
        <w:right w:val="none" w:sz="0" w:space="0" w:color="auto"/>
      </w:divBdr>
    </w:div>
    <w:div w:id="1553729636">
      <w:bodyDiv w:val="1"/>
      <w:marLeft w:val="0"/>
      <w:marRight w:val="0"/>
      <w:marTop w:val="0"/>
      <w:marBottom w:val="0"/>
      <w:divBdr>
        <w:top w:val="none" w:sz="0" w:space="0" w:color="auto"/>
        <w:left w:val="none" w:sz="0" w:space="0" w:color="auto"/>
        <w:bottom w:val="none" w:sz="0" w:space="0" w:color="auto"/>
        <w:right w:val="none" w:sz="0" w:space="0" w:color="auto"/>
      </w:divBdr>
    </w:div>
    <w:div w:id="1645039258">
      <w:bodyDiv w:val="1"/>
      <w:marLeft w:val="0"/>
      <w:marRight w:val="0"/>
      <w:marTop w:val="0"/>
      <w:marBottom w:val="0"/>
      <w:divBdr>
        <w:top w:val="none" w:sz="0" w:space="0" w:color="auto"/>
        <w:left w:val="none" w:sz="0" w:space="0" w:color="auto"/>
        <w:bottom w:val="none" w:sz="0" w:space="0" w:color="auto"/>
        <w:right w:val="none" w:sz="0" w:space="0" w:color="auto"/>
      </w:divBdr>
    </w:div>
    <w:div w:id="1687053924">
      <w:bodyDiv w:val="1"/>
      <w:marLeft w:val="0"/>
      <w:marRight w:val="0"/>
      <w:marTop w:val="0"/>
      <w:marBottom w:val="0"/>
      <w:divBdr>
        <w:top w:val="none" w:sz="0" w:space="0" w:color="auto"/>
        <w:left w:val="none" w:sz="0" w:space="0" w:color="auto"/>
        <w:bottom w:val="none" w:sz="0" w:space="0" w:color="auto"/>
        <w:right w:val="none" w:sz="0" w:space="0" w:color="auto"/>
      </w:divBdr>
    </w:div>
    <w:div w:id="1715814354">
      <w:bodyDiv w:val="1"/>
      <w:marLeft w:val="0"/>
      <w:marRight w:val="0"/>
      <w:marTop w:val="0"/>
      <w:marBottom w:val="0"/>
      <w:divBdr>
        <w:top w:val="none" w:sz="0" w:space="0" w:color="auto"/>
        <w:left w:val="none" w:sz="0" w:space="0" w:color="auto"/>
        <w:bottom w:val="none" w:sz="0" w:space="0" w:color="auto"/>
        <w:right w:val="none" w:sz="0" w:space="0" w:color="auto"/>
      </w:divBdr>
    </w:div>
    <w:div w:id="1726295777">
      <w:bodyDiv w:val="1"/>
      <w:marLeft w:val="0"/>
      <w:marRight w:val="0"/>
      <w:marTop w:val="0"/>
      <w:marBottom w:val="0"/>
      <w:divBdr>
        <w:top w:val="none" w:sz="0" w:space="0" w:color="auto"/>
        <w:left w:val="none" w:sz="0" w:space="0" w:color="auto"/>
        <w:bottom w:val="none" w:sz="0" w:space="0" w:color="auto"/>
        <w:right w:val="none" w:sz="0" w:space="0" w:color="auto"/>
      </w:divBdr>
    </w:div>
    <w:div w:id="1749106731">
      <w:bodyDiv w:val="1"/>
      <w:marLeft w:val="0"/>
      <w:marRight w:val="0"/>
      <w:marTop w:val="0"/>
      <w:marBottom w:val="0"/>
      <w:divBdr>
        <w:top w:val="none" w:sz="0" w:space="0" w:color="auto"/>
        <w:left w:val="none" w:sz="0" w:space="0" w:color="auto"/>
        <w:bottom w:val="none" w:sz="0" w:space="0" w:color="auto"/>
        <w:right w:val="none" w:sz="0" w:space="0" w:color="auto"/>
      </w:divBdr>
    </w:div>
    <w:div w:id="1762603067">
      <w:bodyDiv w:val="1"/>
      <w:marLeft w:val="0"/>
      <w:marRight w:val="0"/>
      <w:marTop w:val="0"/>
      <w:marBottom w:val="0"/>
      <w:divBdr>
        <w:top w:val="none" w:sz="0" w:space="0" w:color="auto"/>
        <w:left w:val="none" w:sz="0" w:space="0" w:color="auto"/>
        <w:bottom w:val="none" w:sz="0" w:space="0" w:color="auto"/>
        <w:right w:val="none" w:sz="0" w:space="0" w:color="auto"/>
      </w:divBdr>
    </w:div>
    <w:div w:id="1859154602">
      <w:bodyDiv w:val="1"/>
      <w:marLeft w:val="0"/>
      <w:marRight w:val="0"/>
      <w:marTop w:val="0"/>
      <w:marBottom w:val="0"/>
      <w:divBdr>
        <w:top w:val="none" w:sz="0" w:space="0" w:color="auto"/>
        <w:left w:val="none" w:sz="0" w:space="0" w:color="auto"/>
        <w:bottom w:val="none" w:sz="0" w:space="0" w:color="auto"/>
        <w:right w:val="none" w:sz="0" w:space="0" w:color="auto"/>
      </w:divBdr>
    </w:div>
    <w:div w:id="1916472524">
      <w:bodyDiv w:val="1"/>
      <w:marLeft w:val="0"/>
      <w:marRight w:val="0"/>
      <w:marTop w:val="0"/>
      <w:marBottom w:val="0"/>
      <w:divBdr>
        <w:top w:val="none" w:sz="0" w:space="0" w:color="auto"/>
        <w:left w:val="none" w:sz="0" w:space="0" w:color="auto"/>
        <w:bottom w:val="none" w:sz="0" w:space="0" w:color="auto"/>
        <w:right w:val="none" w:sz="0" w:space="0" w:color="auto"/>
      </w:divBdr>
    </w:div>
    <w:div w:id="1919554842">
      <w:bodyDiv w:val="1"/>
      <w:marLeft w:val="0"/>
      <w:marRight w:val="0"/>
      <w:marTop w:val="0"/>
      <w:marBottom w:val="0"/>
      <w:divBdr>
        <w:top w:val="none" w:sz="0" w:space="0" w:color="auto"/>
        <w:left w:val="none" w:sz="0" w:space="0" w:color="auto"/>
        <w:bottom w:val="none" w:sz="0" w:space="0" w:color="auto"/>
        <w:right w:val="none" w:sz="0" w:space="0" w:color="auto"/>
      </w:divBdr>
    </w:div>
    <w:div w:id="1941059712">
      <w:bodyDiv w:val="1"/>
      <w:marLeft w:val="0"/>
      <w:marRight w:val="0"/>
      <w:marTop w:val="0"/>
      <w:marBottom w:val="0"/>
      <w:divBdr>
        <w:top w:val="none" w:sz="0" w:space="0" w:color="auto"/>
        <w:left w:val="none" w:sz="0" w:space="0" w:color="auto"/>
        <w:bottom w:val="none" w:sz="0" w:space="0" w:color="auto"/>
        <w:right w:val="none" w:sz="0" w:space="0" w:color="auto"/>
      </w:divBdr>
    </w:div>
    <w:div w:id="1945532297">
      <w:bodyDiv w:val="1"/>
      <w:marLeft w:val="0"/>
      <w:marRight w:val="0"/>
      <w:marTop w:val="0"/>
      <w:marBottom w:val="0"/>
      <w:divBdr>
        <w:top w:val="none" w:sz="0" w:space="0" w:color="auto"/>
        <w:left w:val="none" w:sz="0" w:space="0" w:color="auto"/>
        <w:bottom w:val="none" w:sz="0" w:space="0" w:color="auto"/>
        <w:right w:val="none" w:sz="0" w:space="0" w:color="auto"/>
      </w:divBdr>
    </w:div>
    <w:div w:id="1965496843">
      <w:bodyDiv w:val="1"/>
      <w:marLeft w:val="0"/>
      <w:marRight w:val="0"/>
      <w:marTop w:val="0"/>
      <w:marBottom w:val="0"/>
      <w:divBdr>
        <w:top w:val="none" w:sz="0" w:space="0" w:color="auto"/>
        <w:left w:val="none" w:sz="0" w:space="0" w:color="auto"/>
        <w:bottom w:val="none" w:sz="0" w:space="0" w:color="auto"/>
        <w:right w:val="none" w:sz="0" w:space="0" w:color="auto"/>
      </w:divBdr>
    </w:div>
    <w:div w:id="1980769208">
      <w:bodyDiv w:val="1"/>
      <w:marLeft w:val="0"/>
      <w:marRight w:val="0"/>
      <w:marTop w:val="0"/>
      <w:marBottom w:val="0"/>
      <w:divBdr>
        <w:top w:val="none" w:sz="0" w:space="0" w:color="auto"/>
        <w:left w:val="none" w:sz="0" w:space="0" w:color="auto"/>
        <w:bottom w:val="none" w:sz="0" w:space="0" w:color="auto"/>
        <w:right w:val="none" w:sz="0" w:space="0" w:color="auto"/>
      </w:divBdr>
    </w:div>
    <w:div w:id="1988242662">
      <w:bodyDiv w:val="1"/>
      <w:marLeft w:val="0"/>
      <w:marRight w:val="0"/>
      <w:marTop w:val="0"/>
      <w:marBottom w:val="0"/>
      <w:divBdr>
        <w:top w:val="none" w:sz="0" w:space="0" w:color="auto"/>
        <w:left w:val="none" w:sz="0" w:space="0" w:color="auto"/>
        <w:bottom w:val="none" w:sz="0" w:space="0" w:color="auto"/>
        <w:right w:val="none" w:sz="0" w:space="0" w:color="auto"/>
      </w:divBdr>
    </w:div>
    <w:div w:id="2030176977">
      <w:bodyDiv w:val="1"/>
      <w:marLeft w:val="0"/>
      <w:marRight w:val="0"/>
      <w:marTop w:val="0"/>
      <w:marBottom w:val="0"/>
      <w:divBdr>
        <w:top w:val="none" w:sz="0" w:space="0" w:color="auto"/>
        <w:left w:val="none" w:sz="0" w:space="0" w:color="auto"/>
        <w:bottom w:val="none" w:sz="0" w:space="0" w:color="auto"/>
        <w:right w:val="none" w:sz="0" w:space="0" w:color="auto"/>
      </w:divBdr>
    </w:div>
    <w:div w:id="2040156219">
      <w:bodyDiv w:val="1"/>
      <w:marLeft w:val="0"/>
      <w:marRight w:val="0"/>
      <w:marTop w:val="0"/>
      <w:marBottom w:val="0"/>
      <w:divBdr>
        <w:top w:val="none" w:sz="0" w:space="0" w:color="auto"/>
        <w:left w:val="none" w:sz="0" w:space="0" w:color="auto"/>
        <w:bottom w:val="none" w:sz="0" w:space="0" w:color="auto"/>
        <w:right w:val="none" w:sz="0" w:space="0" w:color="auto"/>
      </w:divBdr>
    </w:div>
    <w:div w:id="2041740749">
      <w:bodyDiv w:val="1"/>
      <w:marLeft w:val="0"/>
      <w:marRight w:val="0"/>
      <w:marTop w:val="0"/>
      <w:marBottom w:val="0"/>
      <w:divBdr>
        <w:top w:val="none" w:sz="0" w:space="0" w:color="auto"/>
        <w:left w:val="none" w:sz="0" w:space="0" w:color="auto"/>
        <w:bottom w:val="none" w:sz="0" w:space="0" w:color="auto"/>
        <w:right w:val="none" w:sz="0" w:space="0" w:color="auto"/>
      </w:divBdr>
    </w:div>
    <w:div w:id="2094810535">
      <w:bodyDiv w:val="1"/>
      <w:marLeft w:val="0"/>
      <w:marRight w:val="0"/>
      <w:marTop w:val="0"/>
      <w:marBottom w:val="0"/>
      <w:divBdr>
        <w:top w:val="none" w:sz="0" w:space="0" w:color="auto"/>
        <w:left w:val="none" w:sz="0" w:space="0" w:color="auto"/>
        <w:bottom w:val="none" w:sz="0" w:space="0" w:color="auto"/>
        <w:right w:val="none" w:sz="0" w:space="0" w:color="auto"/>
      </w:divBdr>
    </w:div>
    <w:div w:id="2142261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hyperlink" Target="https://ec.europa.eu/information_society/policy/esignature/trusted-list/tl-mp.xml"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signatur.rtr.at/currenttl.xml" TargetMode="Externa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7.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hyperlink" Target="http://www.nmhh.hu/tl/pub/HU_TL.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ote-cr.cz/registrace-a-smlouvy/pristup-do-cs-ote/files-konfigurace-pc/d4-instalace-ms-outlook-2010-settings-cz.pdf" TargetMode="External"/><Relationship Id="rId23" Type="http://schemas.openxmlformats.org/officeDocument/2006/relationships/header" Target="header1.xml"/><Relationship Id="rId10" Type="http://schemas.openxmlformats.org/officeDocument/2006/relationships/hyperlink" Target="mailto:services@ote-cr.cz" TargetMode="External"/><Relationship Id="rId19" Type="http://schemas.openxmlformats.org/officeDocument/2006/relationships/hyperlink" Target="https://tsl.gov.cz/publ/TSL_CZ.pdf"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5.png"/><Relationship Id="rId22" Type="http://schemas.openxmlformats.org/officeDocument/2006/relationships/hyperlink" Target="https://tsl.belgium.be/tsl-be.x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0FA206-6801-4BA5-9FF3-97F396C1B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18</Pages>
  <Words>3719</Words>
  <Characters>21943</Characters>
  <Application>Microsoft Office Word</Application>
  <DocSecurity>0</DocSecurity>
  <Lines>182</Lines>
  <Paragraphs>51</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Logica</Company>
  <LinksUpToDate>false</LinksUpToDate>
  <CharactersWithSpaces>25611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Handl, Martin (ET)</dc:creator>
  <cp:lastModifiedBy>Bunka, Petr</cp:lastModifiedBy>
  <cp:revision>2</cp:revision>
  <cp:lastPrinted>2017-04-03T11:50:00Z</cp:lastPrinted>
  <dcterms:created xsi:type="dcterms:W3CDTF">2017-04-03T10:46:00Z</dcterms:created>
  <dcterms:modified xsi:type="dcterms:W3CDTF">2017-04-04T15:07:00Z</dcterms:modified>
</cp:coreProperties>
</file>