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BD" w:rsidRPr="00C643B6" w:rsidRDefault="00372EBD" w:rsidP="007C43D2">
      <w:pPr>
        <w:pStyle w:val="fronttitle"/>
        <w:framePr w:w="0" w:hSpace="0" w:vSpace="0" w:wrap="auto" w:vAnchor="margin" w:hAnchor="text" w:xAlign="left" w:yAlign="inline"/>
        <w:rPr>
          <w:rFonts w:ascii="Arial" w:hAnsi="Arial"/>
          <w:sz w:val="36"/>
          <w:lang w:val="cs-CZ"/>
        </w:rPr>
      </w:pPr>
    </w:p>
    <w:p w:rsidR="00372EBD" w:rsidRPr="00C643B6" w:rsidRDefault="00372EBD" w:rsidP="007C43D2">
      <w:pPr>
        <w:pStyle w:val="fronttitle"/>
        <w:framePr w:w="0" w:hSpace="0" w:vSpace="0" w:wrap="auto" w:vAnchor="margin" w:hAnchor="text" w:xAlign="left" w:yAlign="inline"/>
        <w:rPr>
          <w:rFonts w:ascii="Arial" w:hAnsi="Arial"/>
          <w:sz w:val="36"/>
          <w:lang w:val="cs-CZ"/>
        </w:rPr>
      </w:pPr>
    </w:p>
    <w:p w:rsidR="001E4386" w:rsidRPr="00C643B6" w:rsidRDefault="001E4386" w:rsidP="007C43D2">
      <w:pPr>
        <w:pStyle w:val="fronttitle"/>
        <w:framePr w:w="0" w:hSpace="0" w:vSpace="0" w:wrap="auto" w:vAnchor="margin" w:hAnchor="text" w:xAlign="left" w:yAlign="inline"/>
        <w:rPr>
          <w:rFonts w:ascii="Arial" w:hAnsi="Arial" w:cs="Arial"/>
          <w:sz w:val="44"/>
          <w:szCs w:val="44"/>
          <w:lang w:val="cs-CZ"/>
        </w:rPr>
      </w:pPr>
    </w:p>
    <w:p w:rsidR="001E4386" w:rsidRPr="00C643B6" w:rsidRDefault="001E4386" w:rsidP="007C43D2">
      <w:pPr>
        <w:pStyle w:val="fronttitle"/>
        <w:framePr w:w="0" w:hSpace="0" w:vSpace="0" w:wrap="auto" w:vAnchor="margin" w:hAnchor="text" w:xAlign="left" w:yAlign="inline"/>
        <w:rPr>
          <w:rFonts w:ascii="Arial" w:hAnsi="Arial" w:cs="Arial"/>
          <w:sz w:val="44"/>
          <w:szCs w:val="44"/>
          <w:lang w:val="cs-CZ"/>
        </w:rPr>
      </w:pPr>
    </w:p>
    <w:p w:rsidR="001E4386" w:rsidRPr="00C643B6" w:rsidRDefault="001E4386" w:rsidP="007C43D2">
      <w:pPr>
        <w:pStyle w:val="fronttitle"/>
        <w:framePr w:w="0" w:hSpace="0" w:vSpace="0" w:wrap="auto" w:vAnchor="margin" w:hAnchor="text" w:xAlign="left" w:yAlign="inline"/>
        <w:rPr>
          <w:rFonts w:ascii="Arial" w:hAnsi="Arial" w:cs="Arial"/>
          <w:sz w:val="44"/>
          <w:szCs w:val="44"/>
          <w:lang w:val="cs-CZ"/>
        </w:rPr>
      </w:pPr>
    </w:p>
    <w:p w:rsidR="007C43D2" w:rsidRPr="00C643B6" w:rsidRDefault="007C43D2" w:rsidP="007C43D2">
      <w:pPr>
        <w:pStyle w:val="fronttitle"/>
        <w:framePr w:w="0" w:hSpace="0" w:vSpace="0" w:wrap="auto" w:vAnchor="margin" w:hAnchor="text" w:xAlign="left" w:yAlign="inline"/>
        <w:rPr>
          <w:rFonts w:ascii="Arial" w:hAnsi="Arial" w:cs="Arial"/>
          <w:sz w:val="44"/>
          <w:szCs w:val="44"/>
          <w:lang w:val="cs-CZ"/>
        </w:rPr>
      </w:pPr>
      <w:r w:rsidRPr="00C643B6">
        <w:rPr>
          <w:rFonts w:ascii="Arial" w:hAnsi="Arial" w:cs="Arial"/>
          <w:sz w:val="44"/>
          <w:szCs w:val="44"/>
          <w:lang w:val="cs-CZ"/>
        </w:rPr>
        <w:t xml:space="preserve">Uživatelský manuál </w:t>
      </w:r>
      <w:r w:rsidRPr="00C643B6">
        <w:rPr>
          <w:rFonts w:ascii="Arial" w:hAnsi="Arial" w:cs="Arial"/>
          <w:sz w:val="44"/>
          <w:szCs w:val="44"/>
          <w:lang w:val="cs-CZ"/>
        </w:rPr>
        <w:br/>
        <w:t>CS OTE</w:t>
      </w:r>
    </w:p>
    <w:p w:rsidR="001E4386" w:rsidRPr="00C643B6" w:rsidRDefault="001E4386" w:rsidP="007C43D2">
      <w:pPr>
        <w:pStyle w:val="fronttitle"/>
        <w:framePr w:w="0" w:hSpace="0" w:vSpace="0" w:wrap="auto" w:vAnchor="margin" w:hAnchor="text" w:xAlign="left" w:yAlign="inline"/>
        <w:rPr>
          <w:rFonts w:ascii="Arial" w:hAnsi="Arial" w:cs="Arial"/>
          <w:sz w:val="44"/>
          <w:szCs w:val="44"/>
          <w:lang w:val="cs-CZ"/>
        </w:rPr>
      </w:pPr>
    </w:p>
    <w:p w:rsidR="007C43D2" w:rsidRPr="00C643B6" w:rsidRDefault="007C43D2" w:rsidP="007C43D2">
      <w:pPr>
        <w:jc w:val="center"/>
        <w:rPr>
          <w:rFonts w:ascii="Arial" w:hAnsi="Arial" w:cs="Arial"/>
        </w:rPr>
      </w:pPr>
    </w:p>
    <w:p w:rsidR="007C43D2" w:rsidRPr="00C643B6" w:rsidRDefault="007C43D2" w:rsidP="007C43D2">
      <w:pPr>
        <w:jc w:val="center"/>
        <w:rPr>
          <w:rFonts w:ascii="Arial" w:hAnsi="Arial" w:cs="Arial"/>
        </w:rPr>
      </w:pPr>
    </w:p>
    <w:p w:rsidR="007C43D2" w:rsidRPr="00C643B6" w:rsidRDefault="007C43D2" w:rsidP="007C43D2">
      <w:pPr>
        <w:jc w:val="center"/>
        <w:rPr>
          <w:rFonts w:ascii="Arial" w:hAnsi="Arial" w:cs="Arial"/>
        </w:rPr>
      </w:pPr>
      <w:r w:rsidRPr="00C643B6">
        <w:rPr>
          <w:rFonts w:ascii="Arial" w:hAnsi="Arial" w:cs="Arial"/>
          <w:b/>
          <w:bCs/>
          <w:noProof/>
          <w:sz w:val="36"/>
          <w:lang w:eastAsia="cs-CZ"/>
        </w:rPr>
        <w:drawing>
          <wp:inline distT="0" distB="0" distL="0" distR="0" wp14:anchorId="7305C43C" wp14:editId="3F462017">
            <wp:extent cx="3323590" cy="1184910"/>
            <wp:effectExtent l="0" t="0" r="0" b="0"/>
            <wp:docPr id="4" name="Picture 4" descr="OTE_logo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TE_logo_colo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90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3D2" w:rsidRPr="00C643B6" w:rsidRDefault="007C43D2" w:rsidP="007C43D2">
      <w:pPr>
        <w:pStyle w:val="fronttitle"/>
        <w:framePr w:w="0" w:hSpace="0" w:vSpace="0" w:wrap="auto" w:vAnchor="margin" w:hAnchor="text" w:xAlign="left" w:yAlign="inline"/>
        <w:rPr>
          <w:rFonts w:ascii="Arial" w:hAnsi="Arial" w:cs="Arial"/>
          <w:sz w:val="36"/>
          <w:lang w:val="cs-CZ"/>
        </w:rPr>
      </w:pPr>
    </w:p>
    <w:p w:rsidR="007C43D2" w:rsidRPr="00C643B6" w:rsidRDefault="007C43D2" w:rsidP="007C43D2">
      <w:pPr>
        <w:pStyle w:val="fronttitle"/>
        <w:framePr w:w="0" w:hSpace="0" w:vSpace="0" w:wrap="auto" w:vAnchor="margin" w:hAnchor="text" w:xAlign="left" w:yAlign="inline"/>
        <w:rPr>
          <w:rFonts w:ascii="Arial" w:hAnsi="Arial" w:cs="Arial"/>
          <w:sz w:val="36"/>
          <w:lang w:val="cs-CZ"/>
        </w:rPr>
      </w:pPr>
    </w:p>
    <w:p w:rsidR="001E4386" w:rsidRPr="00C643B6" w:rsidRDefault="001E4386" w:rsidP="007C43D2">
      <w:pPr>
        <w:pStyle w:val="fronttitle"/>
        <w:framePr w:w="0" w:hSpace="0" w:vSpace="0" w:wrap="auto" w:vAnchor="margin" w:hAnchor="text" w:xAlign="left" w:yAlign="inline"/>
        <w:rPr>
          <w:rFonts w:ascii="Arial" w:hAnsi="Arial" w:cs="Arial"/>
          <w:sz w:val="36"/>
          <w:lang w:val="cs-CZ"/>
        </w:rPr>
      </w:pPr>
    </w:p>
    <w:p w:rsidR="007C43D2" w:rsidRPr="00C643B6" w:rsidRDefault="007C43D2" w:rsidP="007C43D2">
      <w:pPr>
        <w:jc w:val="center"/>
        <w:rPr>
          <w:rFonts w:ascii="Arial" w:hAnsi="Arial" w:cs="Arial"/>
          <w:b/>
          <w:bCs/>
          <w:color w:val="000000"/>
          <w:sz w:val="44"/>
        </w:rPr>
      </w:pPr>
      <w:r w:rsidRPr="00C643B6">
        <w:rPr>
          <w:rFonts w:ascii="Arial" w:hAnsi="Arial" w:cs="Arial"/>
          <w:b/>
          <w:bCs/>
          <w:color w:val="000000"/>
          <w:sz w:val="44"/>
        </w:rPr>
        <w:t xml:space="preserve">Bezpečnostní prvky pro přístup </w:t>
      </w:r>
      <w:r w:rsidR="008A19A6" w:rsidRPr="00C643B6">
        <w:rPr>
          <w:rFonts w:ascii="Arial" w:hAnsi="Arial" w:cs="Arial"/>
          <w:b/>
          <w:bCs/>
          <w:color w:val="000000"/>
          <w:sz w:val="44"/>
        </w:rPr>
        <w:br/>
      </w:r>
      <w:r w:rsidRPr="00C643B6">
        <w:rPr>
          <w:rFonts w:ascii="Arial" w:hAnsi="Arial" w:cs="Arial"/>
          <w:b/>
          <w:bCs/>
          <w:color w:val="000000"/>
          <w:sz w:val="44"/>
        </w:rPr>
        <w:t>k</w:t>
      </w:r>
      <w:r w:rsidR="008A19A6" w:rsidRPr="00C643B6">
        <w:rPr>
          <w:rFonts w:ascii="Arial" w:hAnsi="Arial" w:cs="Arial"/>
          <w:b/>
          <w:bCs/>
          <w:color w:val="000000"/>
          <w:sz w:val="44"/>
        </w:rPr>
        <w:t xml:space="preserve"> </w:t>
      </w:r>
      <w:r w:rsidRPr="00C643B6">
        <w:rPr>
          <w:rFonts w:ascii="Arial" w:hAnsi="Arial" w:cs="Arial"/>
          <w:b/>
          <w:bCs/>
          <w:color w:val="000000"/>
          <w:sz w:val="44"/>
        </w:rPr>
        <w:t>CS OTE (USB token)</w:t>
      </w:r>
    </w:p>
    <w:p w:rsidR="007C43D2" w:rsidRPr="00C643B6" w:rsidRDefault="007C43D2" w:rsidP="008A19A6">
      <w:pPr>
        <w:pStyle w:val="Nzev"/>
        <w:jc w:val="both"/>
        <w:rPr>
          <w:rFonts w:ascii="Arial" w:hAnsi="Arial" w:cs="Arial"/>
        </w:rPr>
      </w:pPr>
    </w:p>
    <w:p w:rsidR="007C43D2" w:rsidRPr="00C643B6" w:rsidRDefault="007C43D2" w:rsidP="008A19A6">
      <w:pPr>
        <w:pStyle w:val="Nzev"/>
        <w:jc w:val="both"/>
        <w:rPr>
          <w:rFonts w:ascii="Arial" w:hAnsi="Arial" w:cs="Arial"/>
          <w:b w:val="0"/>
          <w:sz w:val="23"/>
          <w:szCs w:val="23"/>
        </w:rPr>
      </w:pPr>
    </w:p>
    <w:p w:rsidR="007C43D2" w:rsidRPr="00C643B6" w:rsidRDefault="007C43D2" w:rsidP="008A19A6">
      <w:pPr>
        <w:pStyle w:val="Nzev"/>
        <w:jc w:val="both"/>
        <w:rPr>
          <w:b w:val="0"/>
          <w:sz w:val="23"/>
          <w:szCs w:val="23"/>
        </w:rPr>
      </w:pPr>
    </w:p>
    <w:p w:rsidR="007C43D2" w:rsidRPr="00C643B6" w:rsidRDefault="007C43D2" w:rsidP="008A19A6">
      <w:pPr>
        <w:pStyle w:val="Nzev"/>
        <w:jc w:val="both"/>
        <w:rPr>
          <w:b w:val="0"/>
          <w:sz w:val="23"/>
          <w:szCs w:val="23"/>
        </w:rPr>
      </w:pPr>
    </w:p>
    <w:p w:rsidR="007C43D2" w:rsidRPr="00C643B6" w:rsidRDefault="007C43D2" w:rsidP="008A19A6">
      <w:pPr>
        <w:pStyle w:val="Nzev"/>
        <w:jc w:val="both"/>
        <w:rPr>
          <w:b w:val="0"/>
          <w:sz w:val="23"/>
          <w:szCs w:val="23"/>
        </w:rPr>
      </w:pPr>
    </w:p>
    <w:p w:rsidR="007C43D2" w:rsidRPr="00C643B6" w:rsidRDefault="007C43D2" w:rsidP="008A19A6">
      <w:pPr>
        <w:pStyle w:val="Nzev"/>
        <w:jc w:val="both"/>
        <w:rPr>
          <w:b w:val="0"/>
          <w:sz w:val="23"/>
          <w:szCs w:val="23"/>
        </w:rPr>
      </w:pPr>
    </w:p>
    <w:p w:rsidR="007C43D2" w:rsidRPr="00C643B6" w:rsidRDefault="007C43D2" w:rsidP="008A19A6">
      <w:pPr>
        <w:pStyle w:val="Nzev"/>
        <w:jc w:val="both"/>
        <w:rPr>
          <w:b w:val="0"/>
          <w:sz w:val="23"/>
          <w:szCs w:val="23"/>
        </w:rPr>
      </w:pPr>
    </w:p>
    <w:p w:rsidR="007C43D2" w:rsidRPr="00C643B6" w:rsidRDefault="007C43D2" w:rsidP="008A19A6">
      <w:pPr>
        <w:pStyle w:val="Nzev"/>
        <w:jc w:val="both"/>
        <w:rPr>
          <w:b w:val="0"/>
          <w:sz w:val="23"/>
          <w:szCs w:val="23"/>
        </w:rPr>
      </w:pPr>
    </w:p>
    <w:p w:rsidR="00372EBD" w:rsidRPr="00C643B6" w:rsidRDefault="00372EBD" w:rsidP="008A19A6">
      <w:pPr>
        <w:pStyle w:val="Nzev"/>
        <w:jc w:val="both"/>
        <w:rPr>
          <w:b w:val="0"/>
          <w:sz w:val="23"/>
          <w:szCs w:val="23"/>
        </w:rPr>
      </w:pPr>
    </w:p>
    <w:p w:rsidR="00372EBD" w:rsidRPr="00C643B6" w:rsidRDefault="00372EBD" w:rsidP="008A19A6">
      <w:pPr>
        <w:pStyle w:val="Nzev"/>
        <w:jc w:val="both"/>
        <w:rPr>
          <w:b w:val="0"/>
          <w:sz w:val="23"/>
          <w:szCs w:val="23"/>
        </w:rPr>
      </w:pPr>
    </w:p>
    <w:p w:rsidR="00FB4B07" w:rsidRPr="00C643B6" w:rsidRDefault="007C43D2" w:rsidP="008A19A6">
      <w:pPr>
        <w:pStyle w:val="Nzev"/>
        <w:jc w:val="both"/>
        <w:rPr>
          <w:b w:val="0"/>
          <w:spacing w:val="-4"/>
          <w:sz w:val="23"/>
          <w:szCs w:val="23"/>
        </w:rPr>
      </w:pPr>
      <w:r w:rsidRPr="00C643B6">
        <w:rPr>
          <w:b w:val="0"/>
          <w:sz w:val="23"/>
          <w:szCs w:val="23"/>
        </w:rPr>
        <w:t xml:space="preserve">Tento dokument a jeho obsah je důvěrný. Dokument nesmí být reprodukován celý ani částečně, ani ukazován třetím stranám nebo používán </w:t>
      </w:r>
      <w:r w:rsidRPr="00C643B6">
        <w:rPr>
          <w:b w:val="0"/>
          <w:spacing w:val="-4"/>
          <w:sz w:val="23"/>
          <w:szCs w:val="23"/>
        </w:rPr>
        <w:t>k jiným účelům, než pro jaké byl poskytnut, bez předchozího písemného schválení společností OTE</w:t>
      </w:r>
      <w:r w:rsidRPr="00C643B6">
        <w:rPr>
          <w:b w:val="0"/>
          <w:color w:val="000000"/>
          <w:sz w:val="23"/>
          <w:szCs w:val="23"/>
        </w:rPr>
        <w:t>, a.s</w:t>
      </w:r>
      <w:r w:rsidRPr="00C643B6">
        <w:rPr>
          <w:b w:val="0"/>
          <w:spacing w:val="-4"/>
          <w:sz w:val="23"/>
          <w:szCs w:val="23"/>
        </w:rPr>
        <w:t>.</w:t>
      </w:r>
    </w:p>
    <w:p w:rsidR="00FB4B07" w:rsidRPr="00C643B6" w:rsidRDefault="00FB4B07">
      <w:pPr>
        <w:tabs>
          <w:tab w:val="clear" w:pos="1531"/>
          <w:tab w:val="clear" w:pos="1928"/>
          <w:tab w:val="clear" w:pos="2325"/>
          <w:tab w:val="clear" w:pos="2722"/>
          <w:tab w:val="clear" w:pos="3119"/>
          <w:tab w:val="clear" w:pos="3515"/>
          <w:tab w:val="clear" w:pos="3912"/>
          <w:tab w:val="clear" w:pos="4309"/>
          <w:tab w:val="clear" w:pos="4706"/>
          <w:tab w:val="clear" w:pos="5103"/>
          <w:tab w:val="clear" w:pos="5500"/>
          <w:tab w:val="clear" w:pos="5897"/>
          <w:tab w:val="clear" w:pos="6294"/>
          <w:tab w:val="clear" w:pos="6691"/>
          <w:tab w:val="clear" w:pos="7088"/>
          <w:tab w:val="clear" w:pos="7484"/>
          <w:tab w:val="clear" w:pos="7881"/>
          <w:tab w:val="clear" w:pos="8278"/>
          <w:tab w:val="clear" w:pos="8675"/>
          <w:tab w:val="clear" w:pos="9072"/>
        </w:tabs>
        <w:spacing w:before="0" w:after="200" w:line="276" w:lineRule="auto"/>
        <w:ind w:left="0"/>
        <w:jc w:val="left"/>
        <w:rPr>
          <w:spacing w:val="-4"/>
          <w:szCs w:val="23"/>
        </w:rPr>
      </w:pPr>
      <w:r w:rsidRPr="00C643B6">
        <w:rPr>
          <w:b/>
          <w:spacing w:val="-4"/>
          <w:szCs w:val="23"/>
        </w:rPr>
        <w:br w:type="page"/>
      </w:r>
    </w:p>
    <w:p w:rsidR="007C43D2" w:rsidRPr="00C643B6" w:rsidRDefault="007C43D2" w:rsidP="008A19A6">
      <w:pPr>
        <w:pStyle w:val="Nzev"/>
        <w:jc w:val="both"/>
        <w:rPr>
          <w:b w:val="0"/>
          <w:sz w:val="23"/>
          <w:szCs w:val="23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3"/>
          <w:szCs w:val="20"/>
          <w:lang w:val="cs-CZ" w:eastAsia="en-US"/>
        </w:rPr>
        <w:id w:val="-42666134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7C43D2" w:rsidRPr="00C643B6" w:rsidRDefault="002B364A">
          <w:pPr>
            <w:pStyle w:val="Nadpisobsahu"/>
            <w:rPr>
              <w:rFonts w:ascii="Times New Roman" w:hAnsi="Times New Roman" w:cs="Times New Roman"/>
              <w:color w:val="000000" w:themeColor="text1"/>
              <w:lang w:val="cs-CZ"/>
            </w:rPr>
          </w:pPr>
          <w:r w:rsidRPr="00C643B6">
            <w:rPr>
              <w:rFonts w:ascii="Times New Roman" w:hAnsi="Times New Roman" w:cs="Times New Roman"/>
              <w:color w:val="000000" w:themeColor="text1"/>
              <w:lang w:val="cs-CZ"/>
            </w:rPr>
            <w:t>Obsah</w:t>
          </w:r>
        </w:p>
        <w:p w:rsidR="00570ED8" w:rsidRDefault="007C43D2">
          <w:pPr>
            <w:pStyle w:val="Obsah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r w:rsidRPr="00C643B6">
            <w:fldChar w:fldCharType="begin"/>
          </w:r>
          <w:r w:rsidRPr="00C643B6">
            <w:instrText xml:space="preserve"> TOC \o "1-3" \h \z \u </w:instrText>
          </w:r>
          <w:r w:rsidRPr="00C643B6">
            <w:fldChar w:fldCharType="separate"/>
          </w:r>
          <w:hyperlink w:anchor="_Toc479313001" w:history="1">
            <w:r w:rsidR="00570ED8" w:rsidRPr="0081009C">
              <w:rPr>
                <w:rStyle w:val="Hypertextovodkaz"/>
                <w:noProof/>
              </w:rPr>
              <w:t>1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Úvod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_Toc479313001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3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02" w:history="1">
            <w:r w:rsidR="00570ED8" w:rsidRPr="0081009C">
              <w:rPr>
                <w:rStyle w:val="Hypertextovodkaz"/>
                <w:noProof/>
              </w:rPr>
              <w:t>1.1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SW požadavky na připojení k CS OTE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_Toc479313002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3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03" w:history="1">
            <w:r w:rsidR="00570ED8" w:rsidRPr="0081009C">
              <w:rPr>
                <w:rStyle w:val="Hypertextovodkaz"/>
                <w:noProof/>
              </w:rPr>
              <w:t>1.2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Získání bezpečnostních prvků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_Toc479313003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3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04" w:history="1">
            <w:r w:rsidR="00570ED8" w:rsidRPr="0081009C">
              <w:rPr>
                <w:rStyle w:val="Hypertextovodkaz"/>
                <w:noProof/>
              </w:rPr>
              <w:t>2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Služby pro uživatele CS OTE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_Toc479313004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4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05" w:history="1">
            <w:r w:rsidR="00570ED8" w:rsidRPr="0081009C">
              <w:rPr>
                <w:rStyle w:val="Hypertextovodkaz"/>
                <w:noProof/>
              </w:rPr>
              <w:t>2.1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USB SafeNet eToken 5100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_Toc479313005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4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06" w:history="1">
            <w:r w:rsidR="00570ED8" w:rsidRPr="0081009C">
              <w:rPr>
                <w:rStyle w:val="Hypertextovodkaz"/>
                <w:noProof/>
              </w:rPr>
              <w:t>3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Postup při objednání bezpečnostních prvků CS OTE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_Toc479313006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6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07" w:history="1">
            <w:r w:rsidR="00570ED8" w:rsidRPr="0081009C">
              <w:rPr>
                <w:rStyle w:val="Hypertextovodkaz"/>
                <w:noProof/>
              </w:rPr>
              <w:t>4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Ceny za poskytované služby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_Toc479313007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9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08" w:history="1">
            <w:r w:rsidR="00570ED8" w:rsidRPr="0081009C">
              <w:rPr>
                <w:rStyle w:val="Hypertextovodkaz"/>
                <w:noProof/>
              </w:rPr>
              <w:t>4.2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Licence Safenet Autentification Client  v.10.x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_Toc479313008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9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09" w:history="1">
            <w:r w:rsidR="00570ED8" w:rsidRPr="0081009C">
              <w:rPr>
                <w:rStyle w:val="Hypertextovodkaz"/>
                <w:noProof/>
              </w:rPr>
              <w:t>4.3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Dodací a cenové podmínky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_Toc479313009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10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10" w:history="1">
            <w:r w:rsidR="00570ED8" w:rsidRPr="0081009C">
              <w:rPr>
                <w:rStyle w:val="Hypertextovodkaz"/>
                <w:noProof/>
              </w:rPr>
              <w:t>5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Požadavky na součinnost ze strany uživatele CS OTE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_Toc479313010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10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11" w:history="1">
            <w:r w:rsidR="00570ED8" w:rsidRPr="0081009C">
              <w:rPr>
                <w:rStyle w:val="Hypertextovodkaz"/>
                <w:noProof/>
              </w:rPr>
              <w:t>5.1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Dodávka bezpečnostních prvků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_Toc479313011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10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12" w:history="1">
            <w:r w:rsidR="00570ED8" w:rsidRPr="0081009C">
              <w:rPr>
                <w:rStyle w:val="Hypertextovodkaz"/>
                <w:noProof/>
              </w:rPr>
              <w:t>5.2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Instalace SW technikem CGI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_Toc479313012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10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13" w:history="1">
            <w:r w:rsidR="00570ED8" w:rsidRPr="0081009C">
              <w:rPr>
                <w:rStyle w:val="Hypertextovodkaz"/>
                <w:noProof/>
              </w:rPr>
              <w:t>6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Záruční podmínky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_Toc479313013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11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14" w:history="1">
            <w:r w:rsidR="00570ED8" w:rsidRPr="0081009C">
              <w:rPr>
                <w:rStyle w:val="Hypertextovodkaz"/>
                <w:noProof/>
              </w:rPr>
              <w:t>6.1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7.1 Dodávka s instalací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_Toc479313014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11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15" w:history="1">
            <w:r w:rsidR="00570ED8" w:rsidRPr="0081009C">
              <w:rPr>
                <w:rStyle w:val="Hypertextovodkaz"/>
                <w:noProof/>
              </w:rPr>
              <w:t>6.2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7.2 Dodávka bez instalace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_Toc479313015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11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16" w:history="1">
            <w:r w:rsidR="00570ED8" w:rsidRPr="0081009C">
              <w:rPr>
                <w:rStyle w:val="Hypertextovodkaz"/>
                <w:noProof/>
              </w:rPr>
              <w:t>7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Podmínky podpory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_Toc479313016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11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17" w:history="1">
            <w:r w:rsidR="00570ED8" w:rsidRPr="0081009C">
              <w:rPr>
                <w:rStyle w:val="Hypertextovodkaz"/>
                <w:noProof/>
              </w:rPr>
              <w:t>7.1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USB token – dodávka bez instalace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_Toc479313017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12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18" w:history="1">
            <w:r w:rsidR="00570ED8" w:rsidRPr="0081009C">
              <w:rPr>
                <w:rStyle w:val="Hypertextovodkaz"/>
                <w:noProof/>
              </w:rPr>
              <w:t>7.2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Licence SafeNet Authentication Client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_Toc479313018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12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570ED8" w:rsidRDefault="0009654F">
          <w:pPr>
            <w:pStyle w:val="Obsah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s-CZ"/>
            </w:rPr>
          </w:pPr>
          <w:hyperlink w:anchor="_Toc479313019" w:history="1">
            <w:r w:rsidR="00570ED8" w:rsidRPr="0081009C">
              <w:rPr>
                <w:rStyle w:val="Hypertextovodkaz"/>
                <w:noProof/>
              </w:rPr>
              <w:t>7.3</w:t>
            </w:r>
            <w:r w:rsidR="00570ED8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cs-CZ"/>
              </w:rPr>
              <w:tab/>
            </w:r>
            <w:r w:rsidR="00570ED8" w:rsidRPr="0081009C">
              <w:rPr>
                <w:rStyle w:val="Hypertextovodkaz"/>
                <w:noProof/>
              </w:rPr>
              <w:t>Kontakty</w:t>
            </w:r>
            <w:r w:rsidR="00570ED8">
              <w:rPr>
                <w:noProof/>
                <w:webHidden/>
              </w:rPr>
              <w:tab/>
            </w:r>
            <w:r w:rsidR="00570ED8">
              <w:rPr>
                <w:noProof/>
                <w:webHidden/>
              </w:rPr>
              <w:fldChar w:fldCharType="begin"/>
            </w:r>
            <w:r w:rsidR="00570ED8">
              <w:rPr>
                <w:noProof/>
                <w:webHidden/>
              </w:rPr>
              <w:instrText xml:space="preserve"> PAGEREF _Toc479313019 \h </w:instrText>
            </w:r>
            <w:r w:rsidR="00570ED8">
              <w:rPr>
                <w:noProof/>
                <w:webHidden/>
              </w:rPr>
            </w:r>
            <w:r w:rsidR="00570ED8">
              <w:rPr>
                <w:noProof/>
                <w:webHidden/>
              </w:rPr>
              <w:fldChar w:fldCharType="separate"/>
            </w:r>
            <w:r w:rsidR="00570ED8">
              <w:rPr>
                <w:noProof/>
                <w:webHidden/>
              </w:rPr>
              <w:t>12</w:t>
            </w:r>
            <w:r w:rsidR="00570ED8">
              <w:rPr>
                <w:noProof/>
                <w:webHidden/>
              </w:rPr>
              <w:fldChar w:fldCharType="end"/>
            </w:r>
          </w:hyperlink>
        </w:p>
        <w:p w:rsidR="007C43D2" w:rsidRPr="00C643B6" w:rsidRDefault="007C43D2" w:rsidP="00D21FFC">
          <w:pPr>
            <w:ind w:left="0"/>
            <w:rPr>
              <w:bCs/>
              <w:noProof/>
            </w:rPr>
          </w:pPr>
          <w:r w:rsidRPr="00C643B6">
            <w:rPr>
              <w:b/>
              <w:bCs/>
              <w:noProof/>
            </w:rPr>
            <w:fldChar w:fldCharType="end"/>
          </w:r>
        </w:p>
      </w:sdtContent>
    </w:sdt>
    <w:p w:rsidR="007C43D2" w:rsidRPr="00C643B6" w:rsidRDefault="007C43D2" w:rsidP="00D21FFC">
      <w:pPr>
        <w:ind w:left="0"/>
        <w:rPr>
          <w:bCs/>
          <w:noProof/>
        </w:rPr>
      </w:pPr>
    </w:p>
    <w:p w:rsidR="007C43D2" w:rsidRPr="00C643B6" w:rsidRDefault="007C43D2" w:rsidP="00D21FFC">
      <w:pPr>
        <w:ind w:left="0"/>
        <w:rPr>
          <w:bCs/>
          <w:noProof/>
        </w:rPr>
      </w:pPr>
    </w:p>
    <w:p w:rsidR="007C43D2" w:rsidRPr="00C643B6" w:rsidRDefault="007C43D2" w:rsidP="00D21FFC">
      <w:pPr>
        <w:ind w:left="0"/>
        <w:rPr>
          <w:bCs/>
          <w:noProof/>
        </w:rPr>
      </w:pPr>
    </w:p>
    <w:p w:rsidR="007C43D2" w:rsidRPr="00C643B6" w:rsidRDefault="007C43D2" w:rsidP="00D21FFC">
      <w:pPr>
        <w:ind w:left="0"/>
        <w:rPr>
          <w:bCs/>
          <w:noProof/>
        </w:rPr>
      </w:pPr>
    </w:p>
    <w:p w:rsidR="007C43D2" w:rsidRPr="00C643B6" w:rsidRDefault="007C43D2" w:rsidP="00D21FFC">
      <w:pPr>
        <w:ind w:left="0"/>
        <w:rPr>
          <w:bCs/>
          <w:noProof/>
        </w:rPr>
      </w:pPr>
    </w:p>
    <w:p w:rsidR="007C43D2" w:rsidRPr="00C643B6" w:rsidRDefault="007C43D2" w:rsidP="00D21FFC">
      <w:pPr>
        <w:ind w:left="0"/>
      </w:pPr>
    </w:p>
    <w:p w:rsidR="002B364A" w:rsidRPr="00C643B6" w:rsidRDefault="002B364A" w:rsidP="00D21FFC">
      <w:pPr>
        <w:ind w:left="0"/>
      </w:pPr>
    </w:p>
    <w:p w:rsidR="002B364A" w:rsidRPr="00C643B6" w:rsidRDefault="002B364A" w:rsidP="00D21FFC">
      <w:pPr>
        <w:ind w:left="0"/>
      </w:pPr>
    </w:p>
    <w:p w:rsidR="002B364A" w:rsidRPr="00C643B6" w:rsidRDefault="002B364A" w:rsidP="00D21FFC">
      <w:pPr>
        <w:ind w:left="0"/>
      </w:pPr>
    </w:p>
    <w:p w:rsidR="002B364A" w:rsidRPr="00C643B6" w:rsidRDefault="002B364A" w:rsidP="00D21FFC">
      <w:pPr>
        <w:ind w:left="0"/>
      </w:pPr>
    </w:p>
    <w:p w:rsidR="002B364A" w:rsidRPr="00C643B6" w:rsidRDefault="002B364A" w:rsidP="00D21FFC">
      <w:pPr>
        <w:ind w:left="0"/>
      </w:pPr>
    </w:p>
    <w:p w:rsidR="00B63CF2" w:rsidRPr="00C643B6" w:rsidRDefault="00B63CF2" w:rsidP="00B63CF2">
      <w:pPr>
        <w:pStyle w:val="Nadpis1"/>
      </w:pPr>
      <w:bookmarkStart w:id="0" w:name="_Toc472406330"/>
      <w:bookmarkStart w:id="1" w:name="_Toc472406331"/>
      <w:bookmarkStart w:id="2" w:name="_Toc479313001"/>
      <w:bookmarkEnd w:id="0"/>
      <w:bookmarkEnd w:id="1"/>
      <w:r w:rsidRPr="00C643B6">
        <w:lastRenderedPageBreak/>
        <w:t>Úvod</w:t>
      </w:r>
      <w:bookmarkEnd w:id="2"/>
    </w:p>
    <w:p w:rsidR="00B63CF2" w:rsidRPr="00C643B6" w:rsidRDefault="00B63CF2" w:rsidP="00B63CF2">
      <w:pPr>
        <w:pStyle w:val="Zkladntextodsazen3"/>
        <w:rPr>
          <w:rFonts w:ascii="Times New Roman" w:hAnsi="Times New Roman"/>
        </w:rPr>
      </w:pPr>
      <w:r w:rsidRPr="00C643B6">
        <w:rPr>
          <w:rFonts w:ascii="Times New Roman" w:hAnsi="Times New Roman"/>
        </w:rPr>
        <w:t>Pro práci s CS OTE musí být všichni jeho uživatelé vybaveni předepsanými bezpečnostními prvky (</w:t>
      </w:r>
      <w:proofErr w:type="spellStart"/>
      <w:r w:rsidRPr="00C643B6">
        <w:rPr>
          <w:rFonts w:ascii="Times New Roman" w:hAnsi="Times New Roman"/>
        </w:rPr>
        <w:t>Security</w:t>
      </w:r>
      <w:proofErr w:type="spellEnd"/>
      <w:r w:rsidRPr="00C643B6">
        <w:rPr>
          <w:rFonts w:ascii="Times New Roman" w:hAnsi="Times New Roman"/>
        </w:rPr>
        <w:t xml:space="preserve"> </w:t>
      </w:r>
      <w:proofErr w:type="spellStart"/>
      <w:r w:rsidRPr="00C643B6">
        <w:rPr>
          <w:rFonts w:ascii="Times New Roman" w:hAnsi="Times New Roman"/>
        </w:rPr>
        <w:t>Pack</w:t>
      </w:r>
      <w:proofErr w:type="spellEnd"/>
      <w:r w:rsidRPr="00C643B6">
        <w:rPr>
          <w:rFonts w:ascii="Times New Roman" w:hAnsi="Times New Roman"/>
        </w:rPr>
        <w:t>). Uživatelem se rozumí fyzická osoba -  zaměstnanec smluvního partnera OTE.</w:t>
      </w:r>
    </w:p>
    <w:p w:rsidR="00B63CF2" w:rsidRPr="00C643B6" w:rsidRDefault="00B63CF2" w:rsidP="00B63CF2">
      <w:pPr>
        <w:pStyle w:val="Zkladntextodsazen3"/>
        <w:rPr>
          <w:rFonts w:ascii="Times New Roman" w:hAnsi="Times New Roman"/>
        </w:rPr>
      </w:pPr>
      <w:r w:rsidRPr="00C643B6">
        <w:rPr>
          <w:rFonts w:ascii="Times New Roman" w:hAnsi="Times New Roman"/>
        </w:rPr>
        <w:t xml:space="preserve">Podporovaným bezpečnostním prvkem je USB token typu iKey2032, </w:t>
      </w:r>
      <w:proofErr w:type="spellStart"/>
      <w:r w:rsidRPr="00C643B6">
        <w:rPr>
          <w:rFonts w:ascii="Times New Roman" w:hAnsi="Times New Roman"/>
        </w:rPr>
        <w:t>iKey</w:t>
      </w:r>
      <w:proofErr w:type="spellEnd"/>
      <w:r w:rsidR="00366B70" w:rsidRPr="00C643B6">
        <w:rPr>
          <w:rFonts w:ascii="Times New Roman" w:hAnsi="Times New Roman"/>
        </w:rPr>
        <w:t xml:space="preserve"> 5000 (dříve </w:t>
      </w:r>
      <w:proofErr w:type="spellStart"/>
      <w:r w:rsidR="00366B70" w:rsidRPr="00C643B6">
        <w:rPr>
          <w:rFonts w:ascii="Times New Roman" w:hAnsi="Times New Roman"/>
        </w:rPr>
        <w:t>iKey</w:t>
      </w:r>
      <w:proofErr w:type="spellEnd"/>
      <w:r w:rsidR="00366B70" w:rsidRPr="00C643B6">
        <w:rPr>
          <w:rFonts w:ascii="Times New Roman" w:hAnsi="Times New Roman"/>
        </w:rPr>
        <w:t xml:space="preserve"> </w:t>
      </w:r>
      <w:r w:rsidRPr="00C643B6">
        <w:rPr>
          <w:rFonts w:ascii="Times New Roman" w:hAnsi="Times New Roman"/>
        </w:rPr>
        <w:t>4000</w:t>
      </w:r>
      <w:r w:rsidR="00366B70" w:rsidRPr="00C643B6">
        <w:rPr>
          <w:rFonts w:ascii="Times New Roman" w:hAnsi="Times New Roman"/>
        </w:rPr>
        <w:t>)</w:t>
      </w:r>
      <w:r w:rsidRPr="00C643B6">
        <w:rPr>
          <w:rFonts w:ascii="Times New Roman" w:hAnsi="Times New Roman"/>
        </w:rPr>
        <w:t xml:space="preserve">, </w:t>
      </w:r>
      <w:r w:rsidR="00366B70" w:rsidRPr="00C643B6">
        <w:rPr>
          <w:rFonts w:ascii="Times New Roman" w:hAnsi="Times New Roman"/>
        </w:rPr>
        <w:t>a</w:t>
      </w:r>
      <w:r w:rsidRPr="00C643B6">
        <w:rPr>
          <w:rFonts w:ascii="Times New Roman" w:hAnsi="Times New Roman"/>
        </w:rPr>
        <w:t xml:space="preserve"> </w:t>
      </w:r>
      <w:proofErr w:type="spellStart"/>
      <w:r w:rsidRPr="00C643B6">
        <w:rPr>
          <w:rFonts w:ascii="Times New Roman" w:hAnsi="Times New Roman"/>
        </w:rPr>
        <w:t>eToken</w:t>
      </w:r>
      <w:proofErr w:type="spellEnd"/>
      <w:r w:rsidRPr="00C643B6">
        <w:rPr>
          <w:rFonts w:ascii="Times New Roman" w:hAnsi="Times New Roman"/>
        </w:rPr>
        <w:t xml:space="preserve"> 5</w:t>
      </w:r>
      <w:r w:rsidR="00366B70" w:rsidRPr="00C643B6">
        <w:rPr>
          <w:rFonts w:ascii="Times New Roman" w:hAnsi="Times New Roman"/>
        </w:rPr>
        <w:t>1</w:t>
      </w:r>
      <w:r w:rsidRPr="00C643B6">
        <w:rPr>
          <w:rFonts w:ascii="Times New Roman" w:hAnsi="Times New Roman"/>
        </w:rPr>
        <w:t xml:space="preserve">00 společnosti </w:t>
      </w:r>
      <w:proofErr w:type="spellStart"/>
      <w:r w:rsidRPr="00C643B6">
        <w:rPr>
          <w:rFonts w:ascii="Times New Roman" w:hAnsi="Times New Roman"/>
        </w:rPr>
        <w:t>SafeNet</w:t>
      </w:r>
      <w:proofErr w:type="spellEnd"/>
      <w:r w:rsidRPr="00C643B6">
        <w:rPr>
          <w:rFonts w:ascii="Times New Roman" w:hAnsi="Times New Roman"/>
        </w:rPr>
        <w:t xml:space="preserve"> s digitálních certifikátem (pár certifikátů -  šifrovací a podepisovací) na jméno pro každého uživatele CS OTE.</w:t>
      </w:r>
    </w:p>
    <w:p w:rsidR="00B63CF2" w:rsidRPr="00C643B6" w:rsidRDefault="00B63CF2" w:rsidP="00C925BE">
      <w:pPr>
        <w:pStyle w:val="Zkladntextodsazen3"/>
        <w:jc w:val="center"/>
        <w:rPr>
          <w:rFonts w:ascii="Times New Roman" w:hAnsi="Times New Roman"/>
        </w:rPr>
      </w:pPr>
      <w:r w:rsidRPr="00C643B6"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2F96F971" wp14:editId="4DEC2A09">
            <wp:simplePos x="0" y="0"/>
            <wp:positionH relativeFrom="column">
              <wp:posOffset>1440526</wp:posOffset>
            </wp:positionH>
            <wp:positionV relativeFrom="paragraph">
              <wp:align>top</wp:align>
            </wp:positionV>
            <wp:extent cx="1583055" cy="1143000"/>
            <wp:effectExtent l="0" t="0" r="0" b="0"/>
            <wp:wrapSquare wrapText="bothSides"/>
            <wp:docPr id="1" name="Picture 1" descr="iKey_Newtag_goldkeys_4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Key_Newtag_goldkeys_400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925BE" w:rsidRPr="00C643B6">
        <w:rPr>
          <w:rFonts w:ascii="Times New Roman" w:hAnsi="Times New Roman"/>
        </w:rPr>
        <w:br w:type="textWrapping" w:clear="all"/>
      </w:r>
    </w:p>
    <w:p w:rsidR="00B63CF2" w:rsidRDefault="00B63CF2" w:rsidP="00B63CF2">
      <w:pPr>
        <w:pStyle w:val="Zkladntextodsazen3"/>
        <w:rPr>
          <w:rFonts w:ascii="Times New Roman" w:hAnsi="Times New Roman"/>
        </w:rPr>
      </w:pPr>
      <w:r w:rsidRPr="00C643B6">
        <w:rPr>
          <w:rFonts w:ascii="Times New Roman" w:hAnsi="Times New Roman"/>
        </w:rPr>
        <w:t>Přístup do CS OTE prostřednictvím čipových karet s certifikáty OTECA již není podporován.</w:t>
      </w:r>
    </w:p>
    <w:p w:rsidR="009843BB" w:rsidRPr="00570ED8" w:rsidRDefault="009843BB" w:rsidP="009843BB">
      <w:pPr>
        <w:pStyle w:val="Zkladntextodsazen3"/>
        <w:rPr>
          <w:rFonts w:ascii="Times New Roman" w:hAnsi="Times New Roman"/>
          <w:b/>
        </w:rPr>
      </w:pPr>
      <w:r w:rsidRPr="00570ED8">
        <w:rPr>
          <w:rFonts w:ascii="Times New Roman" w:hAnsi="Times New Roman"/>
          <w:b/>
        </w:rPr>
        <w:t xml:space="preserve">Vydávání </w:t>
      </w:r>
      <w:r w:rsidRPr="00722F59">
        <w:rPr>
          <w:rFonts w:ascii="Times New Roman" w:hAnsi="Times New Roman"/>
          <w:b/>
          <w:color w:val="FF0000"/>
        </w:rPr>
        <w:t xml:space="preserve">nových bezpečnostních prvků bylo ukončeno od </w:t>
      </w:r>
      <w:r w:rsidR="00C55901" w:rsidRPr="00722F59">
        <w:rPr>
          <w:rFonts w:ascii="Times New Roman" w:hAnsi="Times New Roman"/>
          <w:b/>
          <w:color w:val="FF0000"/>
        </w:rPr>
        <w:t>5</w:t>
      </w:r>
      <w:r w:rsidRPr="00722F59">
        <w:rPr>
          <w:rFonts w:ascii="Times New Roman" w:hAnsi="Times New Roman"/>
          <w:b/>
          <w:color w:val="FF0000"/>
        </w:rPr>
        <w:t>.</w:t>
      </w:r>
      <w:r w:rsidR="00570ED8" w:rsidRPr="00722F59">
        <w:rPr>
          <w:rFonts w:ascii="Times New Roman" w:hAnsi="Times New Roman"/>
          <w:b/>
          <w:color w:val="FF0000"/>
        </w:rPr>
        <w:t xml:space="preserve"> </w:t>
      </w:r>
      <w:r w:rsidRPr="00722F59">
        <w:rPr>
          <w:rFonts w:ascii="Times New Roman" w:hAnsi="Times New Roman"/>
          <w:b/>
          <w:color w:val="FF0000"/>
        </w:rPr>
        <w:t>4.</w:t>
      </w:r>
      <w:r w:rsidR="00570ED8" w:rsidRPr="00722F59">
        <w:rPr>
          <w:rFonts w:ascii="Times New Roman" w:hAnsi="Times New Roman"/>
          <w:b/>
          <w:color w:val="FF0000"/>
        </w:rPr>
        <w:t xml:space="preserve"> </w:t>
      </w:r>
      <w:r w:rsidRPr="00722F59">
        <w:rPr>
          <w:rFonts w:ascii="Times New Roman" w:hAnsi="Times New Roman"/>
          <w:b/>
          <w:color w:val="FF0000"/>
        </w:rPr>
        <w:t>2017</w:t>
      </w:r>
      <w:r w:rsidRPr="00570ED8">
        <w:rPr>
          <w:rFonts w:ascii="Times New Roman" w:hAnsi="Times New Roman"/>
          <w:b/>
        </w:rPr>
        <w:t>. T</w:t>
      </w:r>
      <w:r w:rsidR="00570ED8">
        <w:rPr>
          <w:rFonts w:ascii="Times New Roman" w:hAnsi="Times New Roman"/>
          <w:b/>
        </w:rPr>
        <w:t>o</w:t>
      </w:r>
      <w:r w:rsidRPr="00570ED8">
        <w:rPr>
          <w:rFonts w:ascii="Times New Roman" w:hAnsi="Times New Roman"/>
          <w:b/>
        </w:rPr>
        <w:t xml:space="preserve">to opatření vychází ze změny přístupu k CS OTE </w:t>
      </w:r>
      <w:r w:rsidR="00177973">
        <w:rPr>
          <w:rFonts w:ascii="Times New Roman" w:hAnsi="Times New Roman"/>
          <w:b/>
        </w:rPr>
        <w:t>vyvolaném</w:t>
      </w:r>
      <w:r w:rsidRPr="00570ED8">
        <w:rPr>
          <w:rFonts w:ascii="Times New Roman" w:hAnsi="Times New Roman"/>
          <w:b/>
        </w:rPr>
        <w:t xml:space="preserve"> nařízení evropského parlamentu a</w:t>
      </w:r>
      <w:r w:rsidR="00570ED8">
        <w:rPr>
          <w:rFonts w:ascii="Times New Roman" w:hAnsi="Times New Roman"/>
          <w:b/>
        </w:rPr>
        <w:t> </w:t>
      </w:r>
      <w:r w:rsidRPr="00570ED8">
        <w:rPr>
          <w:rFonts w:ascii="Times New Roman" w:hAnsi="Times New Roman"/>
          <w:b/>
        </w:rPr>
        <w:t>rady (EU) č. 910/2014 (</w:t>
      </w:r>
      <w:proofErr w:type="spellStart"/>
      <w:r w:rsidRPr="00570ED8">
        <w:rPr>
          <w:rFonts w:ascii="Times New Roman" w:hAnsi="Times New Roman"/>
          <w:b/>
        </w:rPr>
        <w:t>eIDAS</w:t>
      </w:r>
      <w:proofErr w:type="spellEnd"/>
      <w:r w:rsidRPr="00570ED8">
        <w:rPr>
          <w:rFonts w:ascii="Times New Roman" w:hAnsi="Times New Roman"/>
          <w:b/>
        </w:rPr>
        <w:t xml:space="preserve">) a zákona č. 297/2016, o službách vytvářejících důvěru </w:t>
      </w:r>
      <w:r w:rsidR="00570ED8">
        <w:rPr>
          <w:rFonts w:ascii="Times New Roman" w:hAnsi="Times New Roman"/>
          <w:b/>
        </w:rPr>
        <w:br/>
      </w:r>
      <w:r w:rsidRPr="00570ED8">
        <w:rPr>
          <w:rFonts w:ascii="Times New Roman" w:hAnsi="Times New Roman"/>
          <w:b/>
        </w:rPr>
        <w:t>v elektronické transakce.</w:t>
      </w:r>
    </w:p>
    <w:p w:rsidR="00B63CF2" w:rsidRPr="00C643B6" w:rsidRDefault="00B63CF2" w:rsidP="00B63CF2">
      <w:pPr>
        <w:pStyle w:val="Nadpis2"/>
        <w:rPr>
          <w:sz w:val="24"/>
          <w:szCs w:val="24"/>
        </w:rPr>
      </w:pPr>
      <w:bookmarkStart w:id="3" w:name="_Toc479313002"/>
      <w:r w:rsidRPr="00C643B6">
        <w:rPr>
          <w:sz w:val="24"/>
          <w:szCs w:val="24"/>
        </w:rPr>
        <w:t>SW požadavky na připojení k CS OTE</w:t>
      </w:r>
      <w:bookmarkEnd w:id="3"/>
    </w:p>
    <w:p w:rsidR="00B63CF2" w:rsidRPr="00C643B6" w:rsidRDefault="00B63CF2" w:rsidP="00B63CF2">
      <w:pPr>
        <w:pStyle w:val="normal2"/>
        <w:ind w:left="1134"/>
        <w:rPr>
          <w:bCs/>
          <w:sz w:val="22"/>
          <w:szCs w:val="20"/>
          <w:lang w:eastAsia="en-US"/>
        </w:rPr>
      </w:pPr>
      <w:r w:rsidRPr="00C643B6">
        <w:rPr>
          <w:bCs/>
          <w:sz w:val="22"/>
          <w:szCs w:val="20"/>
          <w:lang w:eastAsia="en-US"/>
        </w:rPr>
        <w:t>Klientská stanice pro provozování CS OTE je podporována v následující konfigurace operačních systémů:</w:t>
      </w:r>
    </w:p>
    <w:p w:rsidR="007C43D2" w:rsidRPr="00C643B6" w:rsidRDefault="007C43D2" w:rsidP="007C43D2">
      <w:pPr>
        <w:ind w:left="1170"/>
        <w:rPr>
          <w:sz w:val="22"/>
        </w:rPr>
      </w:pPr>
      <w:r w:rsidRPr="00C643B6">
        <w:rPr>
          <w:sz w:val="22"/>
        </w:rPr>
        <w:t>Windows 7 (32bit) + MS IE11.0/</w:t>
      </w:r>
      <w:proofErr w:type="spellStart"/>
      <w:r w:rsidRPr="00C643B6">
        <w:rPr>
          <w:sz w:val="22"/>
        </w:rPr>
        <w:t>FireFox</w:t>
      </w:r>
      <w:proofErr w:type="spellEnd"/>
      <w:r w:rsidRPr="00C643B6">
        <w:rPr>
          <w:sz w:val="22"/>
        </w:rPr>
        <w:t xml:space="preserve">(32bit)+ SAC </w:t>
      </w:r>
      <w:proofErr w:type="gramStart"/>
      <w:r w:rsidRPr="00C643B6">
        <w:rPr>
          <w:sz w:val="22"/>
        </w:rPr>
        <w:t>10.x + 3ks</w:t>
      </w:r>
      <w:proofErr w:type="gramEnd"/>
      <w:r w:rsidRPr="00C643B6">
        <w:rPr>
          <w:sz w:val="22"/>
        </w:rPr>
        <w:t xml:space="preserve"> </w:t>
      </w:r>
      <w:proofErr w:type="spellStart"/>
      <w:r w:rsidRPr="00C643B6">
        <w:rPr>
          <w:sz w:val="22"/>
        </w:rPr>
        <w:t>SafeNet</w:t>
      </w:r>
      <w:proofErr w:type="spellEnd"/>
      <w:r w:rsidRPr="00C643B6">
        <w:rPr>
          <w:sz w:val="22"/>
        </w:rPr>
        <w:t xml:space="preserve"> USB tokenů (</w:t>
      </w:r>
      <w:proofErr w:type="spellStart"/>
      <w:r w:rsidRPr="00C643B6">
        <w:rPr>
          <w:sz w:val="22"/>
        </w:rPr>
        <w:t>iKey</w:t>
      </w:r>
      <w:proofErr w:type="spellEnd"/>
      <w:r w:rsidRPr="00C643B6">
        <w:rPr>
          <w:sz w:val="22"/>
        </w:rPr>
        <w:t xml:space="preserve"> 2032, </w:t>
      </w:r>
      <w:proofErr w:type="spellStart"/>
      <w:r w:rsidRPr="00C643B6">
        <w:rPr>
          <w:sz w:val="22"/>
        </w:rPr>
        <w:t>eToken</w:t>
      </w:r>
      <w:proofErr w:type="spellEnd"/>
      <w:r w:rsidRPr="00C643B6">
        <w:rPr>
          <w:sz w:val="22"/>
        </w:rPr>
        <w:t xml:space="preserve"> 5000 (dříve </w:t>
      </w:r>
      <w:proofErr w:type="spellStart"/>
      <w:r w:rsidRPr="00C643B6">
        <w:rPr>
          <w:sz w:val="22"/>
        </w:rPr>
        <w:t>iKey</w:t>
      </w:r>
      <w:proofErr w:type="spellEnd"/>
      <w:r w:rsidRPr="00C643B6">
        <w:rPr>
          <w:sz w:val="22"/>
        </w:rPr>
        <w:t xml:space="preserve"> 4000), </w:t>
      </w:r>
      <w:proofErr w:type="spellStart"/>
      <w:r w:rsidRPr="00C643B6">
        <w:rPr>
          <w:sz w:val="22"/>
        </w:rPr>
        <w:t>eToken</w:t>
      </w:r>
      <w:proofErr w:type="spellEnd"/>
      <w:r w:rsidRPr="00C643B6">
        <w:rPr>
          <w:sz w:val="22"/>
        </w:rPr>
        <w:t xml:space="preserve"> 5100) + Outlook 2016 /x86 </w:t>
      </w:r>
    </w:p>
    <w:p w:rsidR="007C43D2" w:rsidRPr="00C643B6" w:rsidRDefault="007C43D2" w:rsidP="007C43D2">
      <w:pPr>
        <w:ind w:left="1170"/>
        <w:rPr>
          <w:sz w:val="22"/>
        </w:rPr>
      </w:pPr>
      <w:r w:rsidRPr="00C643B6">
        <w:rPr>
          <w:sz w:val="22"/>
        </w:rPr>
        <w:t>Windows 7 (64bit) + MS IE11.0(32bit)/</w:t>
      </w:r>
      <w:proofErr w:type="spellStart"/>
      <w:r w:rsidRPr="00C643B6">
        <w:rPr>
          <w:sz w:val="22"/>
        </w:rPr>
        <w:t>FireFox</w:t>
      </w:r>
      <w:proofErr w:type="spellEnd"/>
      <w:r w:rsidRPr="00C643B6">
        <w:rPr>
          <w:sz w:val="22"/>
        </w:rPr>
        <w:t xml:space="preserve">(32bit) + SAC </w:t>
      </w:r>
      <w:proofErr w:type="gramStart"/>
      <w:r w:rsidRPr="00C643B6">
        <w:rPr>
          <w:sz w:val="22"/>
        </w:rPr>
        <w:t>10.x + 3ks</w:t>
      </w:r>
      <w:proofErr w:type="gramEnd"/>
      <w:r w:rsidRPr="00C643B6">
        <w:rPr>
          <w:sz w:val="22"/>
        </w:rPr>
        <w:t xml:space="preserve"> </w:t>
      </w:r>
      <w:proofErr w:type="spellStart"/>
      <w:r w:rsidRPr="00C643B6">
        <w:rPr>
          <w:sz w:val="22"/>
        </w:rPr>
        <w:t>SafeNet</w:t>
      </w:r>
      <w:proofErr w:type="spellEnd"/>
      <w:r w:rsidRPr="00C643B6">
        <w:rPr>
          <w:sz w:val="22"/>
        </w:rPr>
        <w:t xml:space="preserve"> USB tokenů (</w:t>
      </w:r>
      <w:proofErr w:type="spellStart"/>
      <w:r w:rsidRPr="00C643B6">
        <w:rPr>
          <w:sz w:val="22"/>
        </w:rPr>
        <w:t>iKey</w:t>
      </w:r>
      <w:proofErr w:type="spellEnd"/>
      <w:r w:rsidRPr="00C643B6">
        <w:rPr>
          <w:sz w:val="22"/>
        </w:rPr>
        <w:t xml:space="preserve"> 2032, </w:t>
      </w:r>
      <w:proofErr w:type="spellStart"/>
      <w:r w:rsidRPr="00C643B6">
        <w:rPr>
          <w:sz w:val="22"/>
        </w:rPr>
        <w:t>eToken</w:t>
      </w:r>
      <w:proofErr w:type="spellEnd"/>
      <w:r w:rsidRPr="00C643B6">
        <w:rPr>
          <w:sz w:val="22"/>
        </w:rPr>
        <w:t xml:space="preserve"> 5000 (dříve </w:t>
      </w:r>
      <w:proofErr w:type="spellStart"/>
      <w:r w:rsidRPr="00C643B6">
        <w:rPr>
          <w:sz w:val="22"/>
        </w:rPr>
        <w:t>iKey</w:t>
      </w:r>
      <w:proofErr w:type="spellEnd"/>
      <w:r w:rsidRPr="00C643B6">
        <w:rPr>
          <w:sz w:val="22"/>
        </w:rPr>
        <w:t xml:space="preserve"> 4000), </w:t>
      </w:r>
      <w:proofErr w:type="spellStart"/>
      <w:r w:rsidRPr="00C643B6">
        <w:rPr>
          <w:sz w:val="22"/>
        </w:rPr>
        <w:t>eToken</w:t>
      </w:r>
      <w:proofErr w:type="spellEnd"/>
      <w:r w:rsidRPr="00C643B6">
        <w:rPr>
          <w:sz w:val="22"/>
        </w:rPr>
        <w:t xml:space="preserve"> 5100) + Outlook 2016/ x64 </w:t>
      </w:r>
    </w:p>
    <w:p w:rsidR="007C43D2" w:rsidRPr="00C643B6" w:rsidRDefault="007C43D2" w:rsidP="007C43D2">
      <w:pPr>
        <w:ind w:left="1170"/>
        <w:rPr>
          <w:sz w:val="22"/>
        </w:rPr>
      </w:pPr>
      <w:r w:rsidRPr="00C643B6">
        <w:rPr>
          <w:sz w:val="22"/>
        </w:rPr>
        <w:t>Windows 10 (32bit) + MS IE11.0/</w:t>
      </w:r>
      <w:proofErr w:type="spellStart"/>
      <w:r w:rsidRPr="00C643B6">
        <w:rPr>
          <w:sz w:val="22"/>
        </w:rPr>
        <w:t>Edge</w:t>
      </w:r>
      <w:proofErr w:type="spellEnd"/>
      <w:r w:rsidRPr="00C643B6">
        <w:rPr>
          <w:sz w:val="22"/>
        </w:rPr>
        <w:t>/</w:t>
      </w:r>
      <w:proofErr w:type="spellStart"/>
      <w:r w:rsidRPr="00C643B6">
        <w:rPr>
          <w:sz w:val="22"/>
        </w:rPr>
        <w:t>FireFox</w:t>
      </w:r>
      <w:proofErr w:type="spellEnd"/>
      <w:r w:rsidRPr="00C643B6">
        <w:rPr>
          <w:sz w:val="22"/>
        </w:rPr>
        <w:t xml:space="preserve">/Chrome-poslední verze + SAC 10. x + 3ks </w:t>
      </w:r>
      <w:proofErr w:type="spellStart"/>
      <w:r w:rsidRPr="00C643B6">
        <w:rPr>
          <w:sz w:val="22"/>
        </w:rPr>
        <w:t>SafeNet</w:t>
      </w:r>
      <w:proofErr w:type="spellEnd"/>
      <w:r w:rsidRPr="00C643B6">
        <w:rPr>
          <w:sz w:val="22"/>
        </w:rPr>
        <w:t xml:space="preserve"> USB tokenů (</w:t>
      </w:r>
      <w:proofErr w:type="spellStart"/>
      <w:r w:rsidRPr="00C643B6">
        <w:rPr>
          <w:sz w:val="22"/>
        </w:rPr>
        <w:t>iKey</w:t>
      </w:r>
      <w:proofErr w:type="spellEnd"/>
      <w:r w:rsidRPr="00C643B6">
        <w:rPr>
          <w:sz w:val="22"/>
        </w:rPr>
        <w:t xml:space="preserve"> 2032, </w:t>
      </w:r>
      <w:proofErr w:type="spellStart"/>
      <w:r w:rsidRPr="00C643B6">
        <w:rPr>
          <w:sz w:val="22"/>
        </w:rPr>
        <w:t>eToken</w:t>
      </w:r>
      <w:proofErr w:type="spellEnd"/>
      <w:r w:rsidRPr="00C643B6">
        <w:rPr>
          <w:sz w:val="22"/>
        </w:rPr>
        <w:t xml:space="preserve"> 5000 (dříve </w:t>
      </w:r>
      <w:proofErr w:type="spellStart"/>
      <w:r w:rsidRPr="00C643B6">
        <w:rPr>
          <w:sz w:val="22"/>
        </w:rPr>
        <w:t>iKey</w:t>
      </w:r>
      <w:proofErr w:type="spellEnd"/>
      <w:r w:rsidRPr="00C643B6">
        <w:rPr>
          <w:sz w:val="22"/>
        </w:rPr>
        <w:t xml:space="preserve"> 4000), </w:t>
      </w:r>
      <w:proofErr w:type="spellStart"/>
      <w:r w:rsidRPr="00C643B6">
        <w:rPr>
          <w:sz w:val="22"/>
        </w:rPr>
        <w:t>eToken</w:t>
      </w:r>
      <w:proofErr w:type="spellEnd"/>
      <w:r w:rsidRPr="00C643B6">
        <w:rPr>
          <w:sz w:val="22"/>
        </w:rPr>
        <w:t xml:space="preserve"> 5100) + Outlook 2016/ x86 </w:t>
      </w:r>
    </w:p>
    <w:p w:rsidR="007C43D2" w:rsidRPr="00C643B6" w:rsidRDefault="007C43D2" w:rsidP="007C43D2">
      <w:pPr>
        <w:ind w:left="1170"/>
        <w:rPr>
          <w:sz w:val="22"/>
        </w:rPr>
      </w:pPr>
      <w:r w:rsidRPr="00C643B6">
        <w:rPr>
          <w:sz w:val="22"/>
        </w:rPr>
        <w:t>Windows 10 (64bit) + MS IE11.0/</w:t>
      </w:r>
      <w:proofErr w:type="spellStart"/>
      <w:r w:rsidRPr="00C643B6">
        <w:rPr>
          <w:sz w:val="22"/>
        </w:rPr>
        <w:t>Edge</w:t>
      </w:r>
      <w:proofErr w:type="spellEnd"/>
      <w:r w:rsidRPr="00C643B6">
        <w:rPr>
          <w:sz w:val="22"/>
        </w:rPr>
        <w:t>/</w:t>
      </w:r>
      <w:proofErr w:type="spellStart"/>
      <w:r w:rsidRPr="00C643B6">
        <w:rPr>
          <w:sz w:val="22"/>
        </w:rPr>
        <w:t>FireFox</w:t>
      </w:r>
      <w:proofErr w:type="spellEnd"/>
      <w:r w:rsidRPr="00C643B6">
        <w:rPr>
          <w:sz w:val="22"/>
        </w:rPr>
        <w:t xml:space="preserve">/Chrome-poslední verze + SAC 10. x + 3ks </w:t>
      </w:r>
      <w:proofErr w:type="spellStart"/>
      <w:r w:rsidRPr="00C643B6">
        <w:rPr>
          <w:sz w:val="22"/>
        </w:rPr>
        <w:t>SafeNet</w:t>
      </w:r>
      <w:proofErr w:type="spellEnd"/>
      <w:r w:rsidRPr="00C643B6">
        <w:rPr>
          <w:sz w:val="22"/>
        </w:rPr>
        <w:t xml:space="preserve"> USB tokenů (</w:t>
      </w:r>
      <w:proofErr w:type="spellStart"/>
      <w:r w:rsidRPr="00C643B6">
        <w:rPr>
          <w:sz w:val="22"/>
        </w:rPr>
        <w:t>iKey</w:t>
      </w:r>
      <w:proofErr w:type="spellEnd"/>
      <w:r w:rsidRPr="00C643B6">
        <w:rPr>
          <w:sz w:val="22"/>
        </w:rPr>
        <w:t xml:space="preserve"> 2032, </w:t>
      </w:r>
      <w:proofErr w:type="spellStart"/>
      <w:r w:rsidRPr="00C643B6">
        <w:rPr>
          <w:sz w:val="22"/>
        </w:rPr>
        <w:t>eToken</w:t>
      </w:r>
      <w:proofErr w:type="spellEnd"/>
      <w:r w:rsidRPr="00C643B6">
        <w:rPr>
          <w:sz w:val="22"/>
        </w:rPr>
        <w:t xml:space="preserve"> 5000 (dříve </w:t>
      </w:r>
      <w:proofErr w:type="spellStart"/>
      <w:r w:rsidRPr="00C643B6">
        <w:rPr>
          <w:sz w:val="22"/>
        </w:rPr>
        <w:t>iKey</w:t>
      </w:r>
      <w:proofErr w:type="spellEnd"/>
      <w:r w:rsidRPr="00C643B6">
        <w:rPr>
          <w:sz w:val="22"/>
        </w:rPr>
        <w:t xml:space="preserve"> 4000), </w:t>
      </w:r>
      <w:proofErr w:type="spellStart"/>
      <w:r w:rsidRPr="00C643B6">
        <w:rPr>
          <w:sz w:val="22"/>
        </w:rPr>
        <w:t>eToken</w:t>
      </w:r>
      <w:proofErr w:type="spellEnd"/>
      <w:r w:rsidRPr="00C643B6">
        <w:rPr>
          <w:sz w:val="22"/>
        </w:rPr>
        <w:t xml:space="preserve"> 5100) + Outlook 2016/ x64 </w:t>
      </w:r>
    </w:p>
    <w:p w:rsidR="007C43D2" w:rsidRPr="00C643B6" w:rsidRDefault="007C43D2" w:rsidP="00116C34">
      <w:pPr>
        <w:pStyle w:val="normal2"/>
        <w:ind w:left="1134"/>
        <w:jc w:val="both"/>
        <w:rPr>
          <w:bCs/>
          <w:sz w:val="22"/>
          <w:szCs w:val="20"/>
          <w:lang w:eastAsia="en-US"/>
        </w:rPr>
      </w:pPr>
      <w:r w:rsidRPr="00C643B6">
        <w:rPr>
          <w:bCs/>
          <w:sz w:val="22"/>
          <w:szCs w:val="20"/>
          <w:lang w:eastAsia="en-US"/>
        </w:rPr>
        <w:t xml:space="preserve">Výše uvedená podporovaná prostředí MS Internet Explorer by měla být aktualizována bezpečnostními update doporučenými společností Microsoft na </w:t>
      </w:r>
      <w:hyperlink r:id="rId11" w:history="1">
        <w:r w:rsidRPr="00C643B6">
          <w:rPr>
            <w:bCs/>
            <w:sz w:val="22"/>
            <w:szCs w:val="20"/>
            <w:lang w:eastAsia="en-US"/>
          </w:rPr>
          <w:t>http://windowsupdate.microsoft.com</w:t>
        </w:r>
      </w:hyperlink>
      <w:r w:rsidRPr="00C643B6">
        <w:rPr>
          <w:bCs/>
          <w:sz w:val="22"/>
          <w:szCs w:val="20"/>
          <w:lang w:eastAsia="en-US"/>
        </w:rPr>
        <w:t>.</w:t>
      </w:r>
    </w:p>
    <w:p w:rsidR="00B63CF2" w:rsidRPr="00C643B6" w:rsidRDefault="00B63CF2" w:rsidP="00B63CF2">
      <w:pPr>
        <w:pStyle w:val="Nadpis2"/>
        <w:rPr>
          <w:sz w:val="24"/>
          <w:szCs w:val="24"/>
        </w:rPr>
      </w:pPr>
      <w:bookmarkStart w:id="4" w:name="_Toc479313003"/>
      <w:r w:rsidRPr="00C643B6">
        <w:rPr>
          <w:sz w:val="24"/>
          <w:szCs w:val="24"/>
        </w:rPr>
        <w:t>Získání bezpečnostních prvků</w:t>
      </w:r>
      <w:bookmarkEnd w:id="4"/>
    </w:p>
    <w:p w:rsidR="00B63CF2" w:rsidRPr="00C643B6" w:rsidRDefault="00B63CF2" w:rsidP="00B63CF2">
      <w:pPr>
        <w:ind w:left="1170"/>
        <w:rPr>
          <w:sz w:val="22"/>
        </w:rPr>
      </w:pPr>
      <w:r w:rsidRPr="00C643B6">
        <w:rPr>
          <w:sz w:val="22"/>
        </w:rPr>
        <w:t xml:space="preserve">Objednatel svým jménem a na své náklady objednává bezpečnostní prvky v podobě USB </w:t>
      </w:r>
      <w:proofErr w:type="spellStart"/>
      <w:r w:rsidRPr="00C643B6">
        <w:rPr>
          <w:sz w:val="22"/>
        </w:rPr>
        <w:t>SafeNet</w:t>
      </w:r>
      <w:proofErr w:type="spellEnd"/>
      <w:r w:rsidRPr="00C643B6">
        <w:rPr>
          <w:sz w:val="22"/>
        </w:rPr>
        <w:t xml:space="preserve"> </w:t>
      </w:r>
      <w:proofErr w:type="spellStart"/>
      <w:r w:rsidRPr="00C643B6">
        <w:rPr>
          <w:sz w:val="22"/>
        </w:rPr>
        <w:t>eToken</w:t>
      </w:r>
      <w:proofErr w:type="spellEnd"/>
      <w:r w:rsidRPr="00C643B6">
        <w:rPr>
          <w:sz w:val="22"/>
        </w:rPr>
        <w:t xml:space="preserve"> 5</w:t>
      </w:r>
      <w:r w:rsidR="004A006F" w:rsidRPr="00C643B6">
        <w:rPr>
          <w:sz w:val="22"/>
        </w:rPr>
        <w:t>1</w:t>
      </w:r>
      <w:r w:rsidRPr="00C643B6">
        <w:rPr>
          <w:sz w:val="22"/>
        </w:rPr>
        <w:t xml:space="preserve">00 u společnosti </w:t>
      </w:r>
      <w:r w:rsidRPr="00C643B6">
        <w:t>OTE, a.s. (dále také</w:t>
      </w:r>
      <w:r w:rsidRPr="00C643B6">
        <w:rPr>
          <w:sz w:val="22"/>
        </w:rPr>
        <w:t xml:space="preserve"> OTE). Všechny ceny za služby s tím spojené jsou uvedené v kap. </w:t>
      </w:r>
      <w:r w:rsidR="00C643B6" w:rsidRPr="00C643B6">
        <w:rPr>
          <w:sz w:val="22"/>
        </w:rPr>
        <w:fldChar w:fldCharType="begin"/>
      </w:r>
      <w:r w:rsidR="00C643B6" w:rsidRPr="00C643B6">
        <w:rPr>
          <w:sz w:val="22"/>
        </w:rPr>
        <w:instrText xml:space="preserve"> REF _Ref473030683 \r \h </w:instrText>
      </w:r>
      <w:r w:rsidR="00C643B6" w:rsidRPr="00C643B6">
        <w:rPr>
          <w:sz w:val="22"/>
        </w:rPr>
      </w:r>
      <w:r w:rsidR="00C643B6" w:rsidRPr="00C643B6">
        <w:rPr>
          <w:sz w:val="22"/>
        </w:rPr>
        <w:fldChar w:fldCharType="separate"/>
      </w:r>
      <w:r w:rsidR="00C643B6" w:rsidRPr="00C643B6">
        <w:rPr>
          <w:sz w:val="22"/>
        </w:rPr>
        <w:t>4</w:t>
      </w:r>
      <w:r w:rsidR="00C643B6" w:rsidRPr="00C643B6">
        <w:rPr>
          <w:sz w:val="22"/>
        </w:rPr>
        <w:fldChar w:fldCharType="end"/>
      </w:r>
      <w:r w:rsidR="00C643B6" w:rsidRPr="00C643B6">
        <w:rPr>
          <w:sz w:val="22"/>
        </w:rPr>
        <w:t>.</w:t>
      </w:r>
    </w:p>
    <w:p w:rsidR="00B63CF2" w:rsidRPr="00C643B6" w:rsidRDefault="00B63CF2" w:rsidP="00B63CF2">
      <w:pPr>
        <w:pStyle w:val="Nadpis1"/>
      </w:pPr>
      <w:r w:rsidRPr="00C643B6">
        <w:br w:type="page"/>
      </w:r>
      <w:bookmarkStart w:id="5" w:name="_Toc479313004"/>
      <w:r w:rsidRPr="00C643B6">
        <w:lastRenderedPageBreak/>
        <w:t>Služby pro uživatele CS OTE</w:t>
      </w:r>
      <w:bookmarkEnd w:id="5"/>
    </w:p>
    <w:p w:rsidR="00B63CF2" w:rsidRPr="00C643B6" w:rsidRDefault="00B63CF2" w:rsidP="000F7B62">
      <w:pPr>
        <w:pStyle w:val="Nadpis2"/>
        <w:ind w:hanging="1672"/>
        <w:rPr>
          <w:sz w:val="24"/>
          <w:szCs w:val="24"/>
        </w:rPr>
      </w:pPr>
      <w:bookmarkStart w:id="6" w:name="_Toc479313005"/>
      <w:r w:rsidRPr="00C643B6">
        <w:rPr>
          <w:sz w:val="24"/>
          <w:szCs w:val="24"/>
        </w:rPr>
        <w:t xml:space="preserve">USB </w:t>
      </w:r>
      <w:proofErr w:type="spellStart"/>
      <w:r w:rsidRPr="00C643B6">
        <w:rPr>
          <w:sz w:val="24"/>
          <w:szCs w:val="24"/>
        </w:rPr>
        <w:t>SafeNet</w:t>
      </w:r>
      <w:proofErr w:type="spellEnd"/>
      <w:r w:rsidRPr="00C643B6">
        <w:rPr>
          <w:sz w:val="24"/>
          <w:szCs w:val="24"/>
        </w:rPr>
        <w:t xml:space="preserve"> </w:t>
      </w:r>
      <w:proofErr w:type="spellStart"/>
      <w:r w:rsidRPr="00C643B6">
        <w:rPr>
          <w:sz w:val="24"/>
          <w:szCs w:val="24"/>
        </w:rPr>
        <w:t>eToken</w:t>
      </w:r>
      <w:proofErr w:type="spellEnd"/>
      <w:r w:rsidRPr="00C643B6">
        <w:rPr>
          <w:sz w:val="24"/>
          <w:szCs w:val="24"/>
        </w:rPr>
        <w:t xml:space="preserve"> 5</w:t>
      </w:r>
      <w:r w:rsidR="004A006F" w:rsidRPr="00C643B6">
        <w:rPr>
          <w:sz w:val="24"/>
          <w:szCs w:val="24"/>
        </w:rPr>
        <w:t>1</w:t>
      </w:r>
      <w:r w:rsidRPr="00C643B6">
        <w:rPr>
          <w:sz w:val="24"/>
          <w:szCs w:val="24"/>
        </w:rPr>
        <w:t>00</w:t>
      </w:r>
      <w:bookmarkEnd w:id="6"/>
    </w:p>
    <w:p w:rsidR="00B63CF2" w:rsidRPr="00C643B6" w:rsidRDefault="00B63CF2" w:rsidP="00B63CF2">
      <w:pPr>
        <w:tabs>
          <w:tab w:val="clear" w:pos="1531"/>
          <w:tab w:val="left" w:pos="1170"/>
        </w:tabs>
        <w:ind w:left="0"/>
        <w:rPr>
          <w:b/>
          <w:bCs/>
          <w:sz w:val="24"/>
        </w:rPr>
      </w:pPr>
      <w:r w:rsidRPr="00C643B6">
        <w:rPr>
          <w:b/>
          <w:bCs/>
          <w:sz w:val="24"/>
        </w:rPr>
        <w:t>2.1.1</w:t>
      </w:r>
      <w:r w:rsidRPr="00C643B6">
        <w:rPr>
          <w:b/>
          <w:bCs/>
          <w:sz w:val="24"/>
        </w:rPr>
        <w:tab/>
        <w:t>Poskytované služby</w:t>
      </w:r>
    </w:p>
    <w:tbl>
      <w:tblPr>
        <w:tblW w:w="0" w:type="auto"/>
        <w:tblInd w:w="1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73"/>
        <w:gridCol w:w="3801"/>
      </w:tblGrid>
      <w:tr w:rsidR="00B63CF2" w:rsidRPr="00C643B6" w:rsidTr="00D72AF5"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rPr>
                <w:b/>
                <w:bCs/>
                <w:noProof w:val="0"/>
                <w:szCs w:val="18"/>
                <w:lang w:val="cs-CZ"/>
              </w:rPr>
            </w:pPr>
            <w:r w:rsidRPr="00C643B6">
              <w:rPr>
                <w:b/>
                <w:bCs/>
                <w:noProof w:val="0"/>
                <w:szCs w:val="18"/>
                <w:lang w:val="cs-CZ"/>
              </w:rPr>
              <w:t>Činnost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rPr>
                <w:b/>
                <w:bCs/>
                <w:noProof w:val="0"/>
                <w:szCs w:val="18"/>
                <w:lang w:val="cs-CZ"/>
              </w:rPr>
            </w:pPr>
            <w:r w:rsidRPr="00C643B6">
              <w:rPr>
                <w:b/>
                <w:bCs/>
                <w:noProof w:val="0"/>
                <w:szCs w:val="18"/>
                <w:lang w:val="cs-CZ"/>
              </w:rPr>
              <w:t>Služba</w:t>
            </w:r>
          </w:p>
        </w:tc>
      </w:tr>
      <w:tr w:rsidR="00B63CF2" w:rsidRPr="00C643B6" w:rsidTr="00D72AF5"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>1. Instalace s výjezdem technického specialisty na místo Objednatele:</w:t>
            </w:r>
          </w:p>
          <w:p w:rsidR="00B63CF2" w:rsidRPr="00C643B6" w:rsidRDefault="00B63CF2" w:rsidP="00D72AF5">
            <w:pPr>
              <w:pStyle w:val="Tabletext"/>
              <w:numPr>
                <w:ilvl w:val="0"/>
                <w:numId w:val="12"/>
              </w:numPr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>instalace SW pro komunikaci, USB token na stanici</w:t>
            </w:r>
          </w:p>
          <w:p w:rsidR="00B63CF2" w:rsidRPr="00C643B6" w:rsidRDefault="00B63CF2" w:rsidP="00D72AF5">
            <w:pPr>
              <w:pStyle w:val="Tabletext"/>
              <w:numPr>
                <w:ilvl w:val="0"/>
                <w:numId w:val="12"/>
              </w:numPr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>nastavení MS Outlook (Express) včetně registrace certifikátu</w:t>
            </w:r>
          </w:p>
          <w:p w:rsidR="00B63CF2" w:rsidRPr="00C643B6" w:rsidRDefault="00B63CF2" w:rsidP="00D72AF5">
            <w:pPr>
              <w:pStyle w:val="Tabletext"/>
              <w:numPr>
                <w:ilvl w:val="0"/>
                <w:numId w:val="12"/>
              </w:numPr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>zkouška přístupu na Internetové stránky CS OTE</w:t>
            </w:r>
          </w:p>
          <w:p w:rsidR="00B63CF2" w:rsidRPr="00C643B6" w:rsidRDefault="00B63CF2" w:rsidP="00D72AF5">
            <w:pPr>
              <w:pStyle w:val="Tabletext"/>
              <w:numPr>
                <w:ilvl w:val="0"/>
                <w:numId w:val="12"/>
              </w:numPr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>Krátké zaškolení uživatelů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rPr>
                <w:bCs/>
                <w:i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>Není omezeno počtem instalací stanic. Strávený čas včetně cesty však maximálně 8 hodin.</w:t>
            </w:r>
          </w:p>
        </w:tc>
      </w:tr>
      <w:tr w:rsidR="00B63CF2" w:rsidRPr="00C643B6" w:rsidTr="00D72AF5"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>2. Školení uživatelů pro prostředí CS OTE na místě Objednatele s výjezdem konzultanta</w:t>
            </w:r>
          </w:p>
          <w:p w:rsidR="00B63CF2" w:rsidRPr="00C643B6" w:rsidRDefault="00B63CF2" w:rsidP="00D72AF5">
            <w:pPr>
              <w:pStyle w:val="Tabletext"/>
              <w:numPr>
                <w:ilvl w:val="0"/>
                <w:numId w:val="13"/>
              </w:numPr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>příprava podkladů pro konkrétní požadavek na školení</w:t>
            </w:r>
          </w:p>
          <w:p w:rsidR="00B63CF2" w:rsidRPr="00C643B6" w:rsidRDefault="00B63CF2" w:rsidP="00D72AF5">
            <w:pPr>
              <w:pStyle w:val="Tabletext"/>
              <w:numPr>
                <w:ilvl w:val="0"/>
                <w:numId w:val="13"/>
              </w:numPr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>vlastní školení uživatelů pro oblasti přístup do systému a elektronický podpis</w:t>
            </w:r>
          </w:p>
          <w:p w:rsidR="00B63CF2" w:rsidRPr="00C643B6" w:rsidRDefault="00B63CF2" w:rsidP="00D72AF5">
            <w:pPr>
              <w:pStyle w:val="Tabletext"/>
              <w:numPr>
                <w:ilvl w:val="0"/>
                <w:numId w:val="13"/>
              </w:numPr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>předání dokumentace v českém jazyce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rPr>
                <w:bCs/>
                <w:i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>Omezeno časem do 8hod. včetně cesty maximálně 10 uživatelů.</w:t>
            </w:r>
          </w:p>
        </w:tc>
      </w:tr>
      <w:tr w:rsidR="00B63CF2" w:rsidRPr="00C643B6" w:rsidTr="00D72AF5"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>3. Příprava 1 ks USB Token včetně jednoho páru certifikátů (autentizační a podpisový)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16C34" w:rsidRPr="00C643B6" w:rsidRDefault="00116C34" w:rsidP="00116C34">
            <w:pPr>
              <w:pStyle w:val="Tabletext"/>
              <w:spacing w:before="60" w:after="60"/>
              <w:rPr>
                <w:bCs/>
                <w:i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>Standardní dodací lhůta je 2 týdny od potvrzení objednávky.</w:t>
            </w:r>
          </w:p>
        </w:tc>
      </w:tr>
      <w:tr w:rsidR="00B63CF2" w:rsidRPr="00C643B6" w:rsidTr="00D72AF5"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>4. Zaslání USB token</w:t>
            </w:r>
          </w:p>
          <w:p w:rsidR="00B63CF2" w:rsidRPr="00C643B6" w:rsidRDefault="00B63CF2" w:rsidP="00D72AF5">
            <w:pPr>
              <w:pStyle w:val="Tabletext"/>
              <w:numPr>
                <w:ilvl w:val="0"/>
                <w:numId w:val="3"/>
              </w:numPr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>USB token a SW, dokumentace poštou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C0219" w:rsidRPr="00C643B6" w:rsidRDefault="00B63CF2" w:rsidP="00D72AF5">
            <w:pPr>
              <w:pStyle w:val="Tabletext"/>
              <w:spacing w:before="60" w:after="60"/>
              <w:rPr>
                <w:bCs/>
                <w:i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>Za</w:t>
            </w:r>
            <w:r w:rsidR="007056C5" w:rsidRPr="00C643B6">
              <w:rPr>
                <w:bCs/>
                <w:i/>
                <w:noProof w:val="0"/>
                <w:szCs w:val="18"/>
                <w:lang w:val="cs-CZ"/>
              </w:rPr>
              <w:t>slání</w:t>
            </w:r>
            <w:r w:rsidRPr="00C643B6">
              <w:rPr>
                <w:bCs/>
                <w:i/>
                <w:noProof w:val="0"/>
                <w:szCs w:val="18"/>
                <w:lang w:val="cs-CZ"/>
              </w:rPr>
              <w:t xml:space="preserve"> </w:t>
            </w:r>
            <w:r w:rsidR="00CB1878" w:rsidRPr="00C643B6">
              <w:rPr>
                <w:bCs/>
                <w:i/>
                <w:noProof w:val="0"/>
                <w:szCs w:val="18"/>
                <w:lang w:val="cs-CZ"/>
              </w:rPr>
              <w:t>v rámci ČR</w:t>
            </w:r>
            <w:r w:rsidRPr="00C643B6">
              <w:rPr>
                <w:bCs/>
                <w:i/>
                <w:noProof w:val="0"/>
                <w:szCs w:val="18"/>
                <w:lang w:val="cs-CZ"/>
              </w:rPr>
              <w:t xml:space="preserve"> prostřednictvím České pošty doporučenou zásilkou</w:t>
            </w:r>
            <w:r w:rsidR="007056C5" w:rsidRPr="00C643B6">
              <w:rPr>
                <w:bCs/>
                <w:i/>
                <w:noProof w:val="0"/>
                <w:szCs w:val="18"/>
                <w:lang w:val="cs-CZ"/>
              </w:rPr>
              <w:t>.</w:t>
            </w:r>
            <w:r w:rsidR="001C0219" w:rsidRPr="00C643B6">
              <w:rPr>
                <w:bCs/>
                <w:i/>
                <w:noProof w:val="0"/>
                <w:szCs w:val="18"/>
                <w:lang w:val="cs-CZ"/>
              </w:rPr>
              <w:t xml:space="preserve"> </w:t>
            </w:r>
          </w:p>
          <w:p w:rsidR="001C0219" w:rsidRPr="00C643B6" w:rsidRDefault="00CB1878" w:rsidP="00D72AF5">
            <w:pPr>
              <w:pStyle w:val="Tabletext"/>
              <w:spacing w:before="60" w:after="60"/>
              <w:rPr>
                <w:bCs/>
                <w:i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 xml:space="preserve">V případě </w:t>
            </w:r>
            <w:r w:rsidR="007056C5" w:rsidRPr="00C643B6">
              <w:rPr>
                <w:bCs/>
                <w:i/>
                <w:noProof w:val="0"/>
                <w:szCs w:val="18"/>
                <w:lang w:val="cs-CZ"/>
              </w:rPr>
              <w:t>zaslání</w:t>
            </w:r>
            <w:r w:rsidRPr="00C643B6">
              <w:rPr>
                <w:bCs/>
                <w:i/>
                <w:noProof w:val="0"/>
                <w:szCs w:val="18"/>
                <w:lang w:val="cs-CZ"/>
              </w:rPr>
              <w:t xml:space="preserve"> do zahraničí je zásilka dopravována společností TNT</w:t>
            </w:r>
            <w:r w:rsidR="007056C5" w:rsidRPr="00C643B6">
              <w:rPr>
                <w:bCs/>
                <w:i/>
                <w:noProof w:val="0"/>
                <w:szCs w:val="18"/>
                <w:lang w:val="cs-CZ"/>
              </w:rPr>
              <w:t>.</w:t>
            </w:r>
          </w:p>
          <w:p w:rsidR="00B63CF2" w:rsidRPr="00C643B6" w:rsidRDefault="00B63CF2" w:rsidP="00D72AF5">
            <w:pPr>
              <w:pStyle w:val="Tabletext"/>
              <w:spacing w:before="60" w:after="60"/>
              <w:rPr>
                <w:bCs/>
                <w:i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>Možnost spojit zaslání dodávky společně s instalací – cena zaslání v tomto případě není účtována.</w:t>
            </w:r>
          </w:p>
          <w:p w:rsidR="00B63CF2" w:rsidRPr="00C643B6" w:rsidRDefault="00B63CF2" w:rsidP="00D72AF5">
            <w:pPr>
              <w:pStyle w:val="Tabletext"/>
              <w:spacing w:before="60" w:after="60"/>
              <w:rPr>
                <w:bCs/>
                <w:i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>V případě instalace SW bez účasti a otestování OTE/CGI se v tomto případě neuplatní záruka na funkčnost připojení k CS OTE.</w:t>
            </w:r>
          </w:p>
        </w:tc>
      </w:tr>
      <w:tr w:rsidR="00B63CF2" w:rsidRPr="00C643B6" w:rsidTr="00D72AF5"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 xml:space="preserve">5. Obnovení platnosti certifikátu na </w:t>
            </w:r>
            <w:r w:rsidR="00FB4B07" w:rsidRPr="00C643B6">
              <w:rPr>
                <w:bCs/>
                <w:noProof w:val="0"/>
                <w:szCs w:val="18"/>
                <w:lang w:val="cs-CZ"/>
              </w:rPr>
              <w:t xml:space="preserve">zaslaný </w:t>
            </w:r>
            <w:r w:rsidRPr="00C643B6">
              <w:rPr>
                <w:bCs/>
                <w:noProof w:val="0"/>
                <w:szCs w:val="18"/>
                <w:lang w:val="cs-CZ"/>
              </w:rPr>
              <w:t>USB token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rPr>
                <w:bCs/>
                <w:i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>Platnost certifikátu je 2 roky.</w:t>
            </w:r>
          </w:p>
          <w:p w:rsidR="00B63CF2" w:rsidRPr="00C643B6" w:rsidRDefault="00B63CF2" w:rsidP="00D72AF5">
            <w:pPr>
              <w:pStyle w:val="Tabletext"/>
              <w:spacing w:before="60" w:after="60"/>
              <w:rPr>
                <w:bCs/>
                <w:i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 xml:space="preserve">Platnost certifikátu 2 roky vyplývá z doporučené bezpečnostní politiky pro uživatele CS OTE. </w:t>
            </w:r>
          </w:p>
          <w:p w:rsidR="00D21FFC" w:rsidRPr="00C643B6" w:rsidRDefault="00B63CF2" w:rsidP="007056C5">
            <w:pPr>
              <w:pStyle w:val="Tabletext"/>
              <w:spacing w:before="60" w:after="60"/>
              <w:rPr>
                <w:bCs/>
                <w:i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>USB token s novým certifikátem s platností na další období bude zaslán registrovanému</w:t>
            </w:r>
            <w:r w:rsidRPr="00C643B6">
              <w:rPr>
                <w:bCs/>
                <w:noProof w:val="0"/>
                <w:szCs w:val="18"/>
                <w:lang w:val="cs-CZ"/>
              </w:rPr>
              <w:t xml:space="preserve"> </w:t>
            </w:r>
            <w:r w:rsidR="00C643B6">
              <w:rPr>
                <w:bCs/>
                <w:i/>
                <w:noProof w:val="0"/>
                <w:szCs w:val="18"/>
                <w:lang w:val="cs-CZ"/>
              </w:rPr>
              <w:t>účastníkovi trhu</w:t>
            </w:r>
            <w:r w:rsidR="007056C5" w:rsidRPr="00C643B6">
              <w:rPr>
                <w:bCs/>
                <w:i/>
                <w:noProof w:val="0"/>
                <w:szCs w:val="18"/>
                <w:lang w:val="cs-CZ"/>
              </w:rPr>
              <w:t>.</w:t>
            </w:r>
            <w:r w:rsidRPr="00C643B6">
              <w:rPr>
                <w:bCs/>
                <w:i/>
                <w:noProof w:val="0"/>
                <w:szCs w:val="18"/>
                <w:lang w:val="cs-CZ"/>
              </w:rPr>
              <w:t xml:space="preserve"> </w:t>
            </w:r>
          </w:p>
          <w:p w:rsidR="00B63CF2" w:rsidRPr="00C643B6" w:rsidRDefault="00B63CF2" w:rsidP="007056C5">
            <w:pPr>
              <w:pStyle w:val="Tabletext"/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>Po uplynutí platnosti existujícího certifikátu zů</w:t>
            </w:r>
            <w:r w:rsidR="00C643B6">
              <w:rPr>
                <w:bCs/>
                <w:i/>
                <w:noProof w:val="0"/>
                <w:szCs w:val="18"/>
                <w:lang w:val="cs-CZ"/>
              </w:rPr>
              <w:t>stává starý USB token uživateli.</w:t>
            </w:r>
          </w:p>
        </w:tc>
      </w:tr>
      <w:tr w:rsidR="00B63CF2" w:rsidRPr="00C643B6" w:rsidTr="00D72AF5"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>5. Automatická obnova certifikátů v CS OTE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056C5" w:rsidRPr="00C643B6" w:rsidRDefault="007056C5" w:rsidP="007056C5">
            <w:pPr>
              <w:pStyle w:val="Tabletext"/>
              <w:spacing w:before="60" w:after="60"/>
              <w:rPr>
                <w:bCs/>
                <w:i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>Platnost certifikátu je 2 roky.</w:t>
            </w:r>
          </w:p>
          <w:p w:rsidR="00B63CF2" w:rsidRPr="00C643B6" w:rsidRDefault="007056C5" w:rsidP="00D72AF5">
            <w:pPr>
              <w:pStyle w:val="Tabletext"/>
              <w:spacing w:before="60" w:after="60"/>
              <w:rPr>
                <w:bCs/>
                <w:i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>Platnost certifikátu 2 roky vyplývá z doporučené bezpečnostní</w:t>
            </w:r>
            <w:r w:rsidR="00116C34" w:rsidRPr="00C643B6">
              <w:rPr>
                <w:bCs/>
                <w:i/>
                <w:noProof w:val="0"/>
                <w:szCs w:val="18"/>
                <w:lang w:val="cs-CZ"/>
              </w:rPr>
              <w:t xml:space="preserve"> politiky pro uživatele CS OTE.</w:t>
            </w:r>
          </w:p>
        </w:tc>
      </w:tr>
      <w:tr w:rsidR="00B63CF2" w:rsidRPr="00C643B6" w:rsidTr="00D72AF5"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>6. USB token bez certifikátu (pro účely procesu obnovy certifikátu)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21FFC" w:rsidRPr="00C643B6" w:rsidRDefault="00D21FFC" w:rsidP="00D72AF5">
            <w:pPr>
              <w:pStyle w:val="Tabletext"/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>Jedná se o dodávku HW.</w:t>
            </w:r>
          </w:p>
        </w:tc>
      </w:tr>
      <w:tr w:rsidR="00B63CF2" w:rsidRPr="00C643B6" w:rsidTr="00D72AF5"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4A05FF">
            <w:pPr>
              <w:pStyle w:val="Tabletext"/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t xml:space="preserve">7. Licence </w:t>
            </w:r>
            <w:proofErr w:type="spellStart"/>
            <w:r w:rsidRPr="00C643B6">
              <w:rPr>
                <w:bCs/>
                <w:noProof w:val="0"/>
                <w:szCs w:val="18"/>
                <w:lang w:val="cs-CZ"/>
              </w:rPr>
              <w:t>Safenet</w:t>
            </w:r>
            <w:proofErr w:type="spellEnd"/>
            <w:r w:rsidRPr="00C643B6">
              <w:rPr>
                <w:bCs/>
                <w:noProof w:val="0"/>
                <w:szCs w:val="18"/>
                <w:lang w:val="cs-CZ"/>
              </w:rPr>
              <w:t xml:space="preserve"> </w:t>
            </w:r>
            <w:proofErr w:type="spellStart"/>
            <w:r w:rsidRPr="00C643B6">
              <w:rPr>
                <w:bCs/>
                <w:noProof w:val="0"/>
                <w:szCs w:val="18"/>
                <w:lang w:val="cs-CZ"/>
              </w:rPr>
              <w:t>Autentification</w:t>
            </w:r>
            <w:proofErr w:type="spellEnd"/>
            <w:r w:rsidRPr="00C643B6">
              <w:rPr>
                <w:bCs/>
                <w:noProof w:val="0"/>
                <w:szCs w:val="18"/>
                <w:lang w:val="cs-CZ"/>
              </w:rPr>
              <w:t xml:space="preserve"> </w:t>
            </w:r>
            <w:proofErr w:type="spellStart"/>
            <w:r w:rsidRPr="00C643B6">
              <w:rPr>
                <w:bCs/>
                <w:noProof w:val="0"/>
                <w:szCs w:val="18"/>
                <w:lang w:val="cs-CZ"/>
              </w:rPr>
              <w:t>Client</w:t>
            </w:r>
            <w:proofErr w:type="spellEnd"/>
            <w:r w:rsidRPr="00C643B6">
              <w:rPr>
                <w:bCs/>
                <w:noProof w:val="0"/>
                <w:szCs w:val="18"/>
                <w:lang w:val="cs-CZ"/>
              </w:rPr>
              <w:t xml:space="preserve"> v. </w:t>
            </w:r>
            <w:r w:rsidR="00CD547C" w:rsidRPr="00C643B6">
              <w:rPr>
                <w:bCs/>
                <w:noProof w:val="0"/>
                <w:szCs w:val="18"/>
                <w:lang w:val="cs-CZ"/>
              </w:rPr>
              <w:t>10</w:t>
            </w:r>
            <w:r w:rsidR="001C0219" w:rsidRPr="00C643B6">
              <w:rPr>
                <w:bCs/>
                <w:noProof w:val="0"/>
                <w:szCs w:val="18"/>
                <w:lang w:val="cs-CZ"/>
              </w:rPr>
              <w:t xml:space="preserve"> </w:t>
            </w:r>
            <w:proofErr w:type="gramStart"/>
            <w:r w:rsidR="001C0219" w:rsidRPr="00C643B6">
              <w:rPr>
                <w:bCs/>
                <w:noProof w:val="0"/>
                <w:szCs w:val="18"/>
                <w:lang w:val="cs-CZ"/>
              </w:rPr>
              <w:t>včetně</w:t>
            </w:r>
            <w:r w:rsidR="001C0219" w:rsidRPr="00C643B6">
              <w:rPr>
                <w:bCs/>
                <w:noProof w:val="0"/>
                <w:szCs w:val="18"/>
                <w:lang w:val="cs-CZ"/>
              </w:rPr>
              <w:br/>
            </w:r>
            <w:r w:rsidRPr="00C643B6">
              <w:rPr>
                <w:bCs/>
                <w:noProof w:val="0"/>
                <w:szCs w:val="18"/>
                <w:lang w:val="cs-CZ"/>
              </w:rPr>
              <w:t xml:space="preserve"> 3-letého</w:t>
            </w:r>
            <w:proofErr w:type="gramEnd"/>
            <w:r w:rsidRPr="00C643B6">
              <w:rPr>
                <w:bCs/>
                <w:noProof w:val="0"/>
                <w:szCs w:val="18"/>
                <w:lang w:val="cs-CZ"/>
              </w:rPr>
              <w:t xml:space="preserve"> supportu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21FFC">
            <w:pPr>
              <w:pStyle w:val="Tabletext"/>
              <w:spacing w:before="60" w:after="60"/>
              <w:rPr>
                <w:bCs/>
                <w:i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>Jedná se o dodávku SW.</w:t>
            </w:r>
          </w:p>
        </w:tc>
      </w:tr>
      <w:tr w:rsidR="00B63CF2" w:rsidRPr="00C643B6" w:rsidTr="00D72AF5"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noProof w:val="0"/>
                <w:szCs w:val="18"/>
                <w:lang w:val="cs-CZ"/>
              </w:rPr>
              <w:lastRenderedPageBreak/>
              <w:t>8. Doručení zásilky do 5 pracovních dnů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D21FFC" w:rsidP="00D21FFC">
            <w:pPr>
              <w:pStyle w:val="Tabletext"/>
              <w:spacing w:before="60" w:after="60"/>
              <w:rPr>
                <w:bCs/>
                <w:noProof w:val="0"/>
                <w:szCs w:val="18"/>
                <w:lang w:val="cs-CZ"/>
              </w:rPr>
            </w:pPr>
            <w:r w:rsidRPr="00C643B6">
              <w:rPr>
                <w:bCs/>
                <w:i/>
                <w:noProof w:val="0"/>
                <w:szCs w:val="18"/>
                <w:lang w:val="cs-CZ"/>
              </w:rPr>
              <w:t>Omezeno</w:t>
            </w:r>
            <w:r w:rsidR="00B63CF2" w:rsidRPr="00C643B6">
              <w:rPr>
                <w:bCs/>
                <w:i/>
                <w:noProof w:val="0"/>
                <w:szCs w:val="18"/>
                <w:lang w:val="cs-CZ"/>
              </w:rPr>
              <w:t xml:space="preserve"> </w:t>
            </w:r>
            <w:r w:rsidR="00FB4B07" w:rsidRPr="00C643B6">
              <w:rPr>
                <w:bCs/>
                <w:i/>
                <w:noProof w:val="0"/>
                <w:szCs w:val="18"/>
                <w:lang w:val="cs-CZ"/>
              </w:rPr>
              <w:t>maximálním poč</w:t>
            </w:r>
            <w:r w:rsidRPr="00C643B6">
              <w:rPr>
                <w:bCs/>
                <w:i/>
                <w:noProof w:val="0"/>
                <w:szCs w:val="18"/>
                <w:lang w:val="cs-CZ"/>
              </w:rPr>
              <w:t>tem</w:t>
            </w:r>
            <w:r w:rsidR="00B63CF2" w:rsidRPr="00C643B6">
              <w:rPr>
                <w:bCs/>
                <w:i/>
                <w:noProof w:val="0"/>
                <w:szCs w:val="18"/>
                <w:lang w:val="cs-CZ"/>
              </w:rPr>
              <w:t xml:space="preserve"> 5 ks tokenů.</w:t>
            </w:r>
          </w:p>
        </w:tc>
      </w:tr>
    </w:tbl>
    <w:p w:rsidR="00B63CF2" w:rsidRPr="00C643B6" w:rsidRDefault="00B63CF2" w:rsidP="00B63CF2">
      <w:pPr>
        <w:tabs>
          <w:tab w:val="clear" w:pos="1531"/>
          <w:tab w:val="left" w:pos="1170"/>
        </w:tabs>
        <w:ind w:left="0"/>
        <w:rPr>
          <w:b/>
          <w:bCs/>
          <w:sz w:val="24"/>
        </w:rPr>
      </w:pPr>
      <w:r w:rsidRPr="00C643B6">
        <w:rPr>
          <w:b/>
          <w:bCs/>
          <w:sz w:val="24"/>
        </w:rPr>
        <w:t>2.1.2</w:t>
      </w:r>
      <w:r w:rsidRPr="00C643B6">
        <w:rPr>
          <w:b/>
          <w:bCs/>
          <w:sz w:val="24"/>
        </w:rPr>
        <w:tab/>
        <w:t>Technický standard</w:t>
      </w:r>
    </w:p>
    <w:p w:rsidR="00B63CF2" w:rsidRPr="00C643B6" w:rsidRDefault="00B63CF2" w:rsidP="00B63CF2">
      <w:pPr>
        <w:ind w:left="1170"/>
        <w:rPr>
          <w:sz w:val="22"/>
        </w:rPr>
      </w:pPr>
      <w:r w:rsidRPr="00C643B6">
        <w:rPr>
          <w:sz w:val="22"/>
        </w:rPr>
        <w:t xml:space="preserve">USB </w:t>
      </w:r>
      <w:proofErr w:type="spellStart"/>
      <w:r w:rsidRPr="00C643B6">
        <w:rPr>
          <w:sz w:val="22"/>
        </w:rPr>
        <w:t>eToken</w:t>
      </w:r>
      <w:proofErr w:type="spellEnd"/>
      <w:r w:rsidRPr="00C643B6">
        <w:rPr>
          <w:sz w:val="22"/>
        </w:rPr>
        <w:t xml:space="preserve"> 5</w:t>
      </w:r>
      <w:r w:rsidR="00391805" w:rsidRPr="00C643B6">
        <w:rPr>
          <w:sz w:val="22"/>
        </w:rPr>
        <w:t>1</w:t>
      </w:r>
      <w:r w:rsidRPr="00C643B6">
        <w:rPr>
          <w:sz w:val="22"/>
        </w:rPr>
        <w:t xml:space="preserve">00 </w:t>
      </w:r>
      <w:r w:rsidR="004A05FF" w:rsidRPr="00C643B6">
        <w:rPr>
          <w:sz w:val="22"/>
        </w:rPr>
        <w:t>odpovídá</w:t>
      </w:r>
      <w:r w:rsidRPr="00C643B6">
        <w:rPr>
          <w:sz w:val="22"/>
        </w:rPr>
        <w:t xml:space="preserve"> dále uvedeným standardům:</w:t>
      </w:r>
    </w:p>
    <w:p w:rsidR="004A05FF" w:rsidRPr="00C643B6" w:rsidRDefault="004A05FF" w:rsidP="004A05FF">
      <w:pPr>
        <w:numPr>
          <w:ilvl w:val="0"/>
          <w:numId w:val="2"/>
        </w:numPr>
        <w:rPr>
          <w:sz w:val="22"/>
        </w:rPr>
      </w:pPr>
      <w:r w:rsidRPr="00C643B6">
        <w:rPr>
          <w:sz w:val="22"/>
        </w:rPr>
        <w:t xml:space="preserve">FIPS 140-2 </w:t>
      </w:r>
      <w:proofErr w:type="spellStart"/>
      <w:r w:rsidRPr="00C643B6">
        <w:rPr>
          <w:sz w:val="22"/>
        </w:rPr>
        <w:t>level</w:t>
      </w:r>
      <w:proofErr w:type="spellEnd"/>
      <w:r w:rsidRPr="00C643B6">
        <w:rPr>
          <w:sz w:val="22"/>
        </w:rPr>
        <w:t xml:space="preserve"> 3,</w:t>
      </w:r>
    </w:p>
    <w:p w:rsidR="00F36554" w:rsidRPr="00C643B6" w:rsidRDefault="004A05FF" w:rsidP="004A05FF">
      <w:pPr>
        <w:numPr>
          <w:ilvl w:val="0"/>
          <w:numId w:val="2"/>
        </w:numPr>
        <w:rPr>
          <w:sz w:val="22"/>
        </w:rPr>
      </w:pPr>
      <w:proofErr w:type="spellStart"/>
      <w:r w:rsidRPr="00C643B6">
        <w:rPr>
          <w:sz w:val="22"/>
        </w:rPr>
        <w:t>Common</w:t>
      </w:r>
      <w:proofErr w:type="spellEnd"/>
      <w:r w:rsidRPr="00C643B6">
        <w:rPr>
          <w:sz w:val="22"/>
        </w:rPr>
        <w:t xml:space="preserve"> </w:t>
      </w:r>
      <w:proofErr w:type="spellStart"/>
      <w:r w:rsidRPr="00C643B6">
        <w:rPr>
          <w:sz w:val="22"/>
        </w:rPr>
        <w:t>Criteria</w:t>
      </w:r>
      <w:proofErr w:type="spellEnd"/>
      <w:r w:rsidRPr="00C643B6">
        <w:rPr>
          <w:sz w:val="22"/>
        </w:rPr>
        <w:t xml:space="preserve"> EAL 4</w:t>
      </w:r>
    </w:p>
    <w:p w:rsidR="00F36554" w:rsidRPr="00C643B6" w:rsidRDefault="00F36554" w:rsidP="008A19A6">
      <w:pPr>
        <w:ind w:left="1858"/>
        <w:rPr>
          <w:sz w:val="22"/>
        </w:rPr>
      </w:pPr>
    </w:p>
    <w:p w:rsidR="00F36554" w:rsidRPr="00C643B6" w:rsidRDefault="00F36554" w:rsidP="008A19A6">
      <w:pPr>
        <w:rPr>
          <w:sz w:val="22"/>
        </w:rPr>
      </w:pPr>
    </w:p>
    <w:p w:rsidR="00B63CF2" w:rsidRPr="00C643B6" w:rsidRDefault="00B63CF2" w:rsidP="00B63CF2">
      <w:pPr>
        <w:tabs>
          <w:tab w:val="clear" w:pos="1531"/>
          <w:tab w:val="clear" w:pos="1928"/>
          <w:tab w:val="clear" w:pos="2325"/>
          <w:tab w:val="clear" w:pos="2722"/>
          <w:tab w:val="clear" w:pos="3119"/>
          <w:tab w:val="clear" w:pos="3515"/>
          <w:tab w:val="clear" w:pos="3912"/>
          <w:tab w:val="clear" w:pos="4309"/>
          <w:tab w:val="clear" w:pos="4706"/>
          <w:tab w:val="clear" w:pos="5103"/>
          <w:tab w:val="clear" w:pos="5500"/>
          <w:tab w:val="clear" w:pos="5897"/>
          <w:tab w:val="clear" w:pos="6294"/>
          <w:tab w:val="clear" w:pos="6691"/>
          <w:tab w:val="clear" w:pos="7088"/>
          <w:tab w:val="clear" w:pos="7484"/>
          <w:tab w:val="clear" w:pos="7881"/>
          <w:tab w:val="clear" w:pos="8278"/>
          <w:tab w:val="clear" w:pos="8675"/>
          <w:tab w:val="clear" w:pos="9072"/>
        </w:tabs>
        <w:autoSpaceDE w:val="0"/>
        <w:autoSpaceDN w:val="0"/>
        <w:adjustRightInd w:val="0"/>
        <w:spacing w:before="0" w:line="240" w:lineRule="auto"/>
        <w:ind w:left="0"/>
        <w:jc w:val="left"/>
        <w:rPr>
          <w:rFonts w:eastAsia="Arial Unicode MS"/>
          <w:sz w:val="20"/>
        </w:rPr>
      </w:pPr>
    </w:p>
    <w:p w:rsidR="00B63CF2" w:rsidRPr="00C643B6" w:rsidRDefault="00B63CF2" w:rsidP="00B63CF2">
      <w:pPr>
        <w:pStyle w:val="Nadpis1"/>
      </w:pPr>
      <w:r w:rsidRPr="00C643B6">
        <w:br w:type="page"/>
      </w:r>
      <w:bookmarkStart w:id="7" w:name="_Toc479313006"/>
      <w:r w:rsidRPr="00C643B6">
        <w:lastRenderedPageBreak/>
        <w:t>Postup při objednání bezpečnostních prvků CS OTE</w:t>
      </w:r>
      <w:bookmarkEnd w:id="7"/>
    </w:p>
    <w:p w:rsidR="00B63CF2" w:rsidRPr="00C643B6" w:rsidRDefault="00B63CF2" w:rsidP="00B63CF2">
      <w:pPr>
        <w:pStyle w:val="Zkladntextodsazen2"/>
        <w:spacing w:after="0"/>
        <w:rPr>
          <w:rFonts w:ascii="Times New Roman" w:hAnsi="Times New Roman"/>
        </w:rPr>
      </w:pPr>
      <w:r w:rsidRPr="00C643B6">
        <w:rPr>
          <w:rFonts w:ascii="Times New Roman" w:hAnsi="Times New Roman"/>
        </w:rPr>
        <w:t>Při objednávání bezpečnostních prvků CS OTE se uživatel řídí následujícími postupy.</w:t>
      </w:r>
    </w:p>
    <w:p w:rsidR="00B63CF2" w:rsidRPr="00C643B6" w:rsidRDefault="00B63CF2" w:rsidP="00B63CF2">
      <w:pPr>
        <w:numPr>
          <w:ilvl w:val="1"/>
          <w:numId w:val="9"/>
        </w:numPr>
        <w:rPr>
          <w:b/>
          <w:bCs/>
          <w:sz w:val="24"/>
        </w:rPr>
      </w:pPr>
      <w:bookmarkStart w:id="8" w:name="_Ref185652931"/>
      <w:r w:rsidRPr="00C643B6">
        <w:rPr>
          <w:b/>
          <w:bCs/>
          <w:sz w:val="24"/>
        </w:rPr>
        <w:t xml:space="preserve">Postup dodávky bezpečnostních prvků </w:t>
      </w:r>
      <w:bookmarkEnd w:id="8"/>
      <w:r w:rsidRPr="00C643B6">
        <w:rPr>
          <w:b/>
          <w:bCs/>
          <w:sz w:val="24"/>
        </w:rPr>
        <w:t>smluvnímu partnerovi OTE</w:t>
      </w:r>
    </w:p>
    <w:p w:rsidR="00B63CF2" w:rsidRPr="00C643B6" w:rsidRDefault="00B63CF2" w:rsidP="00B63CF2">
      <w:pPr>
        <w:rPr>
          <w:sz w:val="22"/>
        </w:rPr>
      </w:pPr>
      <w:r w:rsidRPr="00C643B6">
        <w:rPr>
          <w:sz w:val="22"/>
        </w:rPr>
        <w:t>Objednatel svým jménem a na své náklady objednává u společnosti OTE bezpečnostní prvky:</w:t>
      </w:r>
    </w:p>
    <w:p w:rsidR="00B63CF2" w:rsidRPr="00C643B6" w:rsidRDefault="00B63CF2" w:rsidP="00B63CF2">
      <w:pPr>
        <w:pStyle w:val="ListBulletIndent"/>
        <w:tabs>
          <w:tab w:val="num" w:pos="1800"/>
        </w:tabs>
        <w:ind w:left="1800"/>
        <w:rPr>
          <w:sz w:val="22"/>
        </w:rPr>
      </w:pPr>
      <w:r w:rsidRPr="00C643B6">
        <w:rPr>
          <w:sz w:val="22"/>
        </w:rPr>
        <w:t xml:space="preserve">Vydání certifikátů PKI (pár autentizační certifikát a podepisovací certifikát), včetně zaslání veřejné části uživateli a umístění privátních klíčů PKI na USB </w:t>
      </w:r>
      <w:proofErr w:type="spellStart"/>
      <w:r w:rsidRPr="00C643B6">
        <w:rPr>
          <w:sz w:val="22"/>
        </w:rPr>
        <w:t>eToken</w:t>
      </w:r>
      <w:proofErr w:type="spellEnd"/>
      <w:r w:rsidRPr="00C643B6">
        <w:rPr>
          <w:sz w:val="22"/>
        </w:rPr>
        <w:t xml:space="preserve"> 5</w:t>
      </w:r>
      <w:r w:rsidR="00260EFA" w:rsidRPr="00C643B6">
        <w:rPr>
          <w:sz w:val="22"/>
        </w:rPr>
        <w:t>1</w:t>
      </w:r>
      <w:r w:rsidRPr="00C643B6">
        <w:rPr>
          <w:sz w:val="22"/>
        </w:rPr>
        <w:t>00 včetně příslušenství (</w:t>
      </w:r>
      <w:r w:rsidRPr="00C643B6">
        <w:t xml:space="preserve">Licenci </w:t>
      </w:r>
      <w:proofErr w:type="spellStart"/>
      <w:r w:rsidRPr="00C643B6">
        <w:t>SafeNet</w:t>
      </w:r>
      <w:proofErr w:type="spellEnd"/>
      <w:r w:rsidRPr="00C643B6">
        <w:t xml:space="preserve"> </w:t>
      </w:r>
      <w:proofErr w:type="spellStart"/>
      <w:r w:rsidRPr="00C643B6">
        <w:t>Authentication</w:t>
      </w:r>
      <w:proofErr w:type="spellEnd"/>
      <w:r w:rsidRPr="00C643B6">
        <w:t xml:space="preserve"> </w:t>
      </w:r>
      <w:proofErr w:type="spellStart"/>
      <w:r w:rsidRPr="00C643B6">
        <w:t>Client</w:t>
      </w:r>
      <w:proofErr w:type="spellEnd"/>
      <w:r w:rsidRPr="00C643B6">
        <w:t xml:space="preserve">  </w:t>
      </w:r>
      <w:proofErr w:type="gramStart"/>
      <w:r w:rsidRPr="00C643B6">
        <w:t>v.</w:t>
      </w:r>
      <w:r w:rsidR="00260EFA" w:rsidRPr="00C643B6">
        <w:t>10</w:t>
      </w:r>
      <w:proofErr w:type="gramEnd"/>
      <w:r w:rsidRPr="00C643B6">
        <w:t>.x  včetně 1-letého supportu, dokumentace v podobě zaslání odkazu ke stažení na stránky OTE)</w:t>
      </w:r>
    </w:p>
    <w:p w:rsidR="008A19A6" w:rsidRPr="00C643B6" w:rsidRDefault="008A19A6" w:rsidP="008A19A6">
      <w:pPr>
        <w:pStyle w:val="ListBulletIndent"/>
        <w:tabs>
          <w:tab w:val="num" w:pos="1800"/>
        </w:tabs>
        <w:ind w:left="1800"/>
        <w:rPr>
          <w:b/>
          <w:bCs/>
          <w:sz w:val="24"/>
        </w:rPr>
      </w:pPr>
      <w:r w:rsidRPr="00C643B6">
        <w:rPr>
          <w:sz w:val="22"/>
        </w:rPr>
        <w:t>Zaslání bezpečnostních prvků na místo určení poštou v rámci ČR nebo přepravní službou TNT do zahraničí.</w:t>
      </w:r>
    </w:p>
    <w:p w:rsidR="008A19A6" w:rsidRPr="00C643B6" w:rsidRDefault="008A19A6" w:rsidP="008A19A6">
      <w:pPr>
        <w:rPr>
          <w:sz w:val="22"/>
        </w:rPr>
      </w:pPr>
      <w:r w:rsidRPr="00C643B6">
        <w:rPr>
          <w:sz w:val="22"/>
        </w:rPr>
        <w:t>Případně:</w:t>
      </w:r>
    </w:p>
    <w:p w:rsidR="00B63CF2" w:rsidRPr="00C643B6" w:rsidRDefault="00B63CF2" w:rsidP="00B63CF2">
      <w:pPr>
        <w:pStyle w:val="ListBulletIndent"/>
        <w:tabs>
          <w:tab w:val="num" w:pos="1800"/>
        </w:tabs>
        <w:ind w:left="1800"/>
        <w:rPr>
          <w:sz w:val="22"/>
        </w:rPr>
      </w:pPr>
      <w:r w:rsidRPr="00C643B6">
        <w:rPr>
          <w:sz w:val="22"/>
        </w:rPr>
        <w:t xml:space="preserve">Licenci </w:t>
      </w:r>
      <w:proofErr w:type="spellStart"/>
      <w:r w:rsidRPr="00C643B6">
        <w:rPr>
          <w:sz w:val="22"/>
        </w:rPr>
        <w:t>Safenet</w:t>
      </w:r>
      <w:proofErr w:type="spellEnd"/>
      <w:r w:rsidRPr="00C643B6">
        <w:rPr>
          <w:sz w:val="22"/>
        </w:rPr>
        <w:t xml:space="preserve"> </w:t>
      </w:r>
      <w:proofErr w:type="spellStart"/>
      <w:r w:rsidRPr="00C643B6">
        <w:rPr>
          <w:sz w:val="22"/>
        </w:rPr>
        <w:t>Autentification</w:t>
      </w:r>
      <w:proofErr w:type="spellEnd"/>
      <w:r w:rsidRPr="00C643B6">
        <w:rPr>
          <w:sz w:val="22"/>
        </w:rPr>
        <w:t xml:space="preserve"> </w:t>
      </w:r>
      <w:proofErr w:type="spellStart"/>
      <w:r w:rsidRPr="00C643B6">
        <w:rPr>
          <w:sz w:val="22"/>
        </w:rPr>
        <w:t>Client</w:t>
      </w:r>
      <w:proofErr w:type="spellEnd"/>
      <w:r w:rsidRPr="00C643B6">
        <w:rPr>
          <w:sz w:val="22"/>
        </w:rPr>
        <w:t xml:space="preserve"> </w:t>
      </w:r>
      <w:proofErr w:type="gramStart"/>
      <w:r w:rsidRPr="00C643B6">
        <w:rPr>
          <w:sz w:val="22"/>
        </w:rPr>
        <w:t>v.</w:t>
      </w:r>
      <w:r w:rsidR="00260EFA" w:rsidRPr="00C643B6">
        <w:rPr>
          <w:sz w:val="22"/>
        </w:rPr>
        <w:t>10</w:t>
      </w:r>
      <w:proofErr w:type="gramEnd"/>
      <w:r w:rsidR="006925A2" w:rsidRPr="00C643B6">
        <w:rPr>
          <w:sz w:val="22"/>
        </w:rPr>
        <w:t>.x</w:t>
      </w:r>
      <w:r w:rsidRPr="00C643B6">
        <w:rPr>
          <w:sz w:val="22"/>
        </w:rPr>
        <w:t xml:space="preserve"> nutné pro WIN7</w:t>
      </w:r>
      <w:r w:rsidR="006925A2" w:rsidRPr="00C643B6">
        <w:rPr>
          <w:sz w:val="22"/>
        </w:rPr>
        <w:t>/WIN</w:t>
      </w:r>
      <w:r w:rsidR="005A6D6A" w:rsidRPr="00C643B6">
        <w:rPr>
          <w:sz w:val="22"/>
        </w:rPr>
        <w:t>10</w:t>
      </w:r>
      <w:r w:rsidRPr="00C643B6">
        <w:rPr>
          <w:sz w:val="22"/>
        </w:rPr>
        <w:t xml:space="preserve"> včetně  3-letého supportu</w:t>
      </w:r>
    </w:p>
    <w:p w:rsidR="00B63CF2" w:rsidRPr="00C643B6" w:rsidRDefault="00B63CF2" w:rsidP="00B63CF2">
      <w:pPr>
        <w:pStyle w:val="ListBulletIndent"/>
        <w:tabs>
          <w:tab w:val="num" w:pos="1800"/>
        </w:tabs>
        <w:ind w:left="1800"/>
        <w:rPr>
          <w:sz w:val="22"/>
        </w:rPr>
      </w:pPr>
      <w:r w:rsidRPr="00C643B6">
        <w:rPr>
          <w:sz w:val="22"/>
        </w:rPr>
        <w:t>Instalace, oživení a vyzkoušení na místě určení včetně předvedení</w:t>
      </w:r>
    </w:p>
    <w:p w:rsidR="00B63CF2" w:rsidRPr="00C643B6" w:rsidRDefault="00B63CF2" w:rsidP="00B63CF2">
      <w:pPr>
        <w:pStyle w:val="ListBulletIndent"/>
        <w:tabs>
          <w:tab w:val="num" w:pos="1800"/>
        </w:tabs>
        <w:ind w:left="1800"/>
        <w:rPr>
          <w:sz w:val="22"/>
        </w:rPr>
      </w:pPr>
      <w:r w:rsidRPr="00C643B6">
        <w:rPr>
          <w:sz w:val="22"/>
        </w:rPr>
        <w:t xml:space="preserve">Zaškolení a předání smluvnímu partnerovi OTE doba trvání do 60 min v místě plnění </w:t>
      </w:r>
    </w:p>
    <w:p w:rsidR="00B63CF2" w:rsidRPr="008A6383" w:rsidRDefault="00B63CF2" w:rsidP="00B63CF2">
      <w:pPr>
        <w:pStyle w:val="Zkladntextodsazen2"/>
        <w:spacing w:after="0"/>
        <w:rPr>
          <w:rFonts w:ascii="Times New Roman" w:hAnsi="Times New Roman"/>
          <w:b/>
        </w:rPr>
      </w:pPr>
      <w:r w:rsidRPr="008A6383">
        <w:rPr>
          <w:rFonts w:ascii="Times New Roman" w:hAnsi="Times New Roman"/>
          <w:b/>
        </w:rPr>
        <w:t>Postup procesu:</w:t>
      </w:r>
    </w:p>
    <w:tbl>
      <w:tblPr>
        <w:tblW w:w="8504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451"/>
        <w:gridCol w:w="6061"/>
      </w:tblGrid>
      <w:tr w:rsidR="00B63CF2" w:rsidRPr="00C643B6" w:rsidTr="00D72AF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/>
                <w:bCs/>
                <w:i w:val="0"/>
                <w:iCs/>
                <w:sz w:val="18"/>
              </w:rPr>
              <w:t>Pořadí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/>
                <w:bCs/>
                <w:i w:val="0"/>
                <w:iCs/>
                <w:sz w:val="18"/>
              </w:rPr>
              <w:t>Provádí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b/>
                <w:bCs/>
                <w:iCs/>
                <w:sz w:val="18"/>
              </w:rPr>
            </w:pPr>
            <w:r w:rsidRPr="00C643B6">
              <w:rPr>
                <w:b/>
                <w:bCs/>
                <w:iCs/>
                <w:sz w:val="18"/>
              </w:rPr>
              <w:t>Obsah</w:t>
            </w:r>
          </w:p>
        </w:tc>
      </w:tr>
      <w:tr w:rsidR="00B63CF2" w:rsidRPr="00C643B6" w:rsidTr="00D72AF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>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>Objednatel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bCs/>
                <w:iCs/>
                <w:sz w:val="18"/>
              </w:rPr>
            </w:pPr>
            <w:r w:rsidRPr="00C643B6">
              <w:rPr>
                <w:bCs/>
                <w:iCs/>
                <w:sz w:val="18"/>
              </w:rPr>
              <w:t>Uživatel s admin</w:t>
            </w:r>
            <w:r w:rsidR="004355C3" w:rsidRPr="00C643B6">
              <w:rPr>
                <w:bCs/>
                <w:iCs/>
                <w:sz w:val="18"/>
              </w:rPr>
              <w:t>istrátorskými</w:t>
            </w:r>
            <w:r w:rsidRPr="00C643B6">
              <w:rPr>
                <w:bCs/>
                <w:iCs/>
                <w:sz w:val="18"/>
              </w:rPr>
              <w:t xml:space="preserve"> právy* zakládá a spravuje uživatelské účty včetně certifikátů za danou společnost </w:t>
            </w:r>
            <w:r w:rsidRPr="00C643B6">
              <w:rPr>
                <w:bCs/>
                <w:iCs/>
                <w:sz w:val="18"/>
              </w:rPr>
              <w:br/>
              <w:t>* Administrátorská práva jsou vybranému uživateli přidělena na základě údajů ve smlouvě nebo žádosti.</w:t>
            </w:r>
          </w:p>
        </w:tc>
      </w:tr>
      <w:tr w:rsidR="00B63CF2" w:rsidRPr="00C643B6" w:rsidTr="00D72AF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>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>OTE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160452">
            <w:pPr>
              <w:spacing w:before="60" w:after="60"/>
              <w:ind w:left="0"/>
              <w:jc w:val="left"/>
              <w:rPr>
                <w:bCs/>
                <w:iCs/>
                <w:sz w:val="18"/>
              </w:rPr>
            </w:pPr>
            <w:r w:rsidRPr="00C643B6">
              <w:rPr>
                <w:bCs/>
                <w:iCs/>
                <w:sz w:val="18"/>
              </w:rPr>
              <w:t>Přijetí objednávky na dodávku bezpečnostních prvků CS OTE</w:t>
            </w:r>
          </w:p>
        </w:tc>
      </w:tr>
      <w:tr w:rsidR="00B63CF2" w:rsidRPr="00C643B6" w:rsidTr="00D72AF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>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 xml:space="preserve"> CGI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bCs/>
                <w:iCs/>
                <w:sz w:val="18"/>
              </w:rPr>
            </w:pPr>
            <w:r w:rsidRPr="00C643B6">
              <w:rPr>
                <w:bCs/>
                <w:iCs/>
                <w:sz w:val="18"/>
              </w:rPr>
              <w:t>Přijetí objednávky v elektronické formě od OTE</w:t>
            </w:r>
            <w:r w:rsidR="001C0219" w:rsidRPr="00C643B6">
              <w:rPr>
                <w:bCs/>
                <w:iCs/>
                <w:sz w:val="18"/>
              </w:rPr>
              <w:t xml:space="preserve"> </w:t>
            </w:r>
            <w:r w:rsidR="00205448" w:rsidRPr="00C643B6">
              <w:rPr>
                <w:bCs/>
                <w:iCs/>
                <w:sz w:val="18"/>
              </w:rPr>
              <w:br/>
              <w:t>případně další služby: instalace na místě, zaškolení a vyzkoušení</w:t>
            </w:r>
          </w:p>
        </w:tc>
      </w:tr>
      <w:tr w:rsidR="00B63CF2" w:rsidRPr="00C643B6" w:rsidTr="00D72AF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 xml:space="preserve">CGI 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bCs/>
                <w:iCs/>
                <w:sz w:val="18"/>
              </w:rPr>
            </w:pPr>
            <w:r w:rsidRPr="00C643B6">
              <w:rPr>
                <w:bCs/>
                <w:iCs/>
                <w:sz w:val="18"/>
              </w:rPr>
              <w:t>Sjednání termínu, podmínek provedení s registrovaným účastníkem trhu</w:t>
            </w:r>
          </w:p>
        </w:tc>
      </w:tr>
      <w:tr w:rsidR="00B63CF2" w:rsidRPr="00C643B6" w:rsidTr="00D72AF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>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 xml:space="preserve">CGI 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bCs/>
                <w:iCs/>
                <w:sz w:val="18"/>
              </w:rPr>
            </w:pPr>
            <w:r w:rsidRPr="00C643B6">
              <w:rPr>
                <w:bCs/>
                <w:iCs/>
                <w:sz w:val="18"/>
              </w:rPr>
              <w:t>Kompletace dodávky bezpečnostních prvků CS OTE, příprava certifikátů</w:t>
            </w:r>
          </w:p>
        </w:tc>
      </w:tr>
      <w:tr w:rsidR="00B63CF2" w:rsidRPr="00C643B6" w:rsidTr="00D72AF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>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 xml:space="preserve">CGI 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bCs/>
                <w:iCs/>
                <w:sz w:val="18"/>
              </w:rPr>
            </w:pPr>
            <w:r w:rsidRPr="00C643B6">
              <w:rPr>
                <w:bCs/>
                <w:iCs/>
                <w:sz w:val="18"/>
              </w:rPr>
              <w:t>Odeslání certifikátů na účastníka trhu případně OTE (OTE provádí registraci certifikátů v případě prvotní registrace)</w:t>
            </w:r>
          </w:p>
          <w:p w:rsidR="00B63CF2" w:rsidRPr="00C643B6" w:rsidRDefault="00B63CF2" w:rsidP="00CD5AB5">
            <w:pPr>
              <w:spacing w:before="60" w:after="60"/>
              <w:ind w:left="0"/>
              <w:jc w:val="left"/>
              <w:rPr>
                <w:bCs/>
                <w:iCs/>
                <w:sz w:val="18"/>
              </w:rPr>
            </w:pPr>
            <w:r w:rsidRPr="00C643B6">
              <w:rPr>
                <w:bCs/>
                <w:iCs/>
                <w:sz w:val="18"/>
              </w:rPr>
              <w:t>Uživatel s admin</w:t>
            </w:r>
            <w:r w:rsidR="00CD5AB5" w:rsidRPr="00C643B6">
              <w:rPr>
                <w:bCs/>
                <w:iCs/>
                <w:sz w:val="18"/>
              </w:rPr>
              <w:t>istrátorskými</w:t>
            </w:r>
            <w:r w:rsidRPr="00C643B6">
              <w:rPr>
                <w:bCs/>
                <w:iCs/>
                <w:sz w:val="18"/>
              </w:rPr>
              <w:t xml:space="preserve"> právy* zakládá a spravuje uživatelské účty včetně certifikátů za danou společnost (* administrátorská práva jsou vybranému uživateli přidělena na základě údajů ve smlouvě nebo žádosti)</w:t>
            </w:r>
          </w:p>
        </w:tc>
      </w:tr>
      <w:tr w:rsidR="00B63CF2" w:rsidRPr="00C643B6" w:rsidTr="00D72AF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>7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>OTE/Objednatel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bCs/>
                <w:iCs/>
                <w:sz w:val="18"/>
              </w:rPr>
            </w:pPr>
            <w:r w:rsidRPr="00C643B6">
              <w:rPr>
                <w:bCs/>
                <w:iCs/>
                <w:sz w:val="18"/>
              </w:rPr>
              <w:t>Registrace nového certifikátu v LDAP a v </w:t>
            </w:r>
            <w:proofErr w:type="spellStart"/>
            <w:r w:rsidRPr="00C643B6">
              <w:rPr>
                <w:bCs/>
                <w:iCs/>
                <w:sz w:val="18"/>
              </w:rPr>
              <w:t>Prodis</w:t>
            </w:r>
            <w:proofErr w:type="spellEnd"/>
          </w:p>
        </w:tc>
      </w:tr>
      <w:tr w:rsidR="00B63CF2" w:rsidRPr="00C643B6" w:rsidTr="00D72AF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>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 xml:space="preserve">Objednatel / CGI </w:t>
            </w:r>
            <w:r w:rsidRPr="00C643B6">
              <w:rPr>
                <w:rFonts w:ascii="Times New Roman" w:hAnsi="Times New Roman"/>
                <w:bCs/>
                <w:iCs/>
                <w:sz w:val="18"/>
              </w:rPr>
              <w:t>(instalace)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bCs/>
                <w:iCs/>
                <w:sz w:val="18"/>
              </w:rPr>
            </w:pPr>
            <w:r w:rsidRPr="00C643B6">
              <w:rPr>
                <w:sz w:val="18"/>
              </w:rPr>
              <w:t>Kontrola a převzetí dodávky, odeslání Protokolu o převzetí dodávky na CGI</w:t>
            </w:r>
            <w:r w:rsidRPr="00C643B6">
              <w:rPr>
                <w:bCs/>
                <w:iCs/>
                <w:sz w:val="18"/>
              </w:rPr>
              <w:t xml:space="preserve"> </w:t>
            </w:r>
          </w:p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bCs/>
                <w:i/>
                <w:iCs/>
                <w:sz w:val="18"/>
              </w:rPr>
            </w:pPr>
            <w:r w:rsidRPr="00C643B6">
              <w:rPr>
                <w:bCs/>
                <w:i/>
                <w:iCs/>
                <w:sz w:val="18"/>
              </w:rPr>
              <w:t>případně</w:t>
            </w:r>
          </w:p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bCs/>
                <w:iCs/>
                <w:sz w:val="18"/>
              </w:rPr>
            </w:pPr>
            <w:r w:rsidRPr="00C643B6">
              <w:rPr>
                <w:bCs/>
                <w:iCs/>
                <w:sz w:val="18"/>
              </w:rPr>
              <w:t>Instalace na místě, zaškolení obsluhy, předání dodávky a služeb, potvrzení o instalaci a předání dodávky bezpečnostních prvků a s tím spojených služeb oprávněnému pracovníku registrovaného účastníka trhu.</w:t>
            </w:r>
          </w:p>
        </w:tc>
      </w:tr>
      <w:tr w:rsidR="00B63CF2" w:rsidRPr="00C643B6" w:rsidTr="00D72AF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>9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sz w:val="18"/>
              </w:rPr>
              <w:t xml:space="preserve"> </w:t>
            </w:r>
            <w:r w:rsidRPr="00C643B6">
              <w:rPr>
                <w:rFonts w:ascii="Times New Roman" w:hAnsi="Times New Roman"/>
                <w:i w:val="0"/>
                <w:sz w:val="18"/>
              </w:rPr>
              <w:t>CGI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bCs/>
                <w:iCs/>
                <w:sz w:val="18"/>
              </w:rPr>
            </w:pPr>
            <w:r w:rsidRPr="00C643B6">
              <w:rPr>
                <w:sz w:val="18"/>
              </w:rPr>
              <w:t>Odeslání PIN tokenů registrovanému účastníkovi trhu včetně výzvy k ověření přístupu do CS OTE</w:t>
            </w:r>
          </w:p>
        </w:tc>
      </w:tr>
      <w:tr w:rsidR="00B63CF2" w:rsidRPr="00C643B6" w:rsidTr="00D72AF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>10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i w:val="0"/>
                <w:sz w:val="18"/>
              </w:rPr>
              <w:t>Objednatel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bCs/>
                <w:iCs/>
                <w:sz w:val="18"/>
              </w:rPr>
            </w:pPr>
            <w:r w:rsidRPr="00C643B6">
              <w:rPr>
                <w:sz w:val="18"/>
              </w:rPr>
              <w:t>Odzkoušení bezpečnostního prvku s novým certifikátem, odeslání potvrzení o odzkoušení na CGI</w:t>
            </w:r>
          </w:p>
        </w:tc>
      </w:tr>
      <w:tr w:rsidR="00B63CF2" w:rsidRPr="00C643B6" w:rsidDel="002C37FD" w:rsidTr="00D72AF5">
        <w:tc>
          <w:tcPr>
            <w:tcW w:w="992" w:type="dxa"/>
          </w:tcPr>
          <w:p w:rsidR="00B63CF2" w:rsidRPr="00C643B6" w:rsidDel="002C37FD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lastRenderedPageBreak/>
              <w:t>11</w:t>
            </w:r>
          </w:p>
        </w:tc>
        <w:tc>
          <w:tcPr>
            <w:tcW w:w="1451" w:type="dxa"/>
            <w:vAlign w:val="bottom"/>
          </w:tcPr>
          <w:p w:rsidR="00B63CF2" w:rsidRPr="00C643B6" w:rsidDel="002C37FD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>OTE</w:t>
            </w:r>
          </w:p>
        </w:tc>
        <w:tc>
          <w:tcPr>
            <w:tcW w:w="6061" w:type="dxa"/>
            <w:vAlign w:val="bottom"/>
          </w:tcPr>
          <w:p w:rsidR="00B63CF2" w:rsidRPr="00C643B6" w:rsidDel="002C37FD" w:rsidRDefault="00B63CF2" w:rsidP="00D72AF5">
            <w:pPr>
              <w:spacing w:before="60" w:after="60"/>
              <w:ind w:left="0"/>
              <w:jc w:val="left"/>
              <w:rPr>
                <w:b/>
                <w:bCs/>
                <w:iCs/>
                <w:sz w:val="18"/>
              </w:rPr>
            </w:pPr>
            <w:r w:rsidRPr="00C643B6">
              <w:rPr>
                <w:bCs/>
                <w:iCs/>
                <w:sz w:val="18"/>
              </w:rPr>
              <w:t>Fakturace vůči registrovanému účastník</w:t>
            </w:r>
            <w:r w:rsidR="00CD5AB5" w:rsidRPr="00C643B6">
              <w:rPr>
                <w:bCs/>
                <w:iCs/>
                <w:sz w:val="18"/>
              </w:rPr>
              <w:t>ovi</w:t>
            </w:r>
            <w:r w:rsidRPr="00C643B6">
              <w:rPr>
                <w:bCs/>
                <w:iCs/>
                <w:sz w:val="18"/>
              </w:rPr>
              <w:t xml:space="preserve"> trhu na základě podepsaného potvrzení</w:t>
            </w:r>
          </w:p>
        </w:tc>
      </w:tr>
      <w:tr w:rsidR="00B63CF2" w:rsidRPr="00C643B6" w:rsidDel="002C37FD" w:rsidTr="00D72AF5">
        <w:tc>
          <w:tcPr>
            <w:tcW w:w="992" w:type="dxa"/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bCs/>
                <w:i w:val="0"/>
                <w:iCs/>
                <w:sz w:val="18"/>
              </w:rPr>
              <w:t>12</w:t>
            </w:r>
          </w:p>
        </w:tc>
        <w:tc>
          <w:tcPr>
            <w:tcW w:w="1451" w:type="dxa"/>
            <w:vAlign w:val="bottom"/>
          </w:tcPr>
          <w:p w:rsidR="00B63CF2" w:rsidRPr="00C643B6" w:rsidRDefault="00B63CF2" w:rsidP="00D72AF5">
            <w:pPr>
              <w:pStyle w:val="Nadpis6"/>
              <w:spacing w:before="60" w:after="60"/>
              <w:rPr>
                <w:rFonts w:ascii="Times New Roman" w:hAnsi="Times New Roman"/>
                <w:bCs/>
                <w:i w:val="0"/>
                <w:iCs/>
                <w:sz w:val="18"/>
              </w:rPr>
            </w:pPr>
            <w:r w:rsidRPr="00C643B6">
              <w:rPr>
                <w:rFonts w:ascii="Times New Roman" w:hAnsi="Times New Roman"/>
                <w:i w:val="0"/>
                <w:sz w:val="18"/>
              </w:rPr>
              <w:t>Objednatel</w:t>
            </w:r>
          </w:p>
        </w:tc>
        <w:tc>
          <w:tcPr>
            <w:tcW w:w="6061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bCs/>
                <w:iCs/>
                <w:sz w:val="18"/>
              </w:rPr>
            </w:pPr>
            <w:r w:rsidRPr="00C643B6">
              <w:rPr>
                <w:bCs/>
                <w:iCs/>
                <w:sz w:val="18"/>
              </w:rPr>
              <w:t>Platba faktury OTE</w:t>
            </w:r>
          </w:p>
        </w:tc>
      </w:tr>
    </w:tbl>
    <w:p w:rsidR="00B63CF2" w:rsidRPr="00C643B6" w:rsidRDefault="00B63CF2" w:rsidP="00B63CF2">
      <w:pPr>
        <w:rPr>
          <w:sz w:val="22"/>
        </w:rPr>
      </w:pPr>
      <w:r w:rsidRPr="00C643B6">
        <w:rPr>
          <w:sz w:val="22"/>
        </w:rPr>
        <w:t xml:space="preserve">V případě první registrace nového smluvního partnera OTE, je prvním krokem registrace společnosti a poté všech osob přímo s OTE. </w:t>
      </w:r>
    </w:p>
    <w:p w:rsidR="00B63CF2" w:rsidRPr="00C643B6" w:rsidRDefault="00B63CF2" w:rsidP="00B63CF2">
      <w:pPr>
        <w:numPr>
          <w:ilvl w:val="1"/>
          <w:numId w:val="9"/>
        </w:numPr>
        <w:rPr>
          <w:b/>
          <w:bCs/>
          <w:sz w:val="24"/>
        </w:rPr>
      </w:pPr>
      <w:bookmarkStart w:id="9" w:name="_Ref359245371"/>
      <w:r w:rsidRPr="00C643B6">
        <w:rPr>
          <w:b/>
          <w:bCs/>
          <w:sz w:val="24"/>
        </w:rPr>
        <w:t>Automatická obnova páru certifikátů na USB token</w:t>
      </w:r>
      <w:bookmarkEnd w:id="9"/>
    </w:p>
    <w:p w:rsidR="00B63CF2" w:rsidRPr="00C643B6" w:rsidRDefault="00B63CF2" w:rsidP="00B63CF2">
      <w:pPr>
        <w:pStyle w:val="Zkladntextodsazen3"/>
        <w:rPr>
          <w:rFonts w:ascii="Times New Roman" w:hAnsi="Times New Roman"/>
        </w:rPr>
      </w:pPr>
      <w:r w:rsidRPr="00C643B6">
        <w:rPr>
          <w:rFonts w:ascii="Times New Roman" w:hAnsi="Times New Roman"/>
        </w:rPr>
        <w:t xml:space="preserve">V tomto postupu je popsán logický sled kroků </w:t>
      </w:r>
      <w:r w:rsidRPr="00C643B6">
        <w:rPr>
          <w:rFonts w:ascii="Times New Roman" w:hAnsi="Times New Roman"/>
          <w:b/>
        </w:rPr>
        <w:t>obnovy certifikátu na USB tokenu</w:t>
      </w:r>
      <w:r w:rsidRPr="00C643B6">
        <w:rPr>
          <w:rFonts w:ascii="Times New Roman" w:hAnsi="Times New Roman"/>
        </w:rPr>
        <w:t xml:space="preserve"> (bezpečnostním prvku). Objednatel svým jménem a na své náklady provedením úspěšné automatické obnovy certifikátu objednává u společnosti OTE obnovu certifikátu na bezpečnostním prvku. USB token zůstává stále u účastníka. </w:t>
      </w:r>
    </w:p>
    <w:p w:rsidR="00B63CF2" w:rsidRPr="00C643B6" w:rsidRDefault="00B63CF2" w:rsidP="00B63CF2">
      <w:pPr>
        <w:numPr>
          <w:ilvl w:val="1"/>
          <w:numId w:val="9"/>
        </w:numPr>
        <w:rPr>
          <w:b/>
          <w:bCs/>
          <w:sz w:val="24"/>
        </w:rPr>
      </w:pPr>
      <w:bookmarkStart w:id="10" w:name="_Ref185652813"/>
      <w:r w:rsidRPr="00C643B6">
        <w:rPr>
          <w:b/>
          <w:bCs/>
          <w:sz w:val="24"/>
        </w:rPr>
        <w:t>Obnova vypršelých párů certifikátů na již existujícím nosiči (USB token)</w:t>
      </w:r>
      <w:bookmarkEnd w:id="10"/>
    </w:p>
    <w:p w:rsidR="00B63CF2" w:rsidRPr="00C643B6" w:rsidRDefault="00B63CF2" w:rsidP="00B63CF2">
      <w:pPr>
        <w:pStyle w:val="Zkladntextodsazen3"/>
        <w:rPr>
          <w:rFonts w:ascii="Times New Roman" w:hAnsi="Times New Roman"/>
        </w:rPr>
      </w:pPr>
      <w:r w:rsidRPr="00C643B6">
        <w:rPr>
          <w:rFonts w:ascii="Times New Roman" w:hAnsi="Times New Roman"/>
        </w:rPr>
        <w:t xml:space="preserve">V tomto postupu je popsán logický sled kroků obnovy certifikátu na již existujícím nosiči (bezpečnostním prvku), pokud již </w:t>
      </w:r>
      <w:r w:rsidRPr="00C643B6">
        <w:rPr>
          <w:rFonts w:ascii="Times New Roman" w:hAnsi="Times New Roman"/>
          <w:b/>
        </w:rPr>
        <w:t>došlo k vypršení platnosti původního certifikátu.</w:t>
      </w:r>
      <w:r w:rsidRPr="00C643B6">
        <w:rPr>
          <w:rFonts w:ascii="Times New Roman" w:hAnsi="Times New Roman"/>
        </w:rPr>
        <w:t xml:space="preserve"> </w:t>
      </w:r>
    </w:p>
    <w:p w:rsidR="00B63CF2" w:rsidRPr="00C643B6" w:rsidRDefault="00B63CF2" w:rsidP="00B63CF2">
      <w:pPr>
        <w:pStyle w:val="Zkladntextodsazen3"/>
        <w:rPr>
          <w:rFonts w:ascii="Times New Roman" w:hAnsi="Times New Roman"/>
        </w:rPr>
      </w:pPr>
      <w:r w:rsidRPr="00C643B6">
        <w:rPr>
          <w:rFonts w:ascii="Times New Roman" w:hAnsi="Times New Roman"/>
        </w:rPr>
        <w:t>Objednatel svým jménem a na své náklady objednává u společnosti OTE obnovu certifikátu na bezpečnostním prvku::</w:t>
      </w:r>
    </w:p>
    <w:p w:rsidR="00B63CF2" w:rsidRPr="00C643B6" w:rsidRDefault="00B63CF2" w:rsidP="00B63CF2">
      <w:pPr>
        <w:pStyle w:val="ListBulletIndent"/>
        <w:tabs>
          <w:tab w:val="num" w:pos="1800"/>
        </w:tabs>
        <w:ind w:left="1800"/>
        <w:rPr>
          <w:sz w:val="22"/>
        </w:rPr>
      </w:pPr>
      <w:r w:rsidRPr="00C643B6">
        <w:rPr>
          <w:sz w:val="22"/>
        </w:rPr>
        <w:t>Vydání certifikátů PKI (pár autentizační certifikát a podepisovací certifikát) na zaslaný bezpečnostní prvek</w:t>
      </w:r>
    </w:p>
    <w:p w:rsidR="00B63CF2" w:rsidRPr="00C643B6" w:rsidRDefault="00B63CF2" w:rsidP="00B63CF2">
      <w:pPr>
        <w:pStyle w:val="ListBulletIndent"/>
        <w:tabs>
          <w:tab w:val="num" w:pos="1800"/>
        </w:tabs>
        <w:ind w:left="1800"/>
        <w:rPr>
          <w:b/>
          <w:bCs/>
          <w:sz w:val="24"/>
        </w:rPr>
      </w:pPr>
      <w:r w:rsidRPr="00C643B6">
        <w:rPr>
          <w:sz w:val="22"/>
        </w:rPr>
        <w:t>Zaslání bezpečnostních prvků na místo určení poštou v rámci ČR nebo přepravní službou do zahraničí</w:t>
      </w:r>
    </w:p>
    <w:p w:rsidR="00B63CF2" w:rsidRPr="00C643B6" w:rsidRDefault="00B63CF2" w:rsidP="00B63CF2">
      <w:pPr>
        <w:pStyle w:val="Zkladntextodsazen3"/>
        <w:rPr>
          <w:rFonts w:ascii="Times New Roman" w:hAnsi="Times New Roman"/>
        </w:rPr>
      </w:pPr>
      <w:r w:rsidRPr="00C643B6">
        <w:rPr>
          <w:rFonts w:ascii="Times New Roman" w:hAnsi="Times New Roman"/>
        </w:rPr>
        <w:t xml:space="preserve">Původní nosič s certifikátem bude společnosti OTE účastníkem zaslán a bude mu na něj nově vygenerován pár certifikátů a poté zaslán zpět. </w:t>
      </w:r>
    </w:p>
    <w:p w:rsidR="00B63CF2" w:rsidRPr="00C643B6" w:rsidRDefault="00B63CF2" w:rsidP="00B63CF2">
      <w:pPr>
        <w:pStyle w:val="Zkladntextodsazen3"/>
        <w:rPr>
          <w:rFonts w:ascii="Times New Roman" w:hAnsi="Times New Roman"/>
        </w:rPr>
      </w:pPr>
      <w:r w:rsidRPr="00C643B6">
        <w:rPr>
          <w:rFonts w:ascii="Times New Roman" w:hAnsi="Times New Roman"/>
        </w:rPr>
        <w:t xml:space="preserve">Upozornění: </w:t>
      </w:r>
      <w:r w:rsidRPr="00C643B6">
        <w:rPr>
          <w:rFonts w:ascii="Times New Roman" w:hAnsi="Times New Roman"/>
          <w:b/>
        </w:rPr>
        <w:t>Obnova certifikátů nemůže být použita pro čipové karty</w:t>
      </w:r>
      <w:r w:rsidRPr="00C643B6">
        <w:rPr>
          <w:rFonts w:ascii="Times New Roman" w:hAnsi="Times New Roman"/>
        </w:rPr>
        <w:t xml:space="preserve">, v tomto případě je nutné požádat o nový bezpečnostní prvek, resp. USB Token, viz kapitola 3.1. Postup dodávky a instalace rozšiřujících bezpečnostních prvků registrovanému smluvnímu partnerovi OTE. </w:t>
      </w:r>
    </w:p>
    <w:p w:rsidR="00B63CF2" w:rsidRPr="008A6383" w:rsidRDefault="00B63CF2" w:rsidP="00C643B6">
      <w:pPr>
        <w:pStyle w:val="Zkladntextodsazen3"/>
        <w:rPr>
          <w:rFonts w:ascii="Times New Roman" w:hAnsi="Times New Roman"/>
          <w:b/>
        </w:rPr>
      </w:pPr>
      <w:r w:rsidRPr="008A6383">
        <w:rPr>
          <w:rFonts w:ascii="Times New Roman" w:hAnsi="Times New Roman"/>
          <w:b/>
        </w:rPr>
        <w:t>Postup procesu:</w:t>
      </w:r>
    </w:p>
    <w:tbl>
      <w:tblPr>
        <w:tblpPr w:leftFromText="180" w:rightFromText="180" w:vertAnchor="text" w:tblpX="1209" w:tblpY="1"/>
        <w:tblOverlap w:val="never"/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417"/>
        <w:gridCol w:w="6095"/>
      </w:tblGrid>
      <w:tr w:rsidR="00B63CF2" w:rsidRPr="00C643B6" w:rsidTr="00D72AF5">
        <w:tc>
          <w:tcPr>
            <w:tcW w:w="993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rFonts w:eastAsia="Arial Unicode MS"/>
                <w:b/>
                <w:bCs/>
                <w:i/>
                <w:iCs/>
                <w:sz w:val="18"/>
              </w:rPr>
            </w:pPr>
            <w:r w:rsidRPr="00C643B6">
              <w:rPr>
                <w:b/>
                <w:bCs/>
                <w:i/>
                <w:iCs/>
                <w:sz w:val="18"/>
              </w:rPr>
              <w:t>Pořadí</w:t>
            </w:r>
          </w:p>
        </w:tc>
        <w:tc>
          <w:tcPr>
            <w:tcW w:w="1417" w:type="dxa"/>
            <w:vAlign w:val="bottom"/>
          </w:tcPr>
          <w:p w:rsidR="00B63CF2" w:rsidRPr="00C643B6" w:rsidRDefault="00B63CF2" w:rsidP="00D72AF5">
            <w:pPr>
              <w:pStyle w:val="Nadpis6"/>
              <w:spacing w:before="60" w:after="60"/>
              <w:jc w:val="center"/>
              <w:rPr>
                <w:rFonts w:ascii="Times New Roman" w:eastAsia="Arial Unicode MS" w:hAnsi="Times New Roman"/>
                <w:b/>
                <w:bCs/>
                <w:sz w:val="18"/>
              </w:rPr>
            </w:pPr>
            <w:r w:rsidRPr="00C643B6">
              <w:rPr>
                <w:rFonts w:ascii="Times New Roman" w:hAnsi="Times New Roman"/>
                <w:b/>
                <w:bCs/>
                <w:sz w:val="18"/>
              </w:rPr>
              <w:t>Provádí</w:t>
            </w:r>
          </w:p>
        </w:tc>
        <w:tc>
          <w:tcPr>
            <w:tcW w:w="6095" w:type="dxa"/>
            <w:vAlign w:val="bottom"/>
          </w:tcPr>
          <w:p w:rsidR="00B63CF2" w:rsidRPr="00C643B6" w:rsidRDefault="00B63CF2" w:rsidP="00D72AF5">
            <w:pPr>
              <w:pStyle w:val="Nadpis6"/>
              <w:spacing w:before="60" w:after="60"/>
              <w:jc w:val="center"/>
              <w:rPr>
                <w:rFonts w:ascii="Times New Roman" w:eastAsia="Arial Unicode MS" w:hAnsi="Times New Roman"/>
                <w:b/>
                <w:bCs/>
                <w:sz w:val="18"/>
              </w:rPr>
            </w:pPr>
            <w:r w:rsidRPr="00C643B6">
              <w:rPr>
                <w:rFonts w:ascii="Times New Roman" w:hAnsi="Times New Roman"/>
                <w:b/>
                <w:bCs/>
                <w:sz w:val="18"/>
              </w:rPr>
              <w:t>Obsah</w:t>
            </w:r>
          </w:p>
        </w:tc>
      </w:tr>
      <w:tr w:rsidR="00B63CF2" w:rsidRPr="00C643B6" w:rsidTr="00D72AF5">
        <w:tc>
          <w:tcPr>
            <w:tcW w:w="993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rFonts w:eastAsia="Arial Unicode MS"/>
                <w:sz w:val="18"/>
              </w:rPr>
            </w:pPr>
            <w:r w:rsidRPr="00C643B6">
              <w:rPr>
                <w:sz w:val="18"/>
              </w:rPr>
              <w:t>1</w:t>
            </w:r>
          </w:p>
        </w:tc>
        <w:tc>
          <w:tcPr>
            <w:tcW w:w="1417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rFonts w:eastAsia="Arial Unicode MS"/>
                <w:sz w:val="18"/>
              </w:rPr>
            </w:pPr>
            <w:r w:rsidRPr="00C643B6">
              <w:rPr>
                <w:sz w:val="18"/>
              </w:rPr>
              <w:t>CS OTE</w:t>
            </w:r>
          </w:p>
        </w:tc>
        <w:tc>
          <w:tcPr>
            <w:tcW w:w="6095" w:type="dxa"/>
            <w:vAlign w:val="bottom"/>
          </w:tcPr>
          <w:p w:rsidR="00B63CF2" w:rsidRPr="00C643B6" w:rsidRDefault="00B63CF2" w:rsidP="00D72AF5">
            <w:pPr>
              <w:pStyle w:val="Tabletext"/>
              <w:tabs>
                <w:tab w:val="left" w:pos="1531"/>
                <w:tab w:val="left" w:pos="1928"/>
                <w:tab w:val="left" w:pos="2325"/>
                <w:tab w:val="left" w:pos="2722"/>
                <w:tab w:val="left" w:pos="3119"/>
                <w:tab w:val="left" w:pos="3515"/>
                <w:tab w:val="left" w:pos="3912"/>
                <w:tab w:val="left" w:pos="4309"/>
                <w:tab w:val="left" w:pos="4706"/>
                <w:tab w:val="left" w:pos="5103"/>
                <w:tab w:val="left" w:pos="5500"/>
                <w:tab w:val="left" w:pos="5897"/>
                <w:tab w:val="left" w:pos="6294"/>
                <w:tab w:val="left" w:pos="6691"/>
                <w:tab w:val="left" w:pos="7088"/>
                <w:tab w:val="left" w:pos="7484"/>
                <w:tab w:val="left" w:pos="7881"/>
                <w:tab w:val="left" w:pos="8278"/>
                <w:tab w:val="left" w:pos="8675"/>
                <w:tab w:val="right" w:pos="9072"/>
              </w:tabs>
              <w:spacing w:before="60" w:after="60" w:line="240" w:lineRule="atLeast"/>
              <w:rPr>
                <w:rFonts w:eastAsia="Arial Unicode MS"/>
                <w:noProof w:val="0"/>
                <w:lang w:val="cs-CZ"/>
              </w:rPr>
            </w:pPr>
            <w:r w:rsidRPr="00C643B6">
              <w:rPr>
                <w:noProof w:val="0"/>
                <w:lang w:val="cs-CZ"/>
              </w:rPr>
              <w:t>Upozornění o blízké době exspirace certifikátu 10 a 30 dnů před vypršením platnosti certifikátu (</w:t>
            </w:r>
            <w:r w:rsidRPr="00C643B6">
              <w:rPr>
                <w:lang w:val="cs-CZ"/>
              </w:rPr>
              <w:t>prováděno automatickým zasláním zprávy z CS OTE</w:t>
            </w:r>
            <w:r w:rsidRPr="00C643B6" w:rsidDel="0049134A">
              <w:rPr>
                <w:noProof w:val="0"/>
                <w:lang w:val="cs-CZ"/>
              </w:rPr>
              <w:t xml:space="preserve"> </w:t>
            </w:r>
            <w:r w:rsidRPr="00C643B6">
              <w:rPr>
                <w:noProof w:val="0"/>
                <w:lang w:val="cs-CZ"/>
              </w:rPr>
              <w:t xml:space="preserve">na adresu uvedenou v certifikátu) </w:t>
            </w:r>
          </w:p>
        </w:tc>
      </w:tr>
      <w:tr w:rsidR="00B63CF2" w:rsidRPr="00C643B6" w:rsidTr="00D72AF5">
        <w:tc>
          <w:tcPr>
            <w:tcW w:w="993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sz w:val="18"/>
              </w:rPr>
            </w:pPr>
            <w:r w:rsidRPr="00C643B6">
              <w:rPr>
                <w:sz w:val="18"/>
              </w:rPr>
              <w:t>2</w:t>
            </w:r>
          </w:p>
        </w:tc>
        <w:tc>
          <w:tcPr>
            <w:tcW w:w="1417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sz w:val="18"/>
              </w:rPr>
            </w:pPr>
            <w:r w:rsidRPr="00C643B6">
              <w:rPr>
                <w:sz w:val="18"/>
              </w:rPr>
              <w:t>Objednatel</w:t>
            </w:r>
          </w:p>
        </w:tc>
        <w:tc>
          <w:tcPr>
            <w:tcW w:w="6095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sz w:val="18"/>
              </w:rPr>
            </w:pPr>
            <w:r w:rsidRPr="00C643B6">
              <w:rPr>
                <w:sz w:val="18"/>
              </w:rPr>
              <w:t>Odeslání objednávky spolu s USB tokenem na adresu společnosti OTE</w:t>
            </w:r>
          </w:p>
        </w:tc>
      </w:tr>
      <w:tr w:rsidR="00B63CF2" w:rsidRPr="00C643B6" w:rsidTr="00D72AF5">
        <w:tc>
          <w:tcPr>
            <w:tcW w:w="993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rFonts w:eastAsia="Arial Unicode MS"/>
                <w:sz w:val="18"/>
              </w:rPr>
            </w:pPr>
            <w:r w:rsidRPr="00C643B6">
              <w:rPr>
                <w:sz w:val="18"/>
              </w:rPr>
              <w:t>3</w:t>
            </w:r>
          </w:p>
        </w:tc>
        <w:tc>
          <w:tcPr>
            <w:tcW w:w="1417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rFonts w:eastAsia="Arial Unicode MS"/>
                <w:sz w:val="18"/>
              </w:rPr>
            </w:pPr>
            <w:r w:rsidRPr="00C643B6">
              <w:rPr>
                <w:sz w:val="18"/>
              </w:rPr>
              <w:t>OTE</w:t>
            </w:r>
          </w:p>
        </w:tc>
        <w:tc>
          <w:tcPr>
            <w:tcW w:w="6095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rFonts w:eastAsia="Arial Unicode MS"/>
                <w:sz w:val="18"/>
              </w:rPr>
            </w:pPr>
            <w:r w:rsidRPr="00C643B6">
              <w:rPr>
                <w:sz w:val="18"/>
              </w:rPr>
              <w:t>Kontrola a přijetí objednávky</w:t>
            </w:r>
          </w:p>
        </w:tc>
      </w:tr>
      <w:tr w:rsidR="00B63CF2" w:rsidRPr="00C643B6" w:rsidTr="00D72AF5">
        <w:tc>
          <w:tcPr>
            <w:tcW w:w="993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rFonts w:eastAsia="Arial Unicode MS"/>
                <w:sz w:val="18"/>
              </w:rPr>
            </w:pPr>
            <w:r w:rsidRPr="00C643B6">
              <w:rPr>
                <w:sz w:val="18"/>
              </w:rPr>
              <w:t>4</w:t>
            </w:r>
          </w:p>
        </w:tc>
        <w:tc>
          <w:tcPr>
            <w:tcW w:w="1417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rFonts w:eastAsia="Arial Unicode MS"/>
                <w:sz w:val="18"/>
              </w:rPr>
            </w:pPr>
            <w:r w:rsidRPr="00C643B6">
              <w:rPr>
                <w:sz w:val="18"/>
              </w:rPr>
              <w:t>CGI</w:t>
            </w:r>
          </w:p>
        </w:tc>
        <w:tc>
          <w:tcPr>
            <w:tcW w:w="6095" w:type="dxa"/>
            <w:vAlign w:val="bottom"/>
          </w:tcPr>
          <w:p w:rsidR="00B63CF2" w:rsidRPr="00C643B6" w:rsidRDefault="00B63CF2" w:rsidP="00D72AF5">
            <w:pPr>
              <w:pStyle w:val="Tabletext"/>
              <w:tabs>
                <w:tab w:val="left" w:pos="1531"/>
                <w:tab w:val="left" w:pos="1928"/>
                <w:tab w:val="left" w:pos="2325"/>
                <w:tab w:val="left" w:pos="2722"/>
                <w:tab w:val="left" w:pos="3119"/>
                <w:tab w:val="left" w:pos="3515"/>
                <w:tab w:val="left" w:pos="3912"/>
                <w:tab w:val="left" w:pos="4309"/>
                <w:tab w:val="left" w:pos="4706"/>
                <w:tab w:val="left" w:pos="5103"/>
                <w:tab w:val="left" w:pos="5500"/>
                <w:tab w:val="left" w:pos="5897"/>
                <w:tab w:val="left" w:pos="6294"/>
                <w:tab w:val="left" w:pos="6691"/>
                <w:tab w:val="left" w:pos="7088"/>
                <w:tab w:val="left" w:pos="7484"/>
                <w:tab w:val="left" w:pos="7881"/>
                <w:tab w:val="left" w:pos="8278"/>
                <w:tab w:val="left" w:pos="8675"/>
                <w:tab w:val="right" w:pos="9072"/>
              </w:tabs>
              <w:spacing w:before="60" w:after="60" w:line="240" w:lineRule="atLeast"/>
              <w:rPr>
                <w:lang w:val="cs-CZ"/>
              </w:rPr>
            </w:pPr>
            <w:r w:rsidRPr="00C643B6">
              <w:rPr>
                <w:bCs/>
                <w:iCs/>
                <w:lang w:val="cs-CZ"/>
              </w:rPr>
              <w:t>Přijetí objednávky v elektronické formě od OTE</w:t>
            </w:r>
          </w:p>
          <w:p w:rsidR="00B63CF2" w:rsidRPr="00C643B6" w:rsidRDefault="00B63CF2" w:rsidP="00D72AF5">
            <w:pPr>
              <w:pStyle w:val="Tabletext"/>
              <w:tabs>
                <w:tab w:val="left" w:pos="1531"/>
                <w:tab w:val="left" w:pos="1928"/>
                <w:tab w:val="left" w:pos="2325"/>
                <w:tab w:val="left" w:pos="2722"/>
                <w:tab w:val="left" w:pos="3119"/>
                <w:tab w:val="left" w:pos="3515"/>
                <w:tab w:val="left" w:pos="3912"/>
                <w:tab w:val="left" w:pos="4309"/>
                <w:tab w:val="left" w:pos="4706"/>
                <w:tab w:val="left" w:pos="5103"/>
                <w:tab w:val="left" w:pos="5500"/>
                <w:tab w:val="left" w:pos="5897"/>
                <w:tab w:val="left" w:pos="6294"/>
                <w:tab w:val="left" w:pos="6691"/>
                <w:tab w:val="left" w:pos="7088"/>
                <w:tab w:val="left" w:pos="7484"/>
                <w:tab w:val="left" w:pos="7881"/>
                <w:tab w:val="left" w:pos="8278"/>
                <w:tab w:val="left" w:pos="8675"/>
                <w:tab w:val="right" w:pos="9072"/>
              </w:tabs>
              <w:spacing w:before="60" w:after="60" w:line="240" w:lineRule="atLeast"/>
              <w:rPr>
                <w:rFonts w:ascii="Times" w:hAnsi="Times" w:cs="Arial"/>
                <w:noProof w:val="0"/>
                <w:lang w:val="cs-CZ"/>
              </w:rPr>
            </w:pPr>
            <w:r w:rsidRPr="00C643B6">
              <w:rPr>
                <w:lang w:val="cs-CZ"/>
              </w:rPr>
              <w:t xml:space="preserve">Příprava nových certifikátů a jejich nahrání na zaslaný USB </w:t>
            </w:r>
            <w:proofErr w:type="gramStart"/>
            <w:r w:rsidRPr="00C643B6">
              <w:rPr>
                <w:lang w:val="cs-CZ"/>
              </w:rPr>
              <w:t xml:space="preserve">token a </w:t>
            </w:r>
            <w:r w:rsidRPr="00C643B6">
              <w:rPr>
                <w:rFonts w:ascii="Times" w:hAnsi="Times" w:cs="Arial"/>
                <w:noProof w:val="0"/>
                <w:lang w:val="cs-CZ"/>
              </w:rPr>
              <w:t xml:space="preserve"> odeslání</w:t>
            </w:r>
            <w:proofErr w:type="gramEnd"/>
            <w:r w:rsidRPr="00C643B6">
              <w:rPr>
                <w:rFonts w:ascii="Times" w:hAnsi="Times" w:cs="Arial"/>
                <w:noProof w:val="0"/>
                <w:lang w:val="cs-CZ"/>
              </w:rPr>
              <w:t xml:space="preserve"> smluvnímu partnerovi OTE</w:t>
            </w:r>
          </w:p>
          <w:p w:rsidR="00B63CF2" w:rsidRPr="00C643B6" w:rsidRDefault="00B63CF2" w:rsidP="00D72AF5">
            <w:pPr>
              <w:pStyle w:val="Tabletext"/>
              <w:tabs>
                <w:tab w:val="left" w:pos="1531"/>
                <w:tab w:val="left" w:pos="1928"/>
                <w:tab w:val="left" w:pos="2325"/>
                <w:tab w:val="left" w:pos="2722"/>
                <w:tab w:val="left" w:pos="3119"/>
                <w:tab w:val="left" w:pos="3515"/>
                <w:tab w:val="left" w:pos="3912"/>
                <w:tab w:val="left" w:pos="4309"/>
                <w:tab w:val="left" w:pos="4706"/>
                <w:tab w:val="left" w:pos="5103"/>
                <w:tab w:val="left" w:pos="5500"/>
                <w:tab w:val="left" w:pos="5897"/>
                <w:tab w:val="left" w:pos="6294"/>
                <w:tab w:val="left" w:pos="6691"/>
                <w:tab w:val="left" w:pos="7088"/>
                <w:tab w:val="left" w:pos="7484"/>
                <w:tab w:val="left" w:pos="7881"/>
                <w:tab w:val="left" w:pos="8278"/>
                <w:tab w:val="left" w:pos="8675"/>
                <w:tab w:val="right" w:pos="9072"/>
              </w:tabs>
              <w:spacing w:before="60" w:after="60" w:line="240" w:lineRule="atLeast"/>
              <w:rPr>
                <w:rFonts w:ascii="Times" w:eastAsia="Arial Unicode MS" w:hAnsi="Times" w:cs="Arial"/>
                <w:noProof w:val="0"/>
                <w:lang w:val="cs-CZ"/>
              </w:rPr>
            </w:pPr>
            <w:r w:rsidRPr="00C643B6">
              <w:rPr>
                <w:lang w:val="cs-CZ"/>
              </w:rPr>
              <w:t>Odeslání bezpečnostních prvků s certifikáty registrovanému účastníkovi trhu</w:t>
            </w:r>
          </w:p>
        </w:tc>
      </w:tr>
      <w:tr w:rsidR="00B63CF2" w:rsidRPr="00C643B6" w:rsidTr="00D72AF5">
        <w:tc>
          <w:tcPr>
            <w:tcW w:w="993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sz w:val="18"/>
              </w:rPr>
            </w:pPr>
            <w:r w:rsidRPr="00C643B6">
              <w:rPr>
                <w:sz w:val="18"/>
              </w:rPr>
              <w:t>5</w:t>
            </w:r>
          </w:p>
        </w:tc>
        <w:tc>
          <w:tcPr>
            <w:tcW w:w="1417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sz w:val="18"/>
              </w:rPr>
            </w:pPr>
            <w:r w:rsidRPr="00C643B6">
              <w:rPr>
                <w:sz w:val="18"/>
              </w:rPr>
              <w:t>Objednatel</w:t>
            </w:r>
          </w:p>
        </w:tc>
        <w:tc>
          <w:tcPr>
            <w:tcW w:w="6095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sz w:val="18"/>
              </w:rPr>
            </w:pPr>
            <w:r w:rsidRPr="00C643B6">
              <w:rPr>
                <w:sz w:val="18"/>
              </w:rPr>
              <w:t>Doplnění nového certifikátu v LDAP a v </w:t>
            </w:r>
            <w:proofErr w:type="spellStart"/>
            <w:r w:rsidRPr="00C643B6">
              <w:rPr>
                <w:sz w:val="18"/>
              </w:rPr>
              <w:t>Prodis</w:t>
            </w:r>
            <w:proofErr w:type="spellEnd"/>
          </w:p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rFonts w:eastAsia="Arial Unicode MS"/>
                <w:sz w:val="18"/>
              </w:rPr>
            </w:pPr>
            <w:r w:rsidRPr="00C643B6">
              <w:rPr>
                <w:bCs/>
                <w:iCs/>
                <w:sz w:val="18"/>
              </w:rPr>
              <w:t>Uživatel s admin</w:t>
            </w:r>
            <w:r w:rsidR="00167A34" w:rsidRPr="00C643B6">
              <w:rPr>
                <w:bCs/>
                <w:iCs/>
                <w:sz w:val="18"/>
              </w:rPr>
              <w:t>istrátorskými</w:t>
            </w:r>
            <w:r w:rsidRPr="00C643B6">
              <w:rPr>
                <w:bCs/>
                <w:iCs/>
                <w:sz w:val="18"/>
              </w:rPr>
              <w:t xml:space="preserve"> právy* zakládá a spravuje uživatelské účty včetně certifikátů za danou společnost</w:t>
            </w:r>
          </w:p>
        </w:tc>
      </w:tr>
      <w:tr w:rsidR="00B63CF2" w:rsidRPr="00C643B6" w:rsidTr="00D72AF5">
        <w:tc>
          <w:tcPr>
            <w:tcW w:w="993" w:type="dxa"/>
            <w:vAlign w:val="bottom"/>
          </w:tcPr>
          <w:p w:rsidR="00B63CF2" w:rsidRPr="00C643B6" w:rsidRDefault="00636A0E" w:rsidP="00D72AF5">
            <w:pPr>
              <w:spacing w:before="60" w:after="60"/>
              <w:ind w:left="0"/>
              <w:jc w:val="center"/>
              <w:rPr>
                <w:rFonts w:eastAsia="Arial Unicode MS"/>
                <w:sz w:val="18"/>
              </w:rPr>
            </w:pPr>
            <w:r w:rsidRPr="00C643B6">
              <w:rPr>
                <w:sz w:val="18"/>
              </w:rPr>
              <w:t>6</w:t>
            </w:r>
          </w:p>
        </w:tc>
        <w:tc>
          <w:tcPr>
            <w:tcW w:w="1417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rFonts w:eastAsia="Arial Unicode MS"/>
                <w:sz w:val="18"/>
              </w:rPr>
            </w:pPr>
            <w:r w:rsidRPr="00C643B6">
              <w:rPr>
                <w:sz w:val="18"/>
              </w:rPr>
              <w:t>Objednatel</w:t>
            </w:r>
          </w:p>
        </w:tc>
        <w:tc>
          <w:tcPr>
            <w:tcW w:w="6095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left"/>
              <w:rPr>
                <w:rFonts w:eastAsia="Arial Unicode MS"/>
                <w:sz w:val="18"/>
              </w:rPr>
            </w:pPr>
            <w:r w:rsidRPr="00C643B6">
              <w:rPr>
                <w:rFonts w:eastAsia="Arial Unicode MS"/>
                <w:sz w:val="18"/>
              </w:rPr>
              <w:t>Kontrola a převzetí dodávky, odeslání potvrzení – Protokol o převzetí dodávky</w:t>
            </w:r>
          </w:p>
        </w:tc>
      </w:tr>
      <w:tr w:rsidR="00B63CF2" w:rsidRPr="00C643B6" w:rsidTr="00D72AF5">
        <w:tc>
          <w:tcPr>
            <w:tcW w:w="993" w:type="dxa"/>
          </w:tcPr>
          <w:p w:rsidR="00B63CF2" w:rsidRPr="00C643B6" w:rsidRDefault="00636A0E" w:rsidP="00D72AF5">
            <w:pPr>
              <w:spacing w:before="60" w:after="60"/>
              <w:ind w:left="0"/>
              <w:jc w:val="center"/>
              <w:rPr>
                <w:sz w:val="18"/>
              </w:rPr>
            </w:pPr>
            <w:r w:rsidRPr="00C643B6">
              <w:rPr>
                <w:sz w:val="18"/>
              </w:rPr>
              <w:t>7</w:t>
            </w:r>
          </w:p>
        </w:tc>
        <w:tc>
          <w:tcPr>
            <w:tcW w:w="1417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sz w:val="18"/>
              </w:rPr>
            </w:pPr>
            <w:r w:rsidRPr="00C643B6">
              <w:rPr>
                <w:rFonts w:eastAsia="Arial Unicode MS"/>
                <w:sz w:val="18"/>
              </w:rPr>
              <w:t>CGI</w:t>
            </w:r>
          </w:p>
        </w:tc>
        <w:tc>
          <w:tcPr>
            <w:tcW w:w="6095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rPr>
                <w:sz w:val="18"/>
              </w:rPr>
            </w:pPr>
            <w:r w:rsidRPr="00C643B6">
              <w:rPr>
                <w:rFonts w:ascii="Times" w:hAnsi="Times" w:cs="Arial"/>
                <w:sz w:val="18"/>
              </w:rPr>
              <w:t xml:space="preserve">Předání transportního PIN smluvnímu partnerovi OTE </w:t>
            </w:r>
            <w:r w:rsidRPr="00C643B6">
              <w:rPr>
                <w:sz w:val="18"/>
              </w:rPr>
              <w:t xml:space="preserve"> včetně výzvy k ověření přístupu do CS OTE</w:t>
            </w:r>
          </w:p>
        </w:tc>
      </w:tr>
      <w:tr w:rsidR="00B63CF2" w:rsidRPr="00C643B6" w:rsidTr="00D72AF5">
        <w:tc>
          <w:tcPr>
            <w:tcW w:w="993" w:type="dxa"/>
          </w:tcPr>
          <w:p w:rsidR="00B63CF2" w:rsidRPr="00C643B6" w:rsidRDefault="00636A0E" w:rsidP="00D72AF5">
            <w:pPr>
              <w:spacing w:before="60" w:after="60"/>
              <w:ind w:left="0"/>
              <w:jc w:val="center"/>
              <w:rPr>
                <w:sz w:val="18"/>
              </w:rPr>
            </w:pPr>
            <w:r w:rsidRPr="00C643B6">
              <w:rPr>
                <w:sz w:val="18"/>
              </w:rPr>
              <w:lastRenderedPageBreak/>
              <w:t>8</w:t>
            </w:r>
          </w:p>
        </w:tc>
        <w:tc>
          <w:tcPr>
            <w:tcW w:w="1417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rFonts w:eastAsia="Arial Unicode MS"/>
                <w:sz w:val="18"/>
              </w:rPr>
            </w:pPr>
            <w:r w:rsidRPr="00C643B6">
              <w:rPr>
                <w:sz w:val="18"/>
              </w:rPr>
              <w:t>Objednatel</w:t>
            </w:r>
          </w:p>
        </w:tc>
        <w:tc>
          <w:tcPr>
            <w:tcW w:w="6095" w:type="dxa"/>
            <w:vAlign w:val="bottom"/>
          </w:tcPr>
          <w:p w:rsidR="00B63CF2" w:rsidRPr="00C643B6" w:rsidRDefault="00B63CF2" w:rsidP="00D72AF5">
            <w:pPr>
              <w:pStyle w:val="Tabletext"/>
              <w:tabs>
                <w:tab w:val="left" w:pos="1531"/>
                <w:tab w:val="left" w:pos="1928"/>
                <w:tab w:val="left" w:pos="2325"/>
                <w:tab w:val="left" w:pos="2722"/>
                <w:tab w:val="left" w:pos="3119"/>
                <w:tab w:val="left" w:pos="3515"/>
                <w:tab w:val="left" w:pos="3912"/>
                <w:tab w:val="left" w:pos="4309"/>
                <w:tab w:val="left" w:pos="4706"/>
                <w:tab w:val="left" w:pos="5103"/>
                <w:tab w:val="left" w:pos="5500"/>
                <w:tab w:val="left" w:pos="5897"/>
                <w:tab w:val="left" w:pos="6294"/>
                <w:tab w:val="left" w:pos="6691"/>
                <w:tab w:val="left" w:pos="7088"/>
                <w:tab w:val="left" w:pos="7484"/>
                <w:tab w:val="left" w:pos="7881"/>
                <w:tab w:val="left" w:pos="8278"/>
                <w:tab w:val="left" w:pos="8675"/>
                <w:tab w:val="right" w:pos="9072"/>
              </w:tabs>
              <w:spacing w:before="60" w:after="60" w:line="240" w:lineRule="atLeast"/>
              <w:rPr>
                <w:rFonts w:ascii="Times" w:hAnsi="Times" w:cs="Arial"/>
                <w:noProof w:val="0"/>
                <w:lang w:val="cs-CZ"/>
              </w:rPr>
            </w:pPr>
            <w:r w:rsidRPr="00C643B6">
              <w:rPr>
                <w:rFonts w:ascii="Times" w:hAnsi="Times" w:cs="Arial"/>
                <w:noProof w:val="0"/>
                <w:lang w:val="cs-CZ"/>
              </w:rPr>
              <w:t xml:space="preserve">Odzkoušení USB tokenu s novým certifikátem, odeslání potvrzení – Protokol o připojení k CS OTE na OTE </w:t>
            </w:r>
          </w:p>
        </w:tc>
      </w:tr>
      <w:tr w:rsidR="00B63CF2" w:rsidRPr="00C643B6" w:rsidTr="00D72AF5">
        <w:tc>
          <w:tcPr>
            <w:tcW w:w="993" w:type="dxa"/>
            <w:vAlign w:val="bottom"/>
          </w:tcPr>
          <w:p w:rsidR="00B63CF2" w:rsidRPr="00C643B6" w:rsidRDefault="00636A0E" w:rsidP="00D72AF5">
            <w:pPr>
              <w:spacing w:before="60" w:after="60"/>
              <w:ind w:left="0"/>
              <w:jc w:val="center"/>
              <w:rPr>
                <w:rFonts w:eastAsia="Arial Unicode MS"/>
                <w:sz w:val="18"/>
              </w:rPr>
            </w:pPr>
            <w:r w:rsidRPr="00C643B6">
              <w:rPr>
                <w:sz w:val="18"/>
              </w:rPr>
              <w:t>9</w:t>
            </w:r>
          </w:p>
        </w:tc>
        <w:tc>
          <w:tcPr>
            <w:tcW w:w="1417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rFonts w:eastAsia="Arial Unicode MS"/>
                <w:sz w:val="18"/>
              </w:rPr>
            </w:pPr>
            <w:r w:rsidRPr="00C643B6">
              <w:rPr>
                <w:sz w:val="18"/>
              </w:rPr>
              <w:t>OTE</w:t>
            </w:r>
          </w:p>
        </w:tc>
        <w:tc>
          <w:tcPr>
            <w:tcW w:w="6095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rPr>
                <w:rFonts w:eastAsia="Arial Unicode MS"/>
                <w:sz w:val="18"/>
              </w:rPr>
            </w:pPr>
            <w:r w:rsidRPr="00C643B6">
              <w:rPr>
                <w:sz w:val="18"/>
              </w:rPr>
              <w:t>Fakturace vůči registrovanému účastníkovi trhu na základě potvrzení</w:t>
            </w:r>
          </w:p>
        </w:tc>
      </w:tr>
      <w:tr w:rsidR="00B63CF2" w:rsidRPr="00C643B6" w:rsidTr="00D72AF5">
        <w:tc>
          <w:tcPr>
            <w:tcW w:w="993" w:type="dxa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sz w:val="18"/>
              </w:rPr>
            </w:pPr>
            <w:r w:rsidRPr="00C643B6">
              <w:rPr>
                <w:bCs/>
                <w:iCs/>
                <w:sz w:val="18"/>
              </w:rPr>
              <w:t>1</w:t>
            </w:r>
            <w:r w:rsidR="00636A0E" w:rsidRPr="00C643B6">
              <w:rPr>
                <w:bCs/>
                <w:iCs/>
                <w:sz w:val="18"/>
              </w:rPr>
              <w:t>0</w:t>
            </w:r>
          </w:p>
        </w:tc>
        <w:tc>
          <w:tcPr>
            <w:tcW w:w="1417" w:type="dxa"/>
            <w:vAlign w:val="bottom"/>
          </w:tcPr>
          <w:p w:rsidR="00B63CF2" w:rsidRPr="00C643B6" w:rsidDel="00981A88" w:rsidRDefault="00B63CF2" w:rsidP="00D72AF5">
            <w:pPr>
              <w:spacing w:before="60" w:after="60"/>
              <w:ind w:left="0"/>
              <w:jc w:val="center"/>
              <w:rPr>
                <w:sz w:val="18"/>
              </w:rPr>
            </w:pPr>
            <w:r w:rsidRPr="00C643B6">
              <w:rPr>
                <w:bCs/>
                <w:iCs/>
                <w:sz w:val="18"/>
              </w:rPr>
              <w:t>OTE</w:t>
            </w:r>
          </w:p>
        </w:tc>
        <w:tc>
          <w:tcPr>
            <w:tcW w:w="6095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rPr>
                <w:sz w:val="18"/>
              </w:rPr>
            </w:pPr>
            <w:r w:rsidRPr="00C643B6">
              <w:rPr>
                <w:bCs/>
                <w:iCs/>
                <w:sz w:val="18"/>
              </w:rPr>
              <w:t xml:space="preserve">Fakturace </w:t>
            </w:r>
            <w:proofErr w:type="gramStart"/>
            <w:r w:rsidRPr="00C643B6">
              <w:rPr>
                <w:bCs/>
                <w:iCs/>
                <w:sz w:val="18"/>
              </w:rPr>
              <w:t>vůči</w:t>
            </w:r>
            <w:proofErr w:type="gramEnd"/>
            <w:r w:rsidRPr="00C643B6">
              <w:rPr>
                <w:bCs/>
                <w:iCs/>
                <w:sz w:val="18"/>
              </w:rPr>
              <w:t xml:space="preserve"> registrovanému účastníků </w:t>
            </w:r>
            <w:proofErr w:type="gramStart"/>
            <w:r w:rsidRPr="00C643B6">
              <w:rPr>
                <w:bCs/>
                <w:iCs/>
                <w:sz w:val="18"/>
              </w:rPr>
              <w:t>trhu</w:t>
            </w:r>
            <w:proofErr w:type="gramEnd"/>
            <w:r w:rsidRPr="00C643B6">
              <w:rPr>
                <w:bCs/>
                <w:iCs/>
                <w:sz w:val="18"/>
              </w:rPr>
              <w:t xml:space="preserve"> na základě podepsaného potvrzení</w:t>
            </w:r>
          </w:p>
        </w:tc>
      </w:tr>
      <w:tr w:rsidR="00B63CF2" w:rsidRPr="00C643B6" w:rsidTr="00D72AF5">
        <w:tc>
          <w:tcPr>
            <w:tcW w:w="993" w:type="dxa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bCs/>
                <w:iCs/>
                <w:sz w:val="18"/>
              </w:rPr>
            </w:pPr>
            <w:r w:rsidRPr="00C643B6">
              <w:rPr>
                <w:bCs/>
                <w:iCs/>
                <w:sz w:val="18"/>
              </w:rPr>
              <w:t>1</w:t>
            </w:r>
            <w:r w:rsidR="00636A0E" w:rsidRPr="00C643B6">
              <w:rPr>
                <w:bCs/>
                <w:iCs/>
                <w:sz w:val="18"/>
              </w:rPr>
              <w:t>1</w:t>
            </w:r>
          </w:p>
        </w:tc>
        <w:tc>
          <w:tcPr>
            <w:tcW w:w="1417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jc w:val="center"/>
              <w:rPr>
                <w:bCs/>
                <w:iCs/>
                <w:sz w:val="18"/>
              </w:rPr>
            </w:pPr>
            <w:r w:rsidRPr="00C643B6">
              <w:rPr>
                <w:sz w:val="18"/>
              </w:rPr>
              <w:t>Objednatel</w:t>
            </w:r>
          </w:p>
        </w:tc>
        <w:tc>
          <w:tcPr>
            <w:tcW w:w="6095" w:type="dxa"/>
            <w:vAlign w:val="bottom"/>
          </w:tcPr>
          <w:p w:rsidR="00B63CF2" w:rsidRPr="00C643B6" w:rsidRDefault="00B63CF2" w:rsidP="00D72AF5">
            <w:pPr>
              <w:spacing w:before="60" w:after="60"/>
              <w:ind w:left="0"/>
              <w:rPr>
                <w:bCs/>
                <w:iCs/>
                <w:sz w:val="18"/>
              </w:rPr>
            </w:pPr>
            <w:r w:rsidRPr="00C643B6">
              <w:rPr>
                <w:bCs/>
                <w:iCs/>
                <w:sz w:val="18"/>
              </w:rPr>
              <w:t>Platba faktury OTE</w:t>
            </w:r>
          </w:p>
        </w:tc>
      </w:tr>
    </w:tbl>
    <w:p w:rsidR="00B63CF2" w:rsidRPr="00C643B6" w:rsidRDefault="00B63CF2" w:rsidP="00B63CF2">
      <w:pPr>
        <w:pStyle w:val="Nadpis1"/>
      </w:pPr>
      <w:r w:rsidRPr="00C643B6">
        <w:br w:type="page"/>
      </w:r>
      <w:bookmarkStart w:id="11" w:name="_Ref473030683"/>
      <w:bookmarkStart w:id="12" w:name="_Toc479313007"/>
      <w:r w:rsidRPr="00C643B6">
        <w:lastRenderedPageBreak/>
        <w:t>Ceny za poskytované služby</w:t>
      </w:r>
      <w:bookmarkEnd w:id="11"/>
      <w:bookmarkEnd w:id="12"/>
    </w:p>
    <w:p w:rsidR="00B63CF2" w:rsidRPr="00C643B6" w:rsidRDefault="00B63CF2" w:rsidP="00B63CF2">
      <w:pPr>
        <w:pStyle w:val="Odstavecseseznamem"/>
        <w:numPr>
          <w:ilvl w:val="0"/>
          <w:numId w:val="9"/>
        </w:numPr>
        <w:rPr>
          <w:b/>
          <w:bCs/>
          <w:vanish/>
          <w:sz w:val="24"/>
        </w:rPr>
      </w:pPr>
    </w:p>
    <w:p w:rsidR="00B63CF2" w:rsidRPr="00C643B6" w:rsidRDefault="00B63CF2" w:rsidP="00B63CF2">
      <w:pPr>
        <w:numPr>
          <w:ilvl w:val="1"/>
          <w:numId w:val="9"/>
        </w:numPr>
        <w:rPr>
          <w:b/>
          <w:bCs/>
          <w:sz w:val="24"/>
        </w:rPr>
      </w:pPr>
      <w:r w:rsidRPr="00C643B6">
        <w:rPr>
          <w:b/>
          <w:bCs/>
          <w:sz w:val="24"/>
        </w:rPr>
        <w:t xml:space="preserve">USB token  </w:t>
      </w:r>
      <w:proofErr w:type="spellStart"/>
      <w:r w:rsidRPr="00C643B6">
        <w:rPr>
          <w:b/>
          <w:bCs/>
          <w:sz w:val="24"/>
        </w:rPr>
        <w:t>eToken</w:t>
      </w:r>
      <w:proofErr w:type="spellEnd"/>
      <w:r w:rsidRPr="00C643B6">
        <w:rPr>
          <w:b/>
          <w:bCs/>
          <w:sz w:val="24"/>
        </w:rPr>
        <w:t xml:space="preserve"> 5</w:t>
      </w:r>
      <w:r w:rsidR="00DE59AF" w:rsidRPr="00C643B6">
        <w:rPr>
          <w:b/>
          <w:bCs/>
          <w:sz w:val="24"/>
        </w:rPr>
        <w:t>1</w:t>
      </w:r>
      <w:r w:rsidRPr="00C643B6">
        <w:rPr>
          <w:b/>
          <w:bCs/>
          <w:sz w:val="24"/>
        </w:rPr>
        <w:t xml:space="preserve">00společnosti </w:t>
      </w:r>
      <w:proofErr w:type="spellStart"/>
      <w:r w:rsidRPr="00C643B6">
        <w:rPr>
          <w:b/>
          <w:bCs/>
          <w:sz w:val="24"/>
        </w:rPr>
        <w:t>SafeNet</w:t>
      </w:r>
      <w:proofErr w:type="spellEnd"/>
      <w:r w:rsidRPr="00C643B6">
        <w:rPr>
          <w:b/>
          <w:bCs/>
          <w:sz w:val="24"/>
        </w:rPr>
        <w:t xml:space="preserve"> Inc.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10"/>
        <w:gridCol w:w="3919"/>
      </w:tblGrid>
      <w:tr w:rsidR="00B63CF2" w:rsidRPr="00C643B6" w:rsidTr="00D72AF5">
        <w:tc>
          <w:tcPr>
            <w:tcW w:w="4110" w:type="dxa"/>
            <w:tcBorders>
              <w:bottom w:val="doub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jc w:val="center"/>
              <w:rPr>
                <w:b/>
                <w:bCs/>
                <w:noProof w:val="0"/>
                <w:sz w:val="16"/>
                <w:lang w:val="cs-CZ"/>
              </w:rPr>
            </w:pPr>
            <w:r w:rsidRPr="00C643B6">
              <w:rPr>
                <w:b/>
                <w:bCs/>
                <w:noProof w:val="0"/>
                <w:sz w:val="16"/>
                <w:lang w:val="cs-CZ"/>
              </w:rPr>
              <w:t>Činnost</w:t>
            </w:r>
          </w:p>
        </w:tc>
        <w:tc>
          <w:tcPr>
            <w:tcW w:w="3919" w:type="dxa"/>
            <w:tcBorders>
              <w:bottom w:val="doub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jc w:val="center"/>
              <w:rPr>
                <w:b/>
                <w:bCs/>
                <w:noProof w:val="0"/>
                <w:sz w:val="16"/>
                <w:lang w:val="cs-CZ"/>
              </w:rPr>
            </w:pPr>
            <w:r w:rsidRPr="00C643B6">
              <w:rPr>
                <w:b/>
                <w:bCs/>
                <w:noProof w:val="0"/>
                <w:sz w:val="16"/>
                <w:lang w:val="cs-CZ"/>
              </w:rPr>
              <w:t>Služba</w:t>
            </w:r>
          </w:p>
        </w:tc>
      </w:tr>
      <w:tr w:rsidR="00B63CF2" w:rsidRPr="00C643B6" w:rsidTr="00D72AF5">
        <w:tc>
          <w:tcPr>
            <w:tcW w:w="4110" w:type="dxa"/>
            <w:tcBorders>
              <w:top w:val="doub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ind w:left="261" w:hanging="261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1. Instalace s výjezdem technického specialisty na místo Objednatele:</w:t>
            </w:r>
          </w:p>
          <w:p w:rsidR="00B63CF2" w:rsidRPr="00C643B6" w:rsidRDefault="00B63CF2" w:rsidP="00D72AF5">
            <w:pPr>
              <w:pStyle w:val="Tabletext"/>
              <w:numPr>
                <w:ilvl w:val="0"/>
                <w:numId w:val="12"/>
              </w:numPr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instalace SW pro komunikaci, USB token na stanici</w:t>
            </w:r>
          </w:p>
          <w:p w:rsidR="00B63CF2" w:rsidRPr="00C643B6" w:rsidRDefault="00B63CF2" w:rsidP="00D72AF5">
            <w:pPr>
              <w:pStyle w:val="Tabletext"/>
              <w:numPr>
                <w:ilvl w:val="0"/>
                <w:numId w:val="12"/>
              </w:numPr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nastavení MS Outlook včetně registrace certifikátu</w:t>
            </w:r>
          </w:p>
          <w:p w:rsidR="00B63CF2" w:rsidRPr="00C643B6" w:rsidRDefault="00B63CF2" w:rsidP="00D72AF5">
            <w:pPr>
              <w:pStyle w:val="Tabletext"/>
              <w:numPr>
                <w:ilvl w:val="0"/>
                <w:numId w:val="12"/>
              </w:numPr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zkouška přístupu na Internetové stránky CS OTE</w:t>
            </w:r>
          </w:p>
          <w:p w:rsidR="00B63CF2" w:rsidRPr="00C643B6" w:rsidRDefault="00B63CF2" w:rsidP="00D72AF5">
            <w:pPr>
              <w:pStyle w:val="Tabletext"/>
              <w:numPr>
                <w:ilvl w:val="0"/>
                <w:numId w:val="12"/>
              </w:numPr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Krátké zaškolení uživatelů</w:t>
            </w:r>
          </w:p>
        </w:tc>
        <w:tc>
          <w:tcPr>
            <w:tcW w:w="3919" w:type="dxa"/>
            <w:tcBorders>
              <w:top w:val="doub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 xml:space="preserve">Cena za 1 den </w:t>
            </w:r>
            <w:r w:rsidR="00D366E0" w:rsidRPr="00C643B6">
              <w:rPr>
                <w:noProof w:val="0"/>
                <w:sz w:val="16"/>
                <w:lang w:val="cs-CZ"/>
              </w:rPr>
              <w:t xml:space="preserve">konzultanta </w:t>
            </w:r>
            <w:r w:rsidRPr="00C643B6">
              <w:rPr>
                <w:noProof w:val="0"/>
                <w:sz w:val="16"/>
                <w:lang w:val="cs-CZ"/>
              </w:rPr>
              <w:t>je:</w:t>
            </w:r>
          </w:p>
          <w:p w:rsidR="00B63CF2" w:rsidRPr="00C643B6" w:rsidRDefault="00B63CF2" w:rsidP="001C0219">
            <w:pPr>
              <w:pStyle w:val="Tabletext"/>
              <w:spacing w:before="60" w:after="60"/>
              <w:ind w:left="72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15</w:t>
            </w:r>
            <w:r w:rsidR="00D366E0" w:rsidRPr="00C643B6">
              <w:rPr>
                <w:noProof w:val="0"/>
                <w:sz w:val="16"/>
                <w:lang w:val="cs-CZ"/>
              </w:rPr>
              <w:t>.</w:t>
            </w:r>
            <w:r w:rsidRPr="00C643B6">
              <w:rPr>
                <w:noProof w:val="0"/>
                <w:sz w:val="16"/>
                <w:lang w:val="cs-CZ"/>
              </w:rPr>
              <w:t>000,-Kč</w:t>
            </w:r>
          </w:p>
        </w:tc>
      </w:tr>
      <w:tr w:rsidR="00B63CF2" w:rsidRPr="00C643B6" w:rsidTr="00D72AF5">
        <w:tc>
          <w:tcPr>
            <w:tcW w:w="4110" w:type="dxa"/>
            <w:tcBorders>
              <w:top w:val="doub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ind w:left="261" w:hanging="261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2. Školení uživatelů pro prostředí CS OTE na místě Objednatele s výjezdem konzultanta</w:t>
            </w:r>
          </w:p>
          <w:p w:rsidR="00B63CF2" w:rsidRPr="00C643B6" w:rsidRDefault="00B63CF2" w:rsidP="00D72AF5">
            <w:pPr>
              <w:pStyle w:val="Tabletext"/>
              <w:numPr>
                <w:ilvl w:val="0"/>
                <w:numId w:val="13"/>
              </w:numPr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příprava podkladů pro konkrétní požadavek na školení</w:t>
            </w:r>
          </w:p>
          <w:p w:rsidR="00B63CF2" w:rsidRPr="00C643B6" w:rsidRDefault="00B63CF2" w:rsidP="00D72AF5">
            <w:pPr>
              <w:pStyle w:val="Tabletext"/>
              <w:numPr>
                <w:ilvl w:val="0"/>
                <w:numId w:val="13"/>
              </w:numPr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vlastní školení uživatelů pro oblasti přístup do systému a elektronický podpis</w:t>
            </w:r>
          </w:p>
          <w:p w:rsidR="00B63CF2" w:rsidRPr="00C643B6" w:rsidRDefault="00B63CF2" w:rsidP="00D72AF5">
            <w:pPr>
              <w:pStyle w:val="Tabletext"/>
              <w:numPr>
                <w:ilvl w:val="0"/>
                <w:numId w:val="13"/>
              </w:numPr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předání dokumentace v českém jazyce</w:t>
            </w:r>
          </w:p>
        </w:tc>
        <w:tc>
          <w:tcPr>
            <w:tcW w:w="3919" w:type="dxa"/>
            <w:tcBorders>
              <w:top w:val="double" w:sz="4" w:space="0" w:color="auto"/>
            </w:tcBorders>
          </w:tcPr>
          <w:p w:rsidR="00B63CF2" w:rsidRPr="00C643B6" w:rsidRDefault="00B63CF2" w:rsidP="00D72AF5">
            <w:pPr>
              <w:pStyle w:val="Tabletext"/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Cena za 1 den konzultanta je:</w:t>
            </w:r>
          </w:p>
          <w:p w:rsidR="00B63CF2" w:rsidRPr="00C643B6" w:rsidRDefault="00B63CF2" w:rsidP="001C0219">
            <w:pPr>
              <w:pStyle w:val="Tabletext"/>
              <w:spacing w:before="60" w:after="60"/>
              <w:ind w:left="72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20</w:t>
            </w:r>
            <w:r w:rsidR="00D366E0" w:rsidRPr="00C643B6">
              <w:rPr>
                <w:noProof w:val="0"/>
                <w:sz w:val="16"/>
                <w:lang w:val="cs-CZ"/>
              </w:rPr>
              <w:t>.</w:t>
            </w:r>
            <w:r w:rsidRPr="00C643B6">
              <w:rPr>
                <w:noProof w:val="0"/>
                <w:sz w:val="16"/>
                <w:lang w:val="cs-CZ"/>
              </w:rPr>
              <w:t>000,-Kč</w:t>
            </w:r>
          </w:p>
        </w:tc>
      </w:tr>
      <w:tr w:rsidR="00B63CF2" w:rsidRPr="00C643B6" w:rsidTr="00D72AF5">
        <w:tc>
          <w:tcPr>
            <w:tcW w:w="4110" w:type="dxa"/>
          </w:tcPr>
          <w:p w:rsidR="00B63CF2" w:rsidRPr="00C643B6" w:rsidRDefault="00B63CF2" w:rsidP="00D72AF5">
            <w:pPr>
              <w:pStyle w:val="Tabletext"/>
              <w:spacing w:before="60" w:after="60"/>
              <w:ind w:left="261" w:hanging="261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3.</w:t>
            </w:r>
            <w:r w:rsidRPr="00C643B6">
              <w:rPr>
                <w:noProof w:val="0"/>
                <w:sz w:val="16"/>
                <w:lang w:val="cs-CZ"/>
              </w:rPr>
              <w:tab/>
              <w:t>Příprava 1 ks USB Token včetně jednoho páru certifikátů (autentizační a podpisový)</w:t>
            </w:r>
          </w:p>
        </w:tc>
        <w:tc>
          <w:tcPr>
            <w:tcW w:w="3919" w:type="dxa"/>
          </w:tcPr>
          <w:p w:rsidR="00B63CF2" w:rsidRPr="008A6383" w:rsidRDefault="00D366E0" w:rsidP="00D72AF5">
            <w:pPr>
              <w:pStyle w:val="Tabletext"/>
              <w:spacing w:before="60" w:after="60"/>
              <w:rPr>
                <w:noProof w:val="0"/>
                <w:sz w:val="16"/>
                <w:lang w:val="en-US"/>
              </w:rPr>
            </w:pPr>
            <w:r w:rsidRPr="00C643B6">
              <w:rPr>
                <w:noProof w:val="0"/>
                <w:sz w:val="16"/>
                <w:lang w:val="cs-CZ"/>
              </w:rPr>
              <w:t>C</w:t>
            </w:r>
            <w:r w:rsidR="008A6383">
              <w:rPr>
                <w:noProof w:val="0"/>
                <w:sz w:val="16"/>
                <w:lang w:val="cs-CZ"/>
              </w:rPr>
              <w:t>ena</w:t>
            </w:r>
            <w:r w:rsidR="00B63CF2" w:rsidRPr="00C643B6">
              <w:rPr>
                <w:noProof w:val="0"/>
                <w:sz w:val="16"/>
                <w:lang w:val="cs-CZ"/>
              </w:rPr>
              <w:t xml:space="preserve"> </w:t>
            </w:r>
            <w:r w:rsidRPr="00C643B6">
              <w:rPr>
                <w:noProof w:val="0"/>
                <w:sz w:val="16"/>
                <w:lang w:val="cs-CZ"/>
              </w:rPr>
              <w:t xml:space="preserve">za </w:t>
            </w:r>
            <w:r w:rsidR="00B63CF2" w:rsidRPr="00C643B6">
              <w:rPr>
                <w:noProof w:val="0"/>
                <w:sz w:val="16"/>
                <w:lang w:val="cs-CZ"/>
              </w:rPr>
              <w:t xml:space="preserve">1 ks </w:t>
            </w:r>
            <w:r w:rsidRPr="00C643B6">
              <w:rPr>
                <w:noProof w:val="0"/>
                <w:sz w:val="16"/>
                <w:lang w:val="cs-CZ"/>
              </w:rPr>
              <w:t xml:space="preserve"> USB token </w:t>
            </w:r>
            <w:r w:rsidR="00B63CF2" w:rsidRPr="00C643B6">
              <w:rPr>
                <w:noProof w:val="0"/>
                <w:sz w:val="16"/>
                <w:lang w:val="cs-CZ"/>
              </w:rPr>
              <w:t>je</w:t>
            </w:r>
            <w:r w:rsidR="008A6383">
              <w:rPr>
                <w:noProof w:val="0"/>
                <w:sz w:val="16"/>
                <w:lang w:val="cs-CZ"/>
              </w:rPr>
              <w:t>:</w:t>
            </w:r>
          </w:p>
          <w:p w:rsidR="00B63CF2" w:rsidRPr="00C643B6" w:rsidRDefault="00B63CF2" w:rsidP="00D72AF5">
            <w:pPr>
              <w:pStyle w:val="Tabletext"/>
              <w:spacing w:before="60" w:after="60"/>
              <w:ind w:left="72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6</w:t>
            </w:r>
            <w:r w:rsidR="00D366E0" w:rsidRPr="00C643B6">
              <w:rPr>
                <w:noProof w:val="0"/>
                <w:sz w:val="16"/>
                <w:lang w:val="cs-CZ"/>
              </w:rPr>
              <w:t>.</w:t>
            </w:r>
            <w:r w:rsidRPr="00C643B6">
              <w:rPr>
                <w:noProof w:val="0"/>
                <w:sz w:val="16"/>
                <w:lang w:val="cs-CZ"/>
              </w:rPr>
              <w:t>250</w:t>
            </w:r>
            <w:r w:rsidR="00D366E0" w:rsidRPr="00C643B6">
              <w:rPr>
                <w:noProof w:val="0"/>
                <w:sz w:val="16"/>
                <w:lang w:val="cs-CZ"/>
              </w:rPr>
              <w:t>,-</w:t>
            </w:r>
            <w:r w:rsidRPr="00C643B6">
              <w:rPr>
                <w:noProof w:val="0"/>
                <w:sz w:val="16"/>
                <w:lang w:val="cs-CZ"/>
              </w:rPr>
              <w:t xml:space="preserve"> Kč</w:t>
            </w:r>
          </w:p>
          <w:p w:rsidR="00B63CF2" w:rsidRPr="00C643B6" w:rsidRDefault="00B63CF2" w:rsidP="00D366E0">
            <w:pPr>
              <w:pStyle w:val="Tabletext"/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i/>
                <w:noProof w:val="0"/>
                <w:sz w:val="16"/>
                <w:lang w:val="cs-CZ"/>
              </w:rPr>
              <w:t>V případě hromadné objednávky s větším počtem certifikátů než 4</w:t>
            </w:r>
            <w:r w:rsidR="001C0219" w:rsidRPr="00C643B6">
              <w:rPr>
                <w:i/>
                <w:noProof w:val="0"/>
                <w:sz w:val="16"/>
                <w:lang w:val="cs-CZ"/>
              </w:rPr>
              <w:t xml:space="preserve"> je cena za každý takový 5750 Kč.</w:t>
            </w:r>
          </w:p>
        </w:tc>
      </w:tr>
      <w:tr w:rsidR="00B63CF2" w:rsidRPr="00C643B6" w:rsidTr="00D72AF5">
        <w:tc>
          <w:tcPr>
            <w:tcW w:w="4110" w:type="dxa"/>
          </w:tcPr>
          <w:p w:rsidR="00B63CF2" w:rsidRPr="00C643B6" w:rsidRDefault="00B63CF2" w:rsidP="00D72AF5">
            <w:pPr>
              <w:pStyle w:val="Tabletext"/>
              <w:spacing w:before="60" w:after="60"/>
              <w:ind w:left="283" w:hanging="283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4. Zaslání USB token</w:t>
            </w:r>
          </w:p>
          <w:p w:rsidR="00B63CF2" w:rsidRPr="00C643B6" w:rsidRDefault="00B63CF2" w:rsidP="00FB4B07">
            <w:pPr>
              <w:pStyle w:val="Tabletext"/>
              <w:numPr>
                <w:ilvl w:val="0"/>
                <w:numId w:val="13"/>
              </w:numPr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USB token a SW, dokumentace poštou</w:t>
            </w:r>
          </w:p>
        </w:tc>
        <w:tc>
          <w:tcPr>
            <w:tcW w:w="3919" w:type="dxa"/>
          </w:tcPr>
          <w:p w:rsidR="00B63CF2" w:rsidRPr="00C643B6" w:rsidRDefault="00D366E0" w:rsidP="00D72AF5">
            <w:pPr>
              <w:pStyle w:val="Tabletext"/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Zaslání v rámci ČR</w:t>
            </w:r>
            <w:r w:rsidR="00B63CF2" w:rsidRPr="00C643B6">
              <w:rPr>
                <w:noProof w:val="0"/>
                <w:sz w:val="16"/>
                <w:lang w:val="cs-CZ"/>
              </w:rPr>
              <w:t xml:space="preserve"> prostřednictvím Č</w:t>
            </w:r>
            <w:r w:rsidR="008A6383">
              <w:rPr>
                <w:noProof w:val="0"/>
                <w:sz w:val="16"/>
                <w:lang w:val="cs-CZ"/>
              </w:rPr>
              <w:t>eské pošty doporučenou zásilkou:</w:t>
            </w:r>
          </w:p>
          <w:p w:rsidR="00B63CF2" w:rsidRPr="00C643B6" w:rsidRDefault="00D366E0" w:rsidP="00D72AF5">
            <w:pPr>
              <w:pStyle w:val="Tabletext"/>
              <w:spacing w:before="60" w:after="60"/>
              <w:ind w:left="72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 xml:space="preserve">Poštovné – </w:t>
            </w:r>
            <w:r w:rsidR="00B63CF2" w:rsidRPr="00C643B6">
              <w:rPr>
                <w:noProof w:val="0"/>
                <w:sz w:val="16"/>
                <w:lang w:val="cs-CZ"/>
              </w:rPr>
              <w:t>80</w:t>
            </w:r>
            <w:r w:rsidRPr="00C643B6">
              <w:rPr>
                <w:noProof w:val="0"/>
                <w:sz w:val="16"/>
                <w:lang w:val="cs-CZ"/>
              </w:rPr>
              <w:t>,-</w:t>
            </w:r>
            <w:r w:rsidR="00B63CF2" w:rsidRPr="00C643B6">
              <w:rPr>
                <w:noProof w:val="0"/>
                <w:sz w:val="16"/>
                <w:lang w:val="cs-CZ"/>
              </w:rPr>
              <w:t xml:space="preserve"> Kč</w:t>
            </w:r>
          </w:p>
          <w:p w:rsidR="00D366E0" w:rsidRPr="00C643B6" w:rsidRDefault="00D366E0" w:rsidP="00D72AF5">
            <w:pPr>
              <w:pStyle w:val="Tabletext"/>
              <w:spacing w:before="60" w:after="60"/>
              <w:rPr>
                <w:bCs/>
                <w:i/>
                <w:noProof w:val="0"/>
                <w:sz w:val="16"/>
                <w:szCs w:val="16"/>
                <w:lang w:val="cs-CZ"/>
              </w:rPr>
            </w:pPr>
            <w:r w:rsidRPr="00C643B6">
              <w:rPr>
                <w:bCs/>
                <w:i/>
                <w:noProof w:val="0"/>
                <w:sz w:val="16"/>
                <w:szCs w:val="16"/>
                <w:lang w:val="cs-CZ"/>
              </w:rPr>
              <w:t>V případě zaslání do zahraničí je zásilka dopravována společností TNT – cena 700,- Kč.</w:t>
            </w:r>
          </w:p>
          <w:p w:rsidR="00B63CF2" w:rsidRPr="00C643B6" w:rsidRDefault="00D366E0" w:rsidP="00D72AF5">
            <w:pPr>
              <w:pStyle w:val="Tabletext"/>
              <w:spacing w:before="60" w:after="60"/>
              <w:rPr>
                <w:bCs/>
                <w:i/>
                <w:noProof w:val="0"/>
                <w:sz w:val="16"/>
                <w:szCs w:val="16"/>
                <w:lang w:val="cs-CZ"/>
              </w:rPr>
            </w:pPr>
            <w:r w:rsidRPr="00C643B6">
              <w:rPr>
                <w:bCs/>
                <w:i/>
                <w:noProof w:val="0"/>
                <w:sz w:val="16"/>
                <w:szCs w:val="16"/>
                <w:lang w:val="cs-CZ"/>
              </w:rPr>
              <w:t>V případě Expresní zásilky hradí cenu této služby Objednatel.</w:t>
            </w:r>
          </w:p>
        </w:tc>
      </w:tr>
      <w:tr w:rsidR="00B63CF2" w:rsidRPr="00C643B6" w:rsidTr="00D72AF5">
        <w:tc>
          <w:tcPr>
            <w:tcW w:w="4110" w:type="dxa"/>
          </w:tcPr>
          <w:p w:rsidR="00B63CF2" w:rsidRPr="00C643B6" w:rsidRDefault="00B63CF2" w:rsidP="00D72AF5">
            <w:pPr>
              <w:pStyle w:val="Tabletext"/>
              <w:spacing w:before="60" w:after="60"/>
              <w:ind w:left="261" w:hanging="261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 xml:space="preserve">5. Obnovení platnosti certifikátu na </w:t>
            </w:r>
            <w:r w:rsidR="00FB4B07" w:rsidRPr="00C643B6">
              <w:rPr>
                <w:noProof w:val="0"/>
                <w:sz w:val="16"/>
                <w:lang w:val="cs-CZ"/>
              </w:rPr>
              <w:t xml:space="preserve">zaslaný </w:t>
            </w:r>
            <w:r w:rsidRPr="00C643B6">
              <w:rPr>
                <w:noProof w:val="0"/>
                <w:sz w:val="16"/>
                <w:lang w:val="cs-CZ"/>
              </w:rPr>
              <w:t>USB token</w:t>
            </w:r>
          </w:p>
        </w:tc>
        <w:tc>
          <w:tcPr>
            <w:tcW w:w="3919" w:type="dxa"/>
          </w:tcPr>
          <w:p w:rsidR="00D366E0" w:rsidRPr="00C643B6" w:rsidRDefault="00D366E0" w:rsidP="00D366E0">
            <w:pPr>
              <w:pStyle w:val="Tabletext"/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Cena za obnovu na zaslaný USB token je</w:t>
            </w:r>
            <w:r w:rsidR="008A6383">
              <w:rPr>
                <w:noProof w:val="0"/>
                <w:sz w:val="16"/>
                <w:lang w:val="cs-CZ"/>
              </w:rPr>
              <w:t>:</w:t>
            </w:r>
          </w:p>
          <w:p w:rsidR="00B63CF2" w:rsidRPr="00C643B6" w:rsidRDefault="00B63CF2" w:rsidP="001C0219">
            <w:pPr>
              <w:pStyle w:val="Tabletext"/>
              <w:spacing w:before="60" w:after="60"/>
              <w:ind w:left="720"/>
              <w:rPr>
                <w:i/>
                <w:iCs/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4</w:t>
            </w:r>
            <w:r w:rsidR="00D366E0" w:rsidRPr="00C643B6">
              <w:rPr>
                <w:noProof w:val="0"/>
                <w:sz w:val="16"/>
                <w:lang w:val="cs-CZ"/>
              </w:rPr>
              <w:t>.</w:t>
            </w:r>
            <w:r w:rsidRPr="00C643B6">
              <w:rPr>
                <w:noProof w:val="0"/>
                <w:sz w:val="16"/>
                <w:lang w:val="cs-CZ"/>
              </w:rPr>
              <w:t>500</w:t>
            </w:r>
            <w:r w:rsidR="00D366E0" w:rsidRPr="00C643B6">
              <w:rPr>
                <w:noProof w:val="0"/>
                <w:sz w:val="16"/>
                <w:lang w:val="cs-CZ"/>
              </w:rPr>
              <w:t>,-</w:t>
            </w:r>
            <w:r w:rsidRPr="00C643B6">
              <w:rPr>
                <w:noProof w:val="0"/>
                <w:sz w:val="16"/>
                <w:lang w:val="cs-CZ"/>
              </w:rPr>
              <w:t xml:space="preserve"> Kč</w:t>
            </w:r>
          </w:p>
        </w:tc>
      </w:tr>
      <w:tr w:rsidR="00B63CF2" w:rsidRPr="00C643B6" w:rsidTr="00D72AF5">
        <w:tc>
          <w:tcPr>
            <w:tcW w:w="4110" w:type="dxa"/>
          </w:tcPr>
          <w:p w:rsidR="00B63CF2" w:rsidRPr="00C643B6" w:rsidRDefault="00B63CF2" w:rsidP="00D72AF5">
            <w:pPr>
              <w:pStyle w:val="Tabletext"/>
              <w:spacing w:before="60" w:after="60"/>
              <w:ind w:left="261" w:hanging="261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5. Automatická obnova certifikátů v CS OTE</w:t>
            </w:r>
          </w:p>
        </w:tc>
        <w:tc>
          <w:tcPr>
            <w:tcW w:w="3919" w:type="dxa"/>
          </w:tcPr>
          <w:p w:rsidR="00B63CF2" w:rsidRPr="00C643B6" w:rsidRDefault="00D366E0" w:rsidP="00D72AF5">
            <w:pPr>
              <w:pStyle w:val="Tabletext"/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C</w:t>
            </w:r>
            <w:r w:rsidR="008A6383">
              <w:rPr>
                <w:noProof w:val="0"/>
                <w:sz w:val="16"/>
                <w:lang w:val="cs-CZ"/>
              </w:rPr>
              <w:t xml:space="preserve">ena </w:t>
            </w:r>
            <w:r w:rsidR="00B63CF2" w:rsidRPr="00C643B6">
              <w:rPr>
                <w:noProof w:val="0"/>
                <w:sz w:val="16"/>
                <w:lang w:val="cs-CZ"/>
              </w:rPr>
              <w:t xml:space="preserve">za </w:t>
            </w:r>
            <w:r w:rsidRPr="00C643B6">
              <w:rPr>
                <w:noProof w:val="0"/>
                <w:sz w:val="16"/>
                <w:lang w:val="cs-CZ"/>
              </w:rPr>
              <w:t xml:space="preserve">automatickou </w:t>
            </w:r>
            <w:r w:rsidR="00B63CF2" w:rsidRPr="00C643B6">
              <w:rPr>
                <w:noProof w:val="0"/>
                <w:sz w:val="16"/>
                <w:lang w:val="cs-CZ"/>
              </w:rPr>
              <w:t xml:space="preserve">obnovu jednoho certifikátu v CS OTE </w:t>
            </w:r>
            <w:r w:rsidRPr="00C643B6">
              <w:rPr>
                <w:noProof w:val="0"/>
                <w:sz w:val="16"/>
                <w:lang w:val="cs-CZ"/>
              </w:rPr>
              <w:t>je</w:t>
            </w:r>
            <w:r w:rsidR="008A6383">
              <w:rPr>
                <w:noProof w:val="0"/>
                <w:sz w:val="16"/>
                <w:lang w:val="cs-CZ"/>
              </w:rPr>
              <w:t>:</w:t>
            </w:r>
            <w:bookmarkStart w:id="13" w:name="_GoBack"/>
            <w:bookmarkEnd w:id="13"/>
          </w:p>
          <w:p w:rsidR="00B63CF2" w:rsidRDefault="00B63CF2" w:rsidP="00D366E0">
            <w:pPr>
              <w:pStyle w:val="Tabletext"/>
              <w:spacing w:before="60" w:after="60"/>
              <w:ind w:left="72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3</w:t>
            </w:r>
            <w:r w:rsidR="00D366E0" w:rsidRPr="00C643B6">
              <w:rPr>
                <w:noProof w:val="0"/>
                <w:sz w:val="16"/>
                <w:lang w:val="cs-CZ"/>
              </w:rPr>
              <w:t>.</w:t>
            </w:r>
            <w:r w:rsidRPr="00C643B6">
              <w:rPr>
                <w:noProof w:val="0"/>
                <w:sz w:val="16"/>
                <w:lang w:val="cs-CZ"/>
              </w:rPr>
              <w:t>000</w:t>
            </w:r>
            <w:r w:rsidR="00D366E0" w:rsidRPr="00C643B6">
              <w:rPr>
                <w:noProof w:val="0"/>
                <w:sz w:val="16"/>
                <w:lang w:val="cs-CZ"/>
              </w:rPr>
              <w:t>,-</w:t>
            </w:r>
            <w:r w:rsidRPr="00C643B6">
              <w:rPr>
                <w:noProof w:val="0"/>
                <w:sz w:val="16"/>
                <w:lang w:val="cs-CZ"/>
              </w:rPr>
              <w:t xml:space="preserve"> Kč</w:t>
            </w:r>
          </w:p>
          <w:p w:rsidR="00655B83" w:rsidRDefault="00655B83" w:rsidP="00655B83">
            <w:pPr>
              <w:pStyle w:val="Tabletext"/>
              <w:spacing w:before="60" w:after="60"/>
              <w:rPr>
                <w:noProof w:val="0"/>
                <w:sz w:val="16"/>
                <w:lang w:val="cs-CZ"/>
              </w:rPr>
            </w:pPr>
            <w:r>
              <w:rPr>
                <w:noProof w:val="0"/>
                <w:sz w:val="16"/>
                <w:lang w:val="cs-CZ"/>
              </w:rPr>
              <w:t xml:space="preserve">V období od </w:t>
            </w:r>
            <w:r w:rsidR="009843BB" w:rsidRPr="00722F59">
              <w:rPr>
                <w:noProof w:val="0"/>
                <w:color w:val="FF0000"/>
                <w:sz w:val="16"/>
                <w:lang w:val="cs-CZ"/>
              </w:rPr>
              <w:t>5</w:t>
            </w:r>
            <w:r w:rsidRPr="00722F59">
              <w:rPr>
                <w:noProof w:val="0"/>
                <w:color w:val="FF0000"/>
                <w:sz w:val="16"/>
                <w:lang w:val="cs-CZ"/>
              </w:rPr>
              <w:t xml:space="preserve">. 4. - 30. 4. 2017 </w:t>
            </w:r>
            <w:r>
              <w:rPr>
                <w:noProof w:val="0"/>
                <w:sz w:val="16"/>
                <w:lang w:val="cs-CZ"/>
              </w:rPr>
              <w:t xml:space="preserve">je cena za automatickou obnovu jednoho certifikátu v CS OTE </w:t>
            </w:r>
            <w:r w:rsidRPr="00722F59">
              <w:rPr>
                <w:noProof w:val="0"/>
                <w:color w:val="FF0000"/>
                <w:sz w:val="16"/>
                <w:lang w:val="cs-CZ"/>
              </w:rPr>
              <w:t>750,- Kč</w:t>
            </w:r>
            <w:r w:rsidR="009843BB">
              <w:rPr>
                <w:noProof w:val="0"/>
                <w:sz w:val="16"/>
                <w:lang w:val="cs-CZ"/>
              </w:rPr>
              <w:t xml:space="preserve"> </w:t>
            </w:r>
            <w:r w:rsidR="009843BB" w:rsidRPr="00722F59">
              <w:rPr>
                <w:noProof w:val="0"/>
                <w:color w:val="FF0000"/>
                <w:sz w:val="16"/>
                <w:lang w:val="cs-CZ"/>
              </w:rPr>
              <w:t>se zkrácenou dobou platnosti do 30.</w:t>
            </w:r>
            <w:r w:rsidR="00570ED8" w:rsidRPr="00722F59">
              <w:rPr>
                <w:noProof w:val="0"/>
                <w:color w:val="FF0000"/>
                <w:sz w:val="16"/>
                <w:lang w:val="cs-CZ"/>
              </w:rPr>
              <w:t xml:space="preserve"> </w:t>
            </w:r>
            <w:r w:rsidR="009843BB" w:rsidRPr="00722F59">
              <w:rPr>
                <w:noProof w:val="0"/>
                <w:color w:val="FF0000"/>
                <w:sz w:val="16"/>
                <w:lang w:val="cs-CZ"/>
              </w:rPr>
              <w:t>9.</w:t>
            </w:r>
            <w:r w:rsidR="00570ED8" w:rsidRPr="00722F59">
              <w:rPr>
                <w:noProof w:val="0"/>
                <w:color w:val="FF0000"/>
                <w:sz w:val="16"/>
                <w:lang w:val="cs-CZ"/>
              </w:rPr>
              <w:t xml:space="preserve"> </w:t>
            </w:r>
            <w:r w:rsidR="009843BB" w:rsidRPr="00722F59">
              <w:rPr>
                <w:noProof w:val="0"/>
                <w:color w:val="FF0000"/>
                <w:sz w:val="16"/>
                <w:lang w:val="cs-CZ"/>
              </w:rPr>
              <w:t>2017</w:t>
            </w:r>
            <w:r>
              <w:rPr>
                <w:noProof w:val="0"/>
                <w:sz w:val="16"/>
                <w:lang w:val="cs-CZ"/>
              </w:rPr>
              <w:t>.</w:t>
            </w:r>
            <w:r w:rsidR="00570ED8">
              <w:rPr>
                <w:noProof w:val="0"/>
                <w:sz w:val="16"/>
                <w:lang w:val="cs-CZ"/>
              </w:rPr>
              <w:t xml:space="preserve"> </w:t>
            </w:r>
            <w:r w:rsidR="009843BB">
              <w:rPr>
                <w:noProof w:val="0"/>
                <w:sz w:val="16"/>
                <w:lang w:val="cs-CZ"/>
              </w:rPr>
              <w:t>Automatická obnova bude umožněna v systému CS OTE jen a pouze do 1.</w:t>
            </w:r>
            <w:r w:rsidR="00570ED8">
              <w:rPr>
                <w:noProof w:val="0"/>
                <w:sz w:val="16"/>
                <w:lang w:val="cs-CZ"/>
              </w:rPr>
              <w:t xml:space="preserve"> </w:t>
            </w:r>
            <w:r w:rsidR="009843BB">
              <w:rPr>
                <w:noProof w:val="0"/>
                <w:sz w:val="16"/>
                <w:lang w:val="cs-CZ"/>
              </w:rPr>
              <w:t>5.</w:t>
            </w:r>
            <w:r w:rsidR="00570ED8">
              <w:rPr>
                <w:noProof w:val="0"/>
                <w:sz w:val="16"/>
                <w:lang w:val="cs-CZ"/>
              </w:rPr>
              <w:t xml:space="preserve"> </w:t>
            </w:r>
            <w:r w:rsidR="009843BB">
              <w:rPr>
                <w:noProof w:val="0"/>
                <w:sz w:val="16"/>
                <w:lang w:val="cs-CZ"/>
              </w:rPr>
              <w:t>2017.</w:t>
            </w:r>
          </w:p>
          <w:p w:rsidR="00655B83" w:rsidRPr="00655B83" w:rsidRDefault="009843BB" w:rsidP="00CE297C">
            <w:pPr>
              <w:pStyle w:val="Tabletext"/>
              <w:spacing w:before="60" w:after="60"/>
              <w:rPr>
                <w:i/>
                <w:noProof w:val="0"/>
                <w:sz w:val="16"/>
                <w:lang w:val="cs-CZ"/>
              </w:rPr>
            </w:pPr>
            <w:r>
              <w:rPr>
                <w:i/>
                <w:noProof w:val="0"/>
                <w:sz w:val="16"/>
                <w:lang w:val="cs-CZ"/>
              </w:rPr>
              <w:t>Toto opatření</w:t>
            </w:r>
            <w:r w:rsidR="00655B83" w:rsidRPr="00655B83">
              <w:rPr>
                <w:i/>
                <w:noProof w:val="0"/>
                <w:sz w:val="16"/>
                <w:lang w:val="cs-CZ"/>
              </w:rPr>
              <w:t xml:space="preserve"> vychází z</w:t>
            </w:r>
            <w:r w:rsidR="00655B83">
              <w:rPr>
                <w:i/>
                <w:noProof w:val="0"/>
                <w:sz w:val="16"/>
                <w:lang w:val="cs-CZ"/>
              </w:rPr>
              <w:t xml:space="preserve">e změny přístupu k CS OTE </w:t>
            </w:r>
            <w:r w:rsidR="00CE297C">
              <w:rPr>
                <w:i/>
                <w:noProof w:val="0"/>
                <w:sz w:val="16"/>
                <w:lang w:val="cs-CZ"/>
              </w:rPr>
              <w:t>vyvolaném</w:t>
            </w:r>
            <w:r w:rsidR="00655B83" w:rsidRPr="00655B83">
              <w:rPr>
                <w:i/>
                <w:noProof w:val="0"/>
                <w:sz w:val="16"/>
                <w:lang w:val="cs-CZ"/>
              </w:rPr>
              <w:t xml:space="preserve"> n</w:t>
            </w:r>
            <w:r w:rsidR="00655B83">
              <w:rPr>
                <w:i/>
                <w:noProof w:val="0"/>
                <w:sz w:val="16"/>
                <w:lang w:val="cs-CZ"/>
              </w:rPr>
              <w:t>ařízení evropského parlamentu a </w:t>
            </w:r>
            <w:r w:rsidR="00655B83" w:rsidRPr="00655B83">
              <w:rPr>
                <w:i/>
                <w:noProof w:val="0"/>
                <w:sz w:val="16"/>
                <w:lang w:val="cs-CZ"/>
              </w:rPr>
              <w:t>rady (EU) č. 910/2014 (</w:t>
            </w:r>
            <w:proofErr w:type="spellStart"/>
            <w:r w:rsidR="00655B83" w:rsidRPr="00655B83">
              <w:rPr>
                <w:i/>
                <w:noProof w:val="0"/>
                <w:sz w:val="16"/>
                <w:lang w:val="cs-CZ"/>
              </w:rPr>
              <w:t>eIDAS</w:t>
            </w:r>
            <w:proofErr w:type="spellEnd"/>
            <w:r w:rsidR="00655B83" w:rsidRPr="00655B83">
              <w:rPr>
                <w:i/>
                <w:noProof w:val="0"/>
                <w:sz w:val="16"/>
                <w:lang w:val="cs-CZ"/>
              </w:rPr>
              <w:t>) a zákona č. 297/2016, o službách vytvářejících důvěru v elektronické transakce.</w:t>
            </w:r>
          </w:p>
        </w:tc>
      </w:tr>
      <w:tr w:rsidR="00B63CF2" w:rsidRPr="00C643B6" w:rsidTr="00D72AF5">
        <w:tc>
          <w:tcPr>
            <w:tcW w:w="4110" w:type="dxa"/>
          </w:tcPr>
          <w:p w:rsidR="00B63CF2" w:rsidRPr="00C643B6" w:rsidRDefault="00B63CF2" w:rsidP="00D72AF5">
            <w:pPr>
              <w:pStyle w:val="Tabletext"/>
              <w:spacing w:before="60" w:after="60"/>
              <w:ind w:left="261" w:hanging="261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6. USB token bez certifikátu (pro účely procesu obnovy certifikátu)</w:t>
            </w:r>
          </w:p>
        </w:tc>
        <w:tc>
          <w:tcPr>
            <w:tcW w:w="3919" w:type="dxa"/>
          </w:tcPr>
          <w:p w:rsidR="00B63CF2" w:rsidRPr="00C643B6" w:rsidRDefault="00D366E0" w:rsidP="00D72AF5">
            <w:pPr>
              <w:pStyle w:val="Tabletext"/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C</w:t>
            </w:r>
            <w:r w:rsidR="008A6383">
              <w:rPr>
                <w:noProof w:val="0"/>
                <w:sz w:val="16"/>
                <w:lang w:val="cs-CZ"/>
              </w:rPr>
              <w:t>ena za</w:t>
            </w:r>
            <w:r w:rsidR="00B63CF2" w:rsidRPr="00C643B6">
              <w:rPr>
                <w:noProof w:val="0"/>
                <w:sz w:val="16"/>
                <w:lang w:val="cs-CZ"/>
              </w:rPr>
              <w:t xml:space="preserve"> 1 ks</w:t>
            </w:r>
            <w:r w:rsidRPr="00C643B6">
              <w:rPr>
                <w:noProof w:val="0"/>
                <w:sz w:val="16"/>
                <w:lang w:val="cs-CZ"/>
              </w:rPr>
              <w:t xml:space="preserve"> tokenu</w:t>
            </w:r>
            <w:r w:rsidR="00B63CF2" w:rsidRPr="00C643B6">
              <w:rPr>
                <w:noProof w:val="0"/>
                <w:sz w:val="16"/>
                <w:lang w:val="cs-CZ"/>
              </w:rPr>
              <w:t xml:space="preserve"> je</w:t>
            </w:r>
            <w:r w:rsidR="008A6383">
              <w:rPr>
                <w:noProof w:val="0"/>
                <w:sz w:val="16"/>
                <w:lang w:val="cs-CZ"/>
              </w:rPr>
              <w:t>:</w:t>
            </w:r>
          </w:p>
          <w:p w:rsidR="00B63CF2" w:rsidRPr="00C643B6" w:rsidRDefault="00B63CF2" w:rsidP="00D72AF5">
            <w:pPr>
              <w:pStyle w:val="Tabletext"/>
              <w:spacing w:before="60" w:after="60"/>
              <w:ind w:left="72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1</w:t>
            </w:r>
            <w:r w:rsidR="00D366E0" w:rsidRPr="00C643B6">
              <w:rPr>
                <w:noProof w:val="0"/>
                <w:sz w:val="16"/>
                <w:lang w:val="cs-CZ"/>
              </w:rPr>
              <w:t>.</w:t>
            </w:r>
            <w:r w:rsidRPr="00C643B6">
              <w:rPr>
                <w:noProof w:val="0"/>
                <w:sz w:val="16"/>
                <w:lang w:val="cs-CZ"/>
              </w:rPr>
              <w:t>750</w:t>
            </w:r>
            <w:r w:rsidR="00D366E0" w:rsidRPr="00C643B6">
              <w:rPr>
                <w:noProof w:val="0"/>
                <w:sz w:val="16"/>
                <w:lang w:val="cs-CZ"/>
              </w:rPr>
              <w:t>,-</w:t>
            </w:r>
            <w:r w:rsidRPr="00C643B6">
              <w:rPr>
                <w:noProof w:val="0"/>
                <w:sz w:val="16"/>
                <w:lang w:val="cs-CZ"/>
              </w:rPr>
              <w:t xml:space="preserve"> Kč</w:t>
            </w:r>
          </w:p>
        </w:tc>
      </w:tr>
      <w:tr w:rsidR="00B63CF2" w:rsidRPr="00C643B6" w:rsidTr="00D72AF5">
        <w:tc>
          <w:tcPr>
            <w:tcW w:w="4110" w:type="dxa"/>
          </w:tcPr>
          <w:p w:rsidR="00B63CF2" w:rsidRPr="00C643B6" w:rsidRDefault="00B63CF2" w:rsidP="00D72AF5">
            <w:pPr>
              <w:pStyle w:val="Tabletext"/>
              <w:spacing w:before="60" w:after="60"/>
              <w:ind w:left="261" w:hanging="261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8. Doručení zásilky do 5 pracovních dnů</w:t>
            </w:r>
          </w:p>
        </w:tc>
        <w:tc>
          <w:tcPr>
            <w:tcW w:w="3919" w:type="dxa"/>
          </w:tcPr>
          <w:p w:rsidR="00B63CF2" w:rsidRPr="00C643B6" w:rsidRDefault="00B63CF2" w:rsidP="00D366E0">
            <w:pPr>
              <w:pStyle w:val="Tabletext"/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>Cena 2</w:t>
            </w:r>
            <w:r w:rsidR="00D366E0" w:rsidRPr="00C643B6">
              <w:rPr>
                <w:noProof w:val="0"/>
                <w:sz w:val="16"/>
                <w:lang w:val="cs-CZ"/>
              </w:rPr>
              <w:t>.</w:t>
            </w:r>
            <w:r w:rsidRPr="00C643B6">
              <w:rPr>
                <w:noProof w:val="0"/>
                <w:sz w:val="16"/>
                <w:lang w:val="cs-CZ"/>
              </w:rPr>
              <w:t>400,- Kč / zásilka</w:t>
            </w:r>
            <w:r w:rsidRPr="00C643B6">
              <w:rPr>
                <w:noProof w:val="0"/>
                <w:sz w:val="16"/>
                <w:lang w:val="cs-CZ"/>
              </w:rPr>
              <w:br/>
            </w:r>
          </w:p>
        </w:tc>
      </w:tr>
    </w:tbl>
    <w:p w:rsidR="00B63CF2" w:rsidRPr="00C643B6" w:rsidRDefault="00B63CF2" w:rsidP="00B63CF2">
      <w:pPr>
        <w:pStyle w:val="Nadpis2"/>
        <w:numPr>
          <w:ilvl w:val="1"/>
          <w:numId w:val="21"/>
        </w:numPr>
      </w:pPr>
      <w:bookmarkStart w:id="14" w:name="_Toc479313008"/>
      <w:r w:rsidRPr="00C643B6">
        <w:t xml:space="preserve">Licence </w:t>
      </w:r>
      <w:proofErr w:type="spellStart"/>
      <w:r w:rsidRPr="00C643B6">
        <w:t>Safenet</w:t>
      </w:r>
      <w:proofErr w:type="spellEnd"/>
      <w:r w:rsidRPr="00C643B6">
        <w:t xml:space="preserve"> </w:t>
      </w:r>
      <w:proofErr w:type="spellStart"/>
      <w:r w:rsidRPr="00C643B6">
        <w:t>Autentification</w:t>
      </w:r>
      <w:proofErr w:type="spellEnd"/>
      <w:r w:rsidRPr="00C643B6">
        <w:t xml:space="preserve"> </w:t>
      </w:r>
      <w:proofErr w:type="spellStart"/>
      <w:r w:rsidRPr="00C643B6">
        <w:t>Client</w:t>
      </w:r>
      <w:proofErr w:type="spellEnd"/>
      <w:r w:rsidRPr="00C643B6">
        <w:t xml:space="preserve">  </w:t>
      </w:r>
      <w:proofErr w:type="gramStart"/>
      <w:r w:rsidRPr="00C643B6">
        <w:t>v.</w:t>
      </w:r>
      <w:r w:rsidR="00DE59AF" w:rsidRPr="00C643B6">
        <w:t>10</w:t>
      </w:r>
      <w:proofErr w:type="gramEnd"/>
      <w:r w:rsidR="00B94D07" w:rsidRPr="00C643B6">
        <w:t>.x</w:t>
      </w:r>
      <w:bookmarkEnd w:id="14"/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10"/>
        <w:gridCol w:w="3969"/>
      </w:tblGrid>
      <w:tr w:rsidR="00B63CF2" w:rsidRPr="00C643B6" w:rsidTr="001C0219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tabs>
                <w:tab w:val="left" w:pos="1134"/>
              </w:tabs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C643B6">
              <w:rPr>
                <w:b/>
                <w:bCs/>
                <w:sz w:val="18"/>
                <w:szCs w:val="18"/>
              </w:rPr>
              <w:t>Činnost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63CF2" w:rsidRPr="00C643B6" w:rsidRDefault="00B63CF2" w:rsidP="00D72AF5">
            <w:pPr>
              <w:tabs>
                <w:tab w:val="left" w:pos="1134"/>
              </w:tabs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C643B6">
              <w:rPr>
                <w:b/>
                <w:bCs/>
                <w:sz w:val="18"/>
                <w:szCs w:val="18"/>
              </w:rPr>
              <w:t>Služba</w:t>
            </w:r>
          </w:p>
        </w:tc>
      </w:tr>
      <w:tr w:rsidR="00B63CF2" w:rsidRPr="00C643B6" w:rsidTr="001C0219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F2" w:rsidRPr="00C643B6" w:rsidRDefault="00220468" w:rsidP="005216B4">
            <w:pPr>
              <w:pStyle w:val="Tabletext"/>
              <w:numPr>
                <w:ilvl w:val="0"/>
                <w:numId w:val="24"/>
              </w:numPr>
              <w:spacing w:before="60" w:after="60"/>
              <w:ind w:left="261" w:hanging="261"/>
              <w:rPr>
                <w:noProof w:val="0"/>
                <w:szCs w:val="18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t xml:space="preserve">Licence </w:t>
            </w:r>
            <w:proofErr w:type="spellStart"/>
            <w:r w:rsidRPr="00C643B6">
              <w:rPr>
                <w:noProof w:val="0"/>
                <w:sz w:val="16"/>
                <w:lang w:val="cs-CZ"/>
              </w:rPr>
              <w:t>Safenet</w:t>
            </w:r>
            <w:proofErr w:type="spellEnd"/>
            <w:r w:rsidRPr="00C643B6">
              <w:rPr>
                <w:noProof w:val="0"/>
                <w:sz w:val="16"/>
                <w:lang w:val="cs-CZ"/>
              </w:rPr>
              <w:t xml:space="preserve"> </w:t>
            </w:r>
            <w:proofErr w:type="spellStart"/>
            <w:r w:rsidRPr="00C643B6">
              <w:rPr>
                <w:noProof w:val="0"/>
                <w:sz w:val="16"/>
                <w:lang w:val="cs-CZ"/>
              </w:rPr>
              <w:t>Autentification</w:t>
            </w:r>
            <w:proofErr w:type="spellEnd"/>
            <w:r w:rsidRPr="00C643B6">
              <w:rPr>
                <w:noProof w:val="0"/>
                <w:sz w:val="16"/>
                <w:lang w:val="cs-CZ"/>
              </w:rPr>
              <w:t xml:space="preserve"> </w:t>
            </w:r>
            <w:proofErr w:type="spellStart"/>
            <w:r w:rsidRPr="00C643B6">
              <w:rPr>
                <w:noProof w:val="0"/>
                <w:sz w:val="16"/>
                <w:lang w:val="cs-CZ"/>
              </w:rPr>
              <w:t>Client</w:t>
            </w:r>
            <w:proofErr w:type="spellEnd"/>
            <w:r w:rsidRPr="00C643B6">
              <w:rPr>
                <w:noProof w:val="0"/>
                <w:sz w:val="16"/>
                <w:lang w:val="cs-CZ"/>
              </w:rPr>
              <w:t xml:space="preserve"> v. </w:t>
            </w:r>
            <w:r w:rsidR="00DE59AF" w:rsidRPr="00C643B6">
              <w:rPr>
                <w:noProof w:val="0"/>
                <w:sz w:val="16"/>
                <w:lang w:val="cs-CZ"/>
              </w:rPr>
              <w:t>10</w:t>
            </w:r>
            <w:r w:rsidRPr="00C643B6">
              <w:rPr>
                <w:noProof w:val="0"/>
                <w:sz w:val="16"/>
                <w:lang w:val="cs-CZ"/>
              </w:rPr>
              <w:t xml:space="preserve"> </w:t>
            </w:r>
            <w:proofErr w:type="gramStart"/>
            <w:r w:rsidRPr="00C643B6">
              <w:rPr>
                <w:noProof w:val="0"/>
                <w:sz w:val="16"/>
                <w:lang w:val="cs-CZ"/>
              </w:rPr>
              <w:t xml:space="preserve">včetně  </w:t>
            </w:r>
            <w:r w:rsidR="005216B4" w:rsidRPr="00C643B6">
              <w:rPr>
                <w:noProof w:val="0"/>
                <w:sz w:val="16"/>
                <w:lang w:val="cs-CZ"/>
              </w:rPr>
              <w:t>3-</w:t>
            </w:r>
            <w:r w:rsidRPr="00C643B6">
              <w:rPr>
                <w:noProof w:val="0"/>
                <w:sz w:val="16"/>
                <w:lang w:val="cs-CZ"/>
              </w:rPr>
              <w:lastRenderedPageBreak/>
              <w:t>letého</w:t>
            </w:r>
            <w:proofErr w:type="gramEnd"/>
            <w:r w:rsidRPr="00C643B6">
              <w:rPr>
                <w:noProof w:val="0"/>
                <w:sz w:val="16"/>
                <w:lang w:val="cs-CZ"/>
              </w:rPr>
              <w:t xml:space="preserve"> supportu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68" w:rsidRPr="00C643B6" w:rsidRDefault="00D366E0" w:rsidP="00220468">
            <w:pPr>
              <w:pStyle w:val="Tabletext"/>
              <w:spacing w:before="60" w:after="6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lastRenderedPageBreak/>
              <w:t>C</w:t>
            </w:r>
            <w:r w:rsidR="00220468" w:rsidRPr="00C643B6">
              <w:rPr>
                <w:noProof w:val="0"/>
                <w:sz w:val="16"/>
                <w:lang w:val="cs-CZ"/>
              </w:rPr>
              <w:t>ena</w:t>
            </w:r>
            <w:r w:rsidRPr="00C643B6">
              <w:rPr>
                <w:noProof w:val="0"/>
                <w:sz w:val="16"/>
                <w:lang w:val="cs-CZ"/>
              </w:rPr>
              <w:t xml:space="preserve"> za</w:t>
            </w:r>
            <w:r w:rsidR="00220468" w:rsidRPr="00C643B6">
              <w:rPr>
                <w:noProof w:val="0"/>
                <w:sz w:val="16"/>
                <w:lang w:val="cs-CZ"/>
              </w:rPr>
              <w:t xml:space="preserve"> 1 ks</w:t>
            </w:r>
            <w:r w:rsidRPr="00C643B6">
              <w:rPr>
                <w:noProof w:val="0"/>
                <w:sz w:val="16"/>
                <w:lang w:val="cs-CZ"/>
              </w:rPr>
              <w:t xml:space="preserve"> licence</w:t>
            </w:r>
            <w:r w:rsidR="00220468" w:rsidRPr="00C643B6">
              <w:rPr>
                <w:noProof w:val="0"/>
                <w:sz w:val="16"/>
                <w:lang w:val="cs-CZ"/>
              </w:rPr>
              <w:t xml:space="preserve"> je</w:t>
            </w:r>
            <w:r w:rsidR="008A6383">
              <w:rPr>
                <w:noProof w:val="0"/>
                <w:sz w:val="16"/>
                <w:lang w:val="cs-CZ"/>
              </w:rPr>
              <w:t>:</w:t>
            </w:r>
          </w:p>
          <w:p w:rsidR="00B63CF2" w:rsidRPr="00C643B6" w:rsidRDefault="00220468" w:rsidP="001C0219">
            <w:pPr>
              <w:pStyle w:val="Tabletext"/>
              <w:spacing w:before="60" w:after="60"/>
              <w:ind w:left="720"/>
              <w:rPr>
                <w:noProof w:val="0"/>
                <w:sz w:val="16"/>
                <w:lang w:val="cs-CZ"/>
              </w:rPr>
            </w:pPr>
            <w:r w:rsidRPr="00C643B6">
              <w:rPr>
                <w:noProof w:val="0"/>
                <w:sz w:val="16"/>
                <w:lang w:val="cs-CZ"/>
              </w:rPr>
              <w:lastRenderedPageBreak/>
              <w:t>590 Kč</w:t>
            </w:r>
          </w:p>
        </w:tc>
      </w:tr>
    </w:tbl>
    <w:p w:rsidR="007C785F" w:rsidRPr="00C643B6" w:rsidRDefault="007C785F" w:rsidP="007C785F">
      <w:pPr>
        <w:pStyle w:val="Nadpis2"/>
        <w:numPr>
          <w:ilvl w:val="1"/>
          <w:numId w:val="21"/>
        </w:numPr>
      </w:pPr>
      <w:bookmarkStart w:id="15" w:name="_Toc479313009"/>
      <w:r w:rsidRPr="00C643B6">
        <w:lastRenderedPageBreak/>
        <w:t>Dodací a cenové podmínky</w:t>
      </w:r>
      <w:bookmarkEnd w:id="15"/>
    </w:p>
    <w:p w:rsidR="007C785F" w:rsidRPr="00C643B6" w:rsidRDefault="007C785F" w:rsidP="007C785F">
      <w:r w:rsidRPr="00C643B6">
        <w:rPr>
          <w:sz w:val="22"/>
        </w:rPr>
        <w:t>Dodací lhůta pro bezpečnostní prvky (USB Token) a licence SAC je typicky 2 týdny od potvrzení závazné objednávky. V případě objednání příplatku za doručení zásilky do 5 pracovních dnů, je to pak 5 pracovních dnů od potvrzení objednávky. Support pro licence „SAC“ začne běžet následující den po elektronickém odeslání licence.</w:t>
      </w:r>
    </w:p>
    <w:p w:rsidR="007C785F" w:rsidRPr="00C643B6" w:rsidRDefault="007C785F" w:rsidP="007C785F">
      <w:pPr>
        <w:pStyle w:val="Zkladntextodsazen3"/>
        <w:rPr>
          <w:rFonts w:ascii="Times New Roman" w:hAnsi="Times New Roman"/>
          <w:b/>
        </w:rPr>
      </w:pPr>
      <w:r w:rsidRPr="00C643B6">
        <w:rPr>
          <w:rFonts w:ascii="Times New Roman" w:hAnsi="Times New Roman"/>
        </w:rPr>
        <w:t xml:space="preserve">Automatická obnova certifikátu je realizována ve většině případů do druhého dne. Na straně účastníka je nutnost si nově vydaný klíč co nejdříve naimportovat. </w:t>
      </w:r>
      <w:r w:rsidRPr="00C643B6">
        <w:rPr>
          <w:rFonts w:ascii="Times New Roman" w:hAnsi="Times New Roman"/>
          <w:b/>
        </w:rPr>
        <w:t>S ohledem na možnost exspirace původního certifikátu, doporučujeme provést import nejpozději do 2 pracovních dnů od jeho obdržení.</w:t>
      </w:r>
    </w:p>
    <w:p w:rsidR="007C785F" w:rsidRPr="00C643B6" w:rsidRDefault="007C785F" w:rsidP="007C785F">
      <w:pPr>
        <w:pStyle w:val="Zkladntextodsazen3"/>
        <w:rPr>
          <w:rFonts w:ascii="Times New Roman" w:hAnsi="Times New Roman"/>
        </w:rPr>
      </w:pPr>
      <w:r w:rsidRPr="00C643B6">
        <w:rPr>
          <w:rFonts w:ascii="Times New Roman" w:hAnsi="Times New Roman"/>
        </w:rPr>
        <w:t>Ceny služeb a bezpečnostních prvků CS OTE jsou stanoveny dohodou obou stran jako pevné. Cena vzniká vždy kombinací bezpečnostních prvků a jim příslušejících služeb.</w:t>
      </w:r>
    </w:p>
    <w:p w:rsidR="007C785F" w:rsidRPr="00C643B6" w:rsidRDefault="007C785F" w:rsidP="007C785F">
      <w:pPr>
        <w:pStyle w:val="Zkladntextodsazen"/>
        <w:rPr>
          <w:rFonts w:ascii="Times New Roman" w:hAnsi="Times New Roman"/>
          <w:sz w:val="22"/>
          <w:szCs w:val="22"/>
        </w:rPr>
      </w:pPr>
      <w:r w:rsidRPr="00C643B6">
        <w:rPr>
          <w:rFonts w:ascii="Times New Roman" w:hAnsi="Times New Roman"/>
          <w:sz w:val="22"/>
          <w:szCs w:val="22"/>
        </w:rPr>
        <w:t>Ceny jsou bez DPH a OTE má právo upravit ceny na následující kalendářní rok s tím, že změnu musí nahlásit nejpozději 1 měsíc před změnou.</w:t>
      </w:r>
    </w:p>
    <w:p w:rsidR="007C785F" w:rsidRPr="00C643B6" w:rsidRDefault="007C785F" w:rsidP="007C785F">
      <w:pPr>
        <w:pStyle w:val="Zkladntextodsazen"/>
        <w:rPr>
          <w:rFonts w:ascii="Times New Roman" w:hAnsi="Times New Roman"/>
          <w:sz w:val="22"/>
          <w:szCs w:val="22"/>
        </w:rPr>
      </w:pPr>
      <w:r w:rsidRPr="00C643B6">
        <w:rPr>
          <w:rFonts w:ascii="Times New Roman" w:hAnsi="Times New Roman"/>
          <w:sz w:val="22"/>
          <w:szCs w:val="22"/>
        </w:rPr>
        <w:t>Cena služeb bude kalkulována vždy jako součet plateb za dodávky a služby specifikované v objednávce respektive v požadavku na poskytnutí bezpečnostních prvků v souladu s článkem č. 4.1 a 4.2.</w:t>
      </w:r>
    </w:p>
    <w:p w:rsidR="007C785F" w:rsidRPr="00C643B6" w:rsidRDefault="007C785F" w:rsidP="007C785F">
      <w:pPr>
        <w:pStyle w:val="Zkladntextodsazen"/>
        <w:rPr>
          <w:rFonts w:ascii="Times New Roman" w:hAnsi="Times New Roman"/>
          <w:sz w:val="22"/>
          <w:szCs w:val="22"/>
        </w:rPr>
      </w:pPr>
      <w:r w:rsidRPr="00C643B6">
        <w:rPr>
          <w:rFonts w:ascii="Times New Roman" w:hAnsi="Times New Roman"/>
          <w:sz w:val="22"/>
          <w:szCs w:val="22"/>
        </w:rPr>
        <w:t>Objednatel se zavazuje cenu za provedení služeb nebo jeho části specifikované v objednávce zaplatit. Cena je splatná na základě faktur vystavených OTE.</w:t>
      </w:r>
    </w:p>
    <w:p w:rsidR="007C785F" w:rsidRPr="00C643B6" w:rsidRDefault="007C785F" w:rsidP="007C785F">
      <w:pPr>
        <w:pStyle w:val="Zkladntextodsazen"/>
        <w:rPr>
          <w:rFonts w:ascii="Times New Roman" w:hAnsi="Times New Roman"/>
          <w:sz w:val="22"/>
          <w:szCs w:val="22"/>
        </w:rPr>
      </w:pPr>
      <w:r w:rsidRPr="00C643B6">
        <w:rPr>
          <w:rFonts w:ascii="Times New Roman" w:hAnsi="Times New Roman"/>
          <w:sz w:val="22"/>
          <w:szCs w:val="22"/>
        </w:rPr>
        <w:t>Splatnost faktur – daňových dokladů, činí 10 (deset) kalendářních dnů ode dne jejich doručení Objednateli. Faktura se považuje za doručenou třetí (3) dnem po jejím prokazatelném odeslání.</w:t>
      </w:r>
    </w:p>
    <w:p w:rsidR="007C785F" w:rsidRPr="00C643B6" w:rsidRDefault="007C785F" w:rsidP="007C785F">
      <w:pPr>
        <w:pStyle w:val="Zkladntextodsazen"/>
        <w:rPr>
          <w:rFonts w:ascii="Times New Roman" w:hAnsi="Times New Roman"/>
          <w:sz w:val="22"/>
          <w:szCs w:val="22"/>
        </w:rPr>
      </w:pPr>
      <w:r w:rsidRPr="00C643B6">
        <w:rPr>
          <w:rFonts w:ascii="Times New Roman" w:hAnsi="Times New Roman"/>
          <w:sz w:val="22"/>
          <w:szCs w:val="22"/>
        </w:rPr>
        <w:t xml:space="preserve">Faktury se platí bankovním převodem na účet OTE uvedený ve faktuře. </w:t>
      </w:r>
    </w:p>
    <w:p w:rsidR="007C785F" w:rsidRPr="00C643B6" w:rsidRDefault="007C785F" w:rsidP="007C785F">
      <w:pPr>
        <w:pStyle w:val="Zkladntextodsazen"/>
        <w:rPr>
          <w:rFonts w:ascii="Times New Roman" w:hAnsi="Times New Roman"/>
          <w:sz w:val="22"/>
          <w:szCs w:val="22"/>
        </w:rPr>
      </w:pPr>
      <w:r w:rsidRPr="00C643B6">
        <w:rPr>
          <w:rFonts w:ascii="Times New Roman" w:hAnsi="Times New Roman"/>
          <w:sz w:val="22"/>
          <w:szCs w:val="22"/>
        </w:rPr>
        <w:t>V případě neuhrazení fakturované částky do termínu její splatnosti, je společnost OTE oprávněna certifikát zneplatnit.</w:t>
      </w:r>
    </w:p>
    <w:p w:rsidR="007C785F" w:rsidRPr="00C643B6" w:rsidRDefault="007C785F" w:rsidP="007C785F">
      <w:pPr>
        <w:pStyle w:val="Zkladntextodsazen"/>
        <w:rPr>
          <w:rFonts w:ascii="Times New Roman" w:hAnsi="Times New Roman"/>
          <w:sz w:val="22"/>
          <w:szCs w:val="22"/>
        </w:rPr>
      </w:pPr>
      <w:r w:rsidRPr="00C643B6">
        <w:rPr>
          <w:rFonts w:ascii="Times New Roman" w:hAnsi="Times New Roman"/>
          <w:sz w:val="22"/>
          <w:szCs w:val="22"/>
        </w:rPr>
        <w:t xml:space="preserve">V případě prodlení se zaplacením peněžité částky je Objednatel, který je se zaplacením v prodlení, povinen uhradit OTE úrok z prodlení za každý započatý den prodlení ve výši vypočtené z dvojnásobku jednoměsíční sazby </w:t>
      </w:r>
      <w:proofErr w:type="spellStart"/>
      <w:r w:rsidRPr="00C643B6">
        <w:rPr>
          <w:rFonts w:ascii="Times New Roman" w:hAnsi="Times New Roman"/>
          <w:sz w:val="22"/>
          <w:szCs w:val="22"/>
        </w:rPr>
        <w:t>fixingu</w:t>
      </w:r>
      <w:proofErr w:type="spellEnd"/>
      <w:r w:rsidRPr="00C643B6">
        <w:rPr>
          <w:rFonts w:ascii="Times New Roman" w:hAnsi="Times New Roman"/>
          <w:sz w:val="22"/>
          <w:szCs w:val="22"/>
        </w:rPr>
        <w:t xml:space="preserve"> úrokových sazeb na trhu mezibankovních depozit v České republice (1M </w:t>
      </w:r>
      <w:proofErr w:type="spellStart"/>
      <w:r w:rsidRPr="00C643B6">
        <w:rPr>
          <w:rFonts w:ascii="Times New Roman" w:hAnsi="Times New Roman"/>
          <w:sz w:val="22"/>
          <w:szCs w:val="22"/>
        </w:rPr>
        <w:t>Pribor</w:t>
      </w:r>
      <w:proofErr w:type="spellEnd"/>
      <w:r w:rsidRPr="00C643B6">
        <w:rPr>
          <w:rFonts w:ascii="Times New Roman" w:hAnsi="Times New Roman"/>
          <w:sz w:val="22"/>
          <w:szCs w:val="22"/>
        </w:rPr>
        <w:t xml:space="preserve">) s jistinou vycházející z hodnoty částky, s níž je Objednatel v prodlení. Příslušná sazba </w:t>
      </w:r>
      <w:proofErr w:type="spellStart"/>
      <w:r w:rsidRPr="00C643B6">
        <w:rPr>
          <w:rFonts w:ascii="Times New Roman" w:hAnsi="Times New Roman"/>
          <w:sz w:val="22"/>
          <w:szCs w:val="22"/>
        </w:rPr>
        <w:t>Priboer</w:t>
      </w:r>
      <w:proofErr w:type="spellEnd"/>
      <w:r w:rsidRPr="00C643B6">
        <w:rPr>
          <w:rFonts w:ascii="Times New Roman" w:hAnsi="Times New Roman"/>
          <w:sz w:val="22"/>
          <w:szCs w:val="22"/>
        </w:rPr>
        <w:t xml:space="preserve"> bude stanovena k prvnímu dni prodlení. Pro přepočet roční sazby na sazbu denní bude použit dělitel 360. Tím není dotčen ani omezen nárok OTE na náhradu vzniklé škody.</w:t>
      </w:r>
    </w:p>
    <w:p w:rsidR="00B63CF2" w:rsidRPr="00C643B6" w:rsidRDefault="00B63CF2" w:rsidP="00B63CF2">
      <w:pPr>
        <w:pStyle w:val="Nadpis1"/>
      </w:pPr>
      <w:bookmarkStart w:id="16" w:name="_Toc479313010"/>
      <w:r w:rsidRPr="00C643B6">
        <w:t>Požadavky na součinnost ze strany uživatele CS OTE</w:t>
      </w:r>
      <w:bookmarkEnd w:id="16"/>
    </w:p>
    <w:p w:rsidR="00B63CF2" w:rsidRPr="00C643B6" w:rsidRDefault="00B63CF2" w:rsidP="00B63CF2">
      <w:pPr>
        <w:pStyle w:val="Nadpis2"/>
        <w:rPr>
          <w:sz w:val="24"/>
          <w:szCs w:val="24"/>
        </w:rPr>
      </w:pPr>
      <w:bookmarkStart w:id="17" w:name="_Toc479313011"/>
      <w:r w:rsidRPr="00C643B6">
        <w:rPr>
          <w:sz w:val="24"/>
          <w:szCs w:val="24"/>
        </w:rPr>
        <w:t>Dodávka bezpečnostních prvků</w:t>
      </w:r>
      <w:bookmarkEnd w:id="17"/>
    </w:p>
    <w:p w:rsidR="00B63CF2" w:rsidRPr="00C643B6" w:rsidRDefault="00B63CF2" w:rsidP="00B63CF2">
      <w:pPr>
        <w:numPr>
          <w:ilvl w:val="0"/>
          <w:numId w:val="4"/>
        </w:numPr>
        <w:rPr>
          <w:sz w:val="22"/>
        </w:rPr>
      </w:pPr>
      <w:r w:rsidRPr="00C643B6">
        <w:rPr>
          <w:sz w:val="22"/>
        </w:rPr>
        <w:t>Zaslání vyplněné objednávky s identifikací požadovaných bezpečnostních prvků, licencí a</w:t>
      </w:r>
      <w:r w:rsidR="005E6CE7" w:rsidRPr="00C643B6">
        <w:rPr>
          <w:sz w:val="22"/>
        </w:rPr>
        <w:t> </w:t>
      </w:r>
      <w:r w:rsidRPr="00C643B6">
        <w:rPr>
          <w:sz w:val="22"/>
        </w:rPr>
        <w:t>informacích o uživatelích dle požadavků OTE (CGI).</w:t>
      </w:r>
    </w:p>
    <w:p w:rsidR="00B63CF2" w:rsidRPr="00C643B6" w:rsidRDefault="00B63CF2" w:rsidP="00B63CF2">
      <w:pPr>
        <w:pStyle w:val="Nadpis2"/>
        <w:rPr>
          <w:sz w:val="24"/>
          <w:szCs w:val="24"/>
        </w:rPr>
      </w:pPr>
      <w:bookmarkStart w:id="18" w:name="_Toc479313012"/>
      <w:r w:rsidRPr="00C643B6">
        <w:rPr>
          <w:sz w:val="24"/>
          <w:szCs w:val="24"/>
        </w:rPr>
        <w:t>Instalace SW technikem CGI</w:t>
      </w:r>
      <w:bookmarkEnd w:id="18"/>
    </w:p>
    <w:p w:rsidR="00F663C8" w:rsidRPr="00C643B6" w:rsidRDefault="00F663C8" w:rsidP="00B63CF2">
      <w:pPr>
        <w:numPr>
          <w:ilvl w:val="0"/>
          <w:numId w:val="5"/>
        </w:numPr>
        <w:tabs>
          <w:tab w:val="clear" w:pos="360"/>
          <w:tab w:val="left" w:pos="1134"/>
          <w:tab w:val="num" w:pos="1494"/>
        </w:tabs>
        <w:ind w:left="1494"/>
        <w:rPr>
          <w:sz w:val="22"/>
        </w:rPr>
      </w:pPr>
      <w:r w:rsidRPr="00C643B6">
        <w:rPr>
          <w:sz w:val="22"/>
        </w:rPr>
        <w:t xml:space="preserve"> Instalace SW na</w:t>
      </w:r>
      <w:r w:rsidRPr="00C643B6">
        <w:t xml:space="preserve"> </w:t>
      </w:r>
      <w:r w:rsidRPr="00C643B6">
        <w:rPr>
          <w:sz w:val="22"/>
        </w:rPr>
        <w:t>vyžádání Objednatele na stanici určené k přístupu do CS OTE</w:t>
      </w:r>
      <w:r w:rsidR="00670353" w:rsidRPr="00C643B6">
        <w:rPr>
          <w:sz w:val="22"/>
        </w:rPr>
        <w:t>;</w:t>
      </w:r>
    </w:p>
    <w:p w:rsidR="00B63CF2" w:rsidRPr="00C643B6" w:rsidRDefault="00B63CF2" w:rsidP="00B63CF2">
      <w:pPr>
        <w:numPr>
          <w:ilvl w:val="0"/>
          <w:numId w:val="5"/>
        </w:numPr>
        <w:tabs>
          <w:tab w:val="clear" w:pos="360"/>
          <w:tab w:val="left" w:pos="1134"/>
          <w:tab w:val="num" w:pos="1494"/>
        </w:tabs>
        <w:ind w:left="1494"/>
        <w:rPr>
          <w:sz w:val="22"/>
        </w:rPr>
      </w:pPr>
      <w:r w:rsidRPr="00C643B6">
        <w:rPr>
          <w:sz w:val="22"/>
        </w:rPr>
        <w:lastRenderedPageBreak/>
        <w:t>Zajištění fyzického přístupu ke stanici;</w:t>
      </w:r>
    </w:p>
    <w:p w:rsidR="00B63CF2" w:rsidRPr="00C643B6" w:rsidRDefault="00B63CF2" w:rsidP="00B63CF2">
      <w:pPr>
        <w:numPr>
          <w:ilvl w:val="0"/>
          <w:numId w:val="5"/>
        </w:numPr>
        <w:tabs>
          <w:tab w:val="clear" w:pos="360"/>
          <w:tab w:val="left" w:pos="1134"/>
          <w:tab w:val="num" w:pos="1494"/>
        </w:tabs>
        <w:ind w:left="1494"/>
        <w:rPr>
          <w:sz w:val="22"/>
        </w:rPr>
      </w:pPr>
      <w:r w:rsidRPr="00C643B6">
        <w:rPr>
          <w:sz w:val="22"/>
        </w:rPr>
        <w:t>Zajištění všech potřebných přístupových práv k</w:t>
      </w:r>
      <w:r w:rsidR="00B94D07" w:rsidRPr="00C643B6">
        <w:rPr>
          <w:sz w:val="22"/>
        </w:rPr>
        <w:t> </w:t>
      </w:r>
      <w:proofErr w:type="gramStart"/>
      <w:r w:rsidRPr="00C643B6">
        <w:rPr>
          <w:sz w:val="22"/>
        </w:rPr>
        <w:t>OS</w:t>
      </w:r>
      <w:proofErr w:type="gramEnd"/>
      <w:r w:rsidRPr="00C643B6">
        <w:rPr>
          <w:sz w:val="22"/>
        </w:rPr>
        <w:t xml:space="preserve"> instalovanému na stanici, doporučujeme asistenci správce sítě;</w:t>
      </w:r>
    </w:p>
    <w:p w:rsidR="00B63CF2" w:rsidRPr="00C643B6" w:rsidRDefault="00B63CF2" w:rsidP="00B63CF2">
      <w:pPr>
        <w:numPr>
          <w:ilvl w:val="0"/>
          <w:numId w:val="5"/>
        </w:numPr>
        <w:tabs>
          <w:tab w:val="clear" w:pos="360"/>
          <w:tab w:val="left" w:pos="1134"/>
          <w:tab w:val="num" w:pos="1494"/>
        </w:tabs>
        <w:ind w:left="1494"/>
        <w:rPr>
          <w:sz w:val="22"/>
        </w:rPr>
      </w:pPr>
      <w:r w:rsidRPr="00C643B6">
        <w:rPr>
          <w:sz w:val="22"/>
        </w:rPr>
        <w:t>Zajištění všech potřebných přístupových práv k podnikové síti LAN, pokud stanice přistupuje k CS OTE prostřednictvím podnikové sítě LAN, doporučujeme asistenci správce sítě;</w:t>
      </w:r>
    </w:p>
    <w:p w:rsidR="00B63CF2" w:rsidRPr="00C643B6" w:rsidRDefault="00B63CF2" w:rsidP="00B63CF2">
      <w:pPr>
        <w:numPr>
          <w:ilvl w:val="0"/>
          <w:numId w:val="5"/>
        </w:numPr>
        <w:tabs>
          <w:tab w:val="clear" w:pos="360"/>
          <w:tab w:val="left" w:pos="1134"/>
          <w:tab w:val="num" w:pos="1494"/>
        </w:tabs>
        <w:ind w:left="1494"/>
        <w:rPr>
          <w:sz w:val="22"/>
        </w:rPr>
      </w:pPr>
      <w:r w:rsidRPr="00C643B6">
        <w:rPr>
          <w:sz w:val="22"/>
        </w:rPr>
        <w:t>Zajištění přístupu na internet;</w:t>
      </w:r>
    </w:p>
    <w:p w:rsidR="00B63CF2" w:rsidRPr="00C643B6" w:rsidRDefault="00B63CF2" w:rsidP="00B63CF2">
      <w:pPr>
        <w:numPr>
          <w:ilvl w:val="0"/>
          <w:numId w:val="5"/>
        </w:numPr>
        <w:tabs>
          <w:tab w:val="clear" w:pos="360"/>
          <w:tab w:val="left" w:pos="1134"/>
          <w:tab w:val="num" w:pos="1494"/>
        </w:tabs>
        <w:ind w:left="1494"/>
        <w:rPr>
          <w:sz w:val="22"/>
        </w:rPr>
      </w:pPr>
      <w:r w:rsidRPr="00C643B6">
        <w:rPr>
          <w:sz w:val="22"/>
        </w:rPr>
        <w:t>Aktivní součinnost v průběhu instalace a při ověření přístupu do CS OTE;</w:t>
      </w:r>
    </w:p>
    <w:p w:rsidR="00B63CF2" w:rsidRPr="00C643B6" w:rsidRDefault="00B63CF2" w:rsidP="00B63CF2">
      <w:pPr>
        <w:numPr>
          <w:ilvl w:val="0"/>
          <w:numId w:val="5"/>
        </w:numPr>
        <w:tabs>
          <w:tab w:val="clear" w:pos="360"/>
          <w:tab w:val="left" w:pos="1134"/>
          <w:tab w:val="num" w:pos="1494"/>
        </w:tabs>
        <w:ind w:left="1494"/>
        <w:rPr>
          <w:sz w:val="22"/>
        </w:rPr>
      </w:pPr>
      <w:r w:rsidRPr="00C643B6">
        <w:rPr>
          <w:sz w:val="22"/>
        </w:rPr>
        <w:t xml:space="preserve">Potvrzení provedené instalace a ověřené funkčnosti podpisem protokolů. </w:t>
      </w:r>
    </w:p>
    <w:p w:rsidR="00B63CF2" w:rsidRPr="00C643B6" w:rsidRDefault="00B63CF2" w:rsidP="00B63CF2">
      <w:pPr>
        <w:tabs>
          <w:tab w:val="left" w:pos="1134"/>
        </w:tabs>
        <w:ind w:left="0"/>
        <w:rPr>
          <w:b/>
          <w:bCs/>
          <w:sz w:val="24"/>
          <w:szCs w:val="24"/>
        </w:rPr>
      </w:pPr>
      <w:r w:rsidRPr="00C643B6">
        <w:rPr>
          <w:b/>
          <w:bCs/>
          <w:sz w:val="24"/>
          <w:szCs w:val="24"/>
        </w:rPr>
        <w:t>5.3</w:t>
      </w:r>
      <w:r w:rsidRPr="00C643B6">
        <w:rPr>
          <w:b/>
          <w:bCs/>
          <w:sz w:val="24"/>
          <w:szCs w:val="24"/>
        </w:rPr>
        <w:tab/>
        <w:t>Obnova exspirovaného certifikátu</w:t>
      </w:r>
    </w:p>
    <w:p w:rsidR="00B63CF2" w:rsidRPr="00C643B6" w:rsidRDefault="00B63CF2" w:rsidP="00B63CF2">
      <w:pPr>
        <w:numPr>
          <w:ilvl w:val="0"/>
          <w:numId w:val="6"/>
        </w:numPr>
        <w:tabs>
          <w:tab w:val="clear" w:pos="360"/>
          <w:tab w:val="num" w:pos="1500"/>
        </w:tabs>
        <w:ind w:left="1500"/>
        <w:rPr>
          <w:sz w:val="22"/>
        </w:rPr>
      </w:pPr>
      <w:r w:rsidRPr="00C643B6">
        <w:rPr>
          <w:sz w:val="22"/>
        </w:rPr>
        <w:t>Zaslání objednávky a stávajícího USB tokenu s certifikátem v souladu s požadavky OTE;</w:t>
      </w:r>
    </w:p>
    <w:p w:rsidR="00B63CF2" w:rsidRPr="00C643B6" w:rsidRDefault="00B63CF2" w:rsidP="00B63CF2">
      <w:pPr>
        <w:numPr>
          <w:ilvl w:val="0"/>
          <w:numId w:val="6"/>
        </w:numPr>
        <w:tabs>
          <w:tab w:val="clear" w:pos="360"/>
          <w:tab w:val="num" w:pos="1500"/>
        </w:tabs>
        <w:ind w:left="1500"/>
        <w:rPr>
          <w:sz w:val="22"/>
        </w:rPr>
      </w:pPr>
      <w:r w:rsidRPr="00C643B6">
        <w:rPr>
          <w:sz w:val="22"/>
        </w:rPr>
        <w:t xml:space="preserve">Převzetí USB tokenu s novým certifikátem; </w:t>
      </w:r>
    </w:p>
    <w:p w:rsidR="00B63CF2" w:rsidRPr="00C643B6" w:rsidRDefault="00B63CF2" w:rsidP="00B63CF2">
      <w:pPr>
        <w:ind w:left="1140"/>
        <w:rPr>
          <w:sz w:val="22"/>
        </w:rPr>
      </w:pPr>
      <w:r w:rsidRPr="00C643B6">
        <w:rPr>
          <w:sz w:val="22"/>
        </w:rPr>
        <w:t>V případě automatické obnovy certifikátu v době platnosti certifikátu respektování postupu pro obnovu uvedeného v</w:t>
      </w:r>
      <w:r w:rsidR="008A6383">
        <w:rPr>
          <w:sz w:val="22"/>
        </w:rPr>
        <w:t> </w:t>
      </w:r>
      <w:proofErr w:type="gramStart"/>
      <w:r w:rsidR="00282F09" w:rsidRPr="00C643B6">
        <w:rPr>
          <w:sz w:val="22"/>
        </w:rPr>
        <w:t>kapitole</w:t>
      </w:r>
      <w:r w:rsidR="008A6383">
        <w:rPr>
          <w:sz w:val="22"/>
        </w:rPr>
        <w:t xml:space="preserve"> </w:t>
      </w:r>
      <w:r w:rsidRPr="00C643B6">
        <w:rPr>
          <w:sz w:val="22"/>
        </w:rPr>
        <w:fldChar w:fldCharType="begin"/>
      </w:r>
      <w:r w:rsidRPr="00C643B6">
        <w:rPr>
          <w:sz w:val="22"/>
        </w:rPr>
        <w:instrText xml:space="preserve"> REF _Ref359245371 \r \h </w:instrText>
      </w:r>
      <w:r w:rsidR="003D7602" w:rsidRPr="00C643B6">
        <w:rPr>
          <w:sz w:val="22"/>
        </w:rPr>
        <w:instrText xml:space="preserve"> \* MERGEFORMAT </w:instrText>
      </w:r>
      <w:r w:rsidRPr="00C643B6">
        <w:rPr>
          <w:sz w:val="22"/>
        </w:rPr>
      </w:r>
      <w:r w:rsidRPr="00C643B6">
        <w:rPr>
          <w:sz w:val="22"/>
        </w:rPr>
        <w:fldChar w:fldCharType="separate"/>
      </w:r>
      <w:r w:rsidRPr="00C643B6">
        <w:rPr>
          <w:sz w:val="22"/>
        </w:rPr>
        <w:t>3.2</w:t>
      </w:r>
      <w:r w:rsidRPr="00C643B6">
        <w:rPr>
          <w:sz w:val="22"/>
        </w:rPr>
        <w:fldChar w:fldCharType="end"/>
      </w:r>
      <w:r w:rsidRPr="00C643B6">
        <w:rPr>
          <w:sz w:val="22"/>
        </w:rPr>
        <w:t>.</w:t>
      </w:r>
      <w:proofErr w:type="gramEnd"/>
    </w:p>
    <w:p w:rsidR="00B63CF2" w:rsidRPr="00C643B6" w:rsidRDefault="00B63CF2" w:rsidP="00B63CF2">
      <w:pPr>
        <w:pStyle w:val="Nadpis1"/>
      </w:pPr>
      <w:bookmarkStart w:id="19" w:name="_Toc479313013"/>
      <w:r w:rsidRPr="00C643B6">
        <w:t>Záruční podmínky</w:t>
      </w:r>
      <w:bookmarkEnd w:id="19"/>
    </w:p>
    <w:p w:rsidR="00B63CF2" w:rsidRPr="00C643B6" w:rsidRDefault="00B63CF2" w:rsidP="00C925BE">
      <w:pPr>
        <w:pStyle w:val="Nadpis2"/>
        <w:numPr>
          <w:ilvl w:val="1"/>
          <w:numId w:val="21"/>
        </w:numPr>
      </w:pPr>
      <w:bookmarkStart w:id="20" w:name="_Toc479313014"/>
      <w:r w:rsidRPr="00C643B6">
        <w:t>7.1</w:t>
      </w:r>
      <w:r w:rsidRPr="00C643B6">
        <w:tab/>
        <w:t>Dodávka s instalací</w:t>
      </w:r>
      <w:bookmarkEnd w:id="20"/>
    </w:p>
    <w:p w:rsidR="00B63CF2" w:rsidRPr="00C643B6" w:rsidRDefault="00B63CF2" w:rsidP="00B63CF2">
      <w:pPr>
        <w:pStyle w:val="Zkladntextodsazen3"/>
      </w:pPr>
      <w:r w:rsidRPr="00C643B6">
        <w:rPr>
          <w:rFonts w:ascii="Times New Roman" w:hAnsi="Times New Roman"/>
        </w:rPr>
        <w:t>Záruka v trvání dvou (2) let se omezuje pouze na technické vlastnosti bezpečnostního prvku CS OTE a instalovaného SW za podmínky nastavení shodného s nastavením ke dni instalace.</w:t>
      </w:r>
    </w:p>
    <w:p w:rsidR="00B63CF2" w:rsidRPr="00C643B6" w:rsidRDefault="00B63CF2" w:rsidP="00C925BE">
      <w:pPr>
        <w:pStyle w:val="Nadpis2"/>
        <w:numPr>
          <w:ilvl w:val="1"/>
          <w:numId w:val="21"/>
        </w:numPr>
      </w:pPr>
      <w:bookmarkStart w:id="21" w:name="_Toc479313015"/>
      <w:r w:rsidRPr="00C643B6">
        <w:t>7.2</w:t>
      </w:r>
      <w:r w:rsidRPr="00C643B6">
        <w:tab/>
        <w:t>Dodávka bez instalace</w:t>
      </w:r>
      <w:bookmarkEnd w:id="21"/>
    </w:p>
    <w:p w:rsidR="00B63CF2" w:rsidRPr="00C643B6" w:rsidRDefault="00B63CF2" w:rsidP="00B63CF2">
      <w:pPr>
        <w:pStyle w:val="Zkladntextodsazen3"/>
        <w:rPr>
          <w:rFonts w:ascii="Times New Roman" w:hAnsi="Times New Roman"/>
        </w:rPr>
      </w:pPr>
      <w:r w:rsidRPr="00C643B6">
        <w:rPr>
          <w:rFonts w:ascii="Times New Roman" w:hAnsi="Times New Roman"/>
        </w:rPr>
        <w:t>Záruka v trvání dvou (2) let se omezuje pouze na technické vlastnosti bezpečnostního prvku CS OTE.</w:t>
      </w:r>
    </w:p>
    <w:p w:rsidR="00B63CF2" w:rsidRPr="00C643B6" w:rsidRDefault="00B63CF2" w:rsidP="00B63CF2">
      <w:pPr>
        <w:pStyle w:val="Nadpis1"/>
      </w:pPr>
      <w:bookmarkStart w:id="22" w:name="_Toc479313016"/>
      <w:r w:rsidRPr="00C643B6">
        <w:t>Podmínky podpory</w:t>
      </w:r>
      <w:bookmarkEnd w:id="22"/>
    </w:p>
    <w:p w:rsidR="00B63CF2" w:rsidRPr="00C643B6" w:rsidRDefault="00B63CF2" w:rsidP="00B63CF2">
      <w:pPr>
        <w:rPr>
          <w:sz w:val="22"/>
        </w:rPr>
      </w:pPr>
      <w:r w:rsidRPr="00C643B6">
        <w:rPr>
          <w:sz w:val="22"/>
        </w:rPr>
        <w:t>Podpora uživatelům bezpečnostních prvků CS OTE bude poskytována selektivně podle způsobu nabytí bezpečnostních prvků CS OTE. Rozlišujeme tyto následující případy:</w:t>
      </w:r>
    </w:p>
    <w:p w:rsidR="00B63CF2" w:rsidRPr="00C643B6" w:rsidRDefault="00B63CF2" w:rsidP="00B63CF2">
      <w:pPr>
        <w:numPr>
          <w:ilvl w:val="0"/>
          <w:numId w:val="11"/>
        </w:numPr>
        <w:tabs>
          <w:tab w:val="num" w:pos="1080"/>
        </w:tabs>
        <w:ind w:left="1800"/>
        <w:rPr>
          <w:sz w:val="22"/>
        </w:rPr>
      </w:pPr>
      <w:r w:rsidRPr="00C643B6">
        <w:rPr>
          <w:sz w:val="22"/>
        </w:rPr>
        <w:t>USB token (s certifikáty OTECA) a SW – dodávka s instalací;</w:t>
      </w:r>
    </w:p>
    <w:p w:rsidR="00B63CF2" w:rsidRPr="00C643B6" w:rsidRDefault="00B63CF2" w:rsidP="00B63CF2">
      <w:pPr>
        <w:numPr>
          <w:ilvl w:val="0"/>
          <w:numId w:val="11"/>
        </w:numPr>
        <w:tabs>
          <w:tab w:val="num" w:pos="1080"/>
        </w:tabs>
        <w:ind w:left="1800"/>
        <w:rPr>
          <w:sz w:val="22"/>
        </w:rPr>
      </w:pPr>
      <w:r w:rsidRPr="00C643B6">
        <w:rPr>
          <w:sz w:val="22"/>
        </w:rPr>
        <w:t>USB token (s certifikáty OTECA) a SW – dodávka bez instalace.</w:t>
      </w:r>
    </w:p>
    <w:p w:rsidR="006A627D" w:rsidRPr="00C643B6" w:rsidRDefault="006A627D" w:rsidP="006A627D">
      <w:pPr>
        <w:numPr>
          <w:ilvl w:val="0"/>
          <w:numId w:val="11"/>
        </w:numPr>
        <w:tabs>
          <w:tab w:val="num" w:pos="1080"/>
        </w:tabs>
        <w:ind w:left="1800"/>
        <w:rPr>
          <w:sz w:val="22"/>
        </w:rPr>
      </w:pPr>
      <w:r w:rsidRPr="00C643B6">
        <w:rPr>
          <w:sz w:val="22"/>
        </w:rPr>
        <w:t>Obnova certifikátu na zaslaném nosiči (USB token)</w:t>
      </w:r>
    </w:p>
    <w:p w:rsidR="006A627D" w:rsidRPr="00C643B6" w:rsidRDefault="006A627D" w:rsidP="006A627D">
      <w:pPr>
        <w:numPr>
          <w:ilvl w:val="0"/>
          <w:numId w:val="11"/>
        </w:numPr>
        <w:tabs>
          <w:tab w:val="num" w:pos="1080"/>
        </w:tabs>
        <w:ind w:left="1800"/>
        <w:rPr>
          <w:sz w:val="22"/>
        </w:rPr>
      </w:pPr>
      <w:r w:rsidRPr="00C643B6">
        <w:rPr>
          <w:sz w:val="22"/>
        </w:rPr>
        <w:t>Automatická obnova certifikátu na existujícím no</w:t>
      </w:r>
      <w:r w:rsidR="000607B1" w:rsidRPr="00C643B6">
        <w:rPr>
          <w:sz w:val="22"/>
        </w:rPr>
        <w:t>s</w:t>
      </w:r>
      <w:r w:rsidRPr="00C643B6">
        <w:rPr>
          <w:sz w:val="22"/>
        </w:rPr>
        <w:t>iči (USB token)</w:t>
      </w:r>
    </w:p>
    <w:p w:rsidR="006A627D" w:rsidRPr="00C643B6" w:rsidRDefault="006A627D" w:rsidP="006A627D">
      <w:pPr>
        <w:tabs>
          <w:tab w:val="num" w:pos="1080"/>
        </w:tabs>
        <w:ind w:left="0"/>
        <w:rPr>
          <w:sz w:val="22"/>
        </w:rPr>
      </w:pPr>
      <w:r w:rsidRPr="00C643B6">
        <w:rPr>
          <w:sz w:val="22"/>
        </w:rPr>
        <w:tab/>
        <w:t xml:space="preserve">Dodávka Licence </w:t>
      </w:r>
      <w:proofErr w:type="spellStart"/>
      <w:r w:rsidRPr="00C643B6">
        <w:rPr>
          <w:sz w:val="22"/>
        </w:rPr>
        <w:t>SafeNet</w:t>
      </w:r>
      <w:proofErr w:type="spellEnd"/>
      <w:r w:rsidRPr="00C643B6">
        <w:rPr>
          <w:sz w:val="22"/>
        </w:rPr>
        <w:t xml:space="preserve"> </w:t>
      </w:r>
      <w:proofErr w:type="spellStart"/>
      <w:r w:rsidRPr="00C643B6">
        <w:rPr>
          <w:sz w:val="22"/>
        </w:rPr>
        <w:t>Authentication</w:t>
      </w:r>
      <w:proofErr w:type="spellEnd"/>
      <w:r w:rsidRPr="00C643B6">
        <w:rPr>
          <w:sz w:val="22"/>
        </w:rPr>
        <w:t xml:space="preserve"> </w:t>
      </w:r>
      <w:proofErr w:type="spellStart"/>
      <w:r w:rsidRPr="00C643B6">
        <w:rPr>
          <w:sz w:val="22"/>
        </w:rPr>
        <w:t>Client</w:t>
      </w:r>
      <w:proofErr w:type="spellEnd"/>
      <w:r w:rsidRPr="00C643B6">
        <w:rPr>
          <w:sz w:val="22"/>
        </w:rPr>
        <w:t xml:space="preserve"> </w:t>
      </w:r>
      <w:proofErr w:type="gramStart"/>
      <w:r w:rsidRPr="00C643B6">
        <w:rPr>
          <w:sz w:val="22"/>
        </w:rPr>
        <w:t>v.</w:t>
      </w:r>
      <w:r w:rsidR="00421970" w:rsidRPr="00C643B6">
        <w:rPr>
          <w:sz w:val="22"/>
        </w:rPr>
        <w:t>10</w:t>
      </w:r>
      <w:proofErr w:type="gramEnd"/>
      <w:r w:rsidRPr="00C643B6">
        <w:rPr>
          <w:sz w:val="22"/>
        </w:rPr>
        <w:t>.x včetně 3-leté podpory</w:t>
      </w:r>
      <w:r w:rsidR="007C785F" w:rsidRPr="00C643B6">
        <w:rPr>
          <w:sz w:val="22"/>
        </w:rPr>
        <w:t>.</w:t>
      </w:r>
    </w:p>
    <w:p w:rsidR="006A627D" w:rsidRPr="00C643B6" w:rsidRDefault="006A627D" w:rsidP="006A627D">
      <w:pPr>
        <w:tabs>
          <w:tab w:val="num" w:pos="1080"/>
        </w:tabs>
        <w:ind w:left="1800"/>
        <w:rPr>
          <w:sz w:val="22"/>
        </w:rPr>
      </w:pPr>
    </w:p>
    <w:p w:rsidR="00B63CF2" w:rsidRPr="00C643B6" w:rsidRDefault="00B63CF2" w:rsidP="00B63CF2">
      <w:pPr>
        <w:rPr>
          <w:sz w:val="22"/>
        </w:rPr>
      </w:pPr>
      <w:r w:rsidRPr="00C643B6">
        <w:rPr>
          <w:sz w:val="22"/>
        </w:rPr>
        <w:t xml:space="preserve">Certifikáty na čipových kartách již nejsou podporované a nejsou účastníkům vydávány s ohledem na končící podporu SW čteček karet. </w:t>
      </w:r>
    </w:p>
    <w:p w:rsidR="002A14BD" w:rsidRPr="00C643B6" w:rsidRDefault="00B63CF2" w:rsidP="00B63CF2">
      <w:pPr>
        <w:rPr>
          <w:b/>
          <w:bCs/>
          <w:sz w:val="22"/>
        </w:rPr>
      </w:pPr>
      <w:r w:rsidRPr="00C643B6">
        <w:rPr>
          <w:b/>
          <w:bCs/>
          <w:sz w:val="22"/>
        </w:rPr>
        <w:lastRenderedPageBreak/>
        <w:t xml:space="preserve">Uživatelé bezpečnostních prvků CS OTE v případě </w:t>
      </w:r>
      <w:r w:rsidR="00FB4B07" w:rsidRPr="00C643B6">
        <w:rPr>
          <w:b/>
          <w:bCs/>
          <w:sz w:val="22"/>
        </w:rPr>
        <w:t xml:space="preserve">dotazů </w:t>
      </w:r>
      <w:r w:rsidR="002A14BD" w:rsidRPr="00C643B6">
        <w:rPr>
          <w:b/>
          <w:bCs/>
          <w:sz w:val="22"/>
        </w:rPr>
        <w:t>týkající se:</w:t>
      </w:r>
    </w:p>
    <w:p w:rsidR="002A14BD" w:rsidRPr="00C643B6" w:rsidRDefault="002A14BD" w:rsidP="002A14BD">
      <w:pPr>
        <w:pStyle w:val="Odstavecseseznamem"/>
        <w:numPr>
          <w:ilvl w:val="0"/>
          <w:numId w:val="13"/>
        </w:numPr>
        <w:tabs>
          <w:tab w:val="clear" w:pos="720"/>
          <w:tab w:val="num" w:pos="1418"/>
        </w:tabs>
        <w:ind w:left="1560"/>
        <w:rPr>
          <w:b/>
          <w:bCs/>
          <w:sz w:val="22"/>
        </w:rPr>
      </w:pPr>
      <w:r w:rsidRPr="00C643B6">
        <w:rPr>
          <w:b/>
          <w:bCs/>
          <w:sz w:val="22"/>
        </w:rPr>
        <w:t xml:space="preserve">vystavení objednávky, uživatelů, registrace v systému CS OTE - kontaktují </w:t>
      </w:r>
      <w:proofErr w:type="spellStart"/>
      <w:r w:rsidRPr="00C643B6">
        <w:rPr>
          <w:b/>
          <w:bCs/>
          <w:sz w:val="22"/>
        </w:rPr>
        <w:t>HelpDesk</w:t>
      </w:r>
      <w:proofErr w:type="spellEnd"/>
      <w:r w:rsidRPr="00C643B6">
        <w:rPr>
          <w:b/>
          <w:bCs/>
          <w:sz w:val="22"/>
        </w:rPr>
        <w:t xml:space="preserve"> OTE (viz bod </w:t>
      </w:r>
      <w:r w:rsidR="00954292" w:rsidRPr="00C643B6">
        <w:rPr>
          <w:b/>
          <w:bCs/>
          <w:sz w:val="22"/>
        </w:rPr>
        <w:t>7</w:t>
      </w:r>
      <w:r w:rsidRPr="00C643B6">
        <w:rPr>
          <w:b/>
          <w:bCs/>
          <w:sz w:val="22"/>
        </w:rPr>
        <w:t>.3)</w:t>
      </w:r>
    </w:p>
    <w:p w:rsidR="00B63CF2" w:rsidRPr="00C643B6" w:rsidRDefault="002A14BD" w:rsidP="002A14BD">
      <w:pPr>
        <w:pStyle w:val="Odstavecseseznamem"/>
        <w:numPr>
          <w:ilvl w:val="0"/>
          <w:numId w:val="13"/>
        </w:numPr>
        <w:tabs>
          <w:tab w:val="clear" w:pos="720"/>
          <w:tab w:val="num" w:pos="1418"/>
        </w:tabs>
        <w:ind w:left="1560"/>
        <w:rPr>
          <w:b/>
          <w:bCs/>
          <w:sz w:val="22"/>
        </w:rPr>
      </w:pPr>
      <w:r w:rsidRPr="00C643B6">
        <w:rPr>
          <w:b/>
          <w:bCs/>
          <w:sz w:val="22"/>
        </w:rPr>
        <w:t>generování certifikátů, technické oblasti</w:t>
      </w:r>
      <w:r w:rsidR="00FB4B07" w:rsidRPr="00C643B6">
        <w:rPr>
          <w:b/>
          <w:bCs/>
          <w:sz w:val="22"/>
        </w:rPr>
        <w:t xml:space="preserve"> - </w:t>
      </w:r>
      <w:r w:rsidR="00B63CF2" w:rsidRPr="00C643B6">
        <w:rPr>
          <w:b/>
          <w:bCs/>
          <w:sz w:val="22"/>
        </w:rPr>
        <w:t xml:space="preserve">kontaktují </w:t>
      </w:r>
      <w:proofErr w:type="spellStart"/>
      <w:r w:rsidR="00B63CF2" w:rsidRPr="00C643B6">
        <w:rPr>
          <w:b/>
          <w:bCs/>
          <w:sz w:val="22"/>
        </w:rPr>
        <w:t>HelpDesk</w:t>
      </w:r>
      <w:proofErr w:type="spellEnd"/>
      <w:r w:rsidR="00B63CF2" w:rsidRPr="00C643B6">
        <w:rPr>
          <w:b/>
          <w:bCs/>
          <w:sz w:val="22"/>
        </w:rPr>
        <w:t xml:space="preserve"> </w:t>
      </w:r>
      <w:r w:rsidR="00A77019" w:rsidRPr="00C643B6">
        <w:rPr>
          <w:b/>
          <w:bCs/>
          <w:sz w:val="22"/>
        </w:rPr>
        <w:t xml:space="preserve">CGI </w:t>
      </w:r>
      <w:r w:rsidR="00B63CF2" w:rsidRPr="00C643B6">
        <w:rPr>
          <w:b/>
          <w:bCs/>
          <w:sz w:val="22"/>
        </w:rPr>
        <w:t xml:space="preserve">(viz bod </w:t>
      </w:r>
      <w:r w:rsidR="00954292" w:rsidRPr="00C643B6">
        <w:rPr>
          <w:b/>
          <w:bCs/>
          <w:sz w:val="22"/>
        </w:rPr>
        <w:t>7</w:t>
      </w:r>
      <w:r w:rsidR="00B63CF2" w:rsidRPr="00C643B6">
        <w:rPr>
          <w:b/>
          <w:bCs/>
          <w:sz w:val="22"/>
        </w:rPr>
        <w:t>.</w:t>
      </w:r>
      <w:r w:rsidR="00421970" w:rsidRPr="00C643B6">
        <w:rPr>
          <w:b/>
          <w:bCs/>
          <w:sz w:val="22"/>
        </w:rPr>
        <w:t>3</w:t>
      </w:r>
      <w:r w:rsidR="00B63CF2" w:rsidRPr="00C643B6">
        <w:rPr>
          <w:b/>
          <w:bCs/>
          <w:sz w:val="22"/>
        </w:rPr>
        <w:t xml:space="preserve">). </w:t>
      </w:r>
      <w:r w:rsidRPr="00C643B6">
        <w:rPr>
          <w:b/>
          <w:bCs/>
          <w:sz w:val="22"/>
        </w:rPr>
        <w:br/>
      </w:r>
    </w:p>
    <w:p w:rsidR="00B63CF2" w:rsidRPr="00C643B6" w:rsidRDefault="00B63CF2" w:rsidP="00C925BE">
      <w:pPr>
        <w:pStyle w:val="Nadpis2"/>
        <w:numPr>
          <w:ilvl w:val="1"/>
          <w:numId w:val="21"/>
        </w:numPr>
      </w:pPr>
      <w:bookmarkStart w:id="23" w:name="_Toc479313017"/>
      <w:r w:rsidRPr="00C643B6">
        <w:t>USB token</w:t>
      </w:r>
      <w:r w:rsidR="00A61DED" w:rsidRPr="00C643B6">
        <w:t xml:space="preserve"> </w:t>
      </w:r>
      <w:r w:rsidRPr="00C643B6">
        <w:t>– dodávka bez instalace</w:t>
      </w:r>
      <w:bookmarkEnd w:id="23"/>
    </w:p>
    <w:p w:rsidR="00B63CF2" w:rsidRPr="00C643B6" w:rsidRDefault="00B63CF2" w:rsidP="00B63CF2">
      <w:pPr>
        <w:pStyle w:val="Zkladntextodsazen"/>
        <w:tabs>
          <w:tab w:val="left" w:pos="1134"/>
        </w:tabs>
        <w:ind w:left="1134"/>
        <w:rPr>
          <w:rFonts w:ascii="Times New Roman" w:hAnsi="Times New Roman"/>
          <w:sz w:val="22"/>
        </w:rPr>
      </w:pPr>
      <w:r w:rsidRPr="00C643B6">
        <w:rPr>
          <w:rFonts w:ascii="Times New Roman" w:hAnsi="Times New Roman"/>
          <w:sz w:val="22"/>
        </w:rPr>
        <w:t xml:space="preserve">Bez podpory, pouze záruka za technické vlastnosti bezpečnostního prvku a funkcionalitu </w:t>
      </w:r>
      <w:proofErr w:type="spellStart"/>
      <w:r w:rsidRPr="00C643B6">
        <w:rPr>
          <w:rFonts w:ascii="Times New Roman" w:hAnsi="Times New Roman"/>
          <w:sz w:val="22"/>
        </w:rPr>
        <w:t>Safenet</w:t>
      </w:r>
      <w:proofErr w:type="spellEnd"/>
      <w:r w:rsidRPr="00C643B6">
        <w:rPr>
          <w:rFonts w:ascii="Times New Roman" w:hAnsi="Times New Roman"/>
          <w:sz w:val="22"/>
        </w:rPr>
        <w:t xml:space="preserve"> </w:t>
      </w:r>
      <w:proofErr w:type="spellStart"/>
      <w:r w:rsidRPr="00C643B6">
        <w:rPr>
          <w:rFonts w:ascii="Times New Roman" w:hAnsi="Times New Roman"/>
          <w:sz w:val="22"/>
        </w:rPr>
        <w:t>Autentification</w:t>
      </w:r>
      <w:proofErr w:type="spellEnd"/>
      <w:r w:rsidRPr="00C643B6">
        <w:rPr>
          <w:rFonts w:ascii="Times New Roman" w:hAnsi="Times New Roman"/>
          <w:sz w:val="22"/>
        </w:rPr>
        <w:t xml:space="preserve"> </w:t>
      </w:r>
      <w:proofErr w:type="spellStart"/>
      <w:r w:rsidRPr="00C643B6">
        <w:rPr>
          <w:rFonts w:ascii="Times New Roman" w:hAnsi="Times New Roman"/>
          <w:sz w:val="22"/>
        </w:rPr>
        <w:t>Client</w:t>
      </w:r>
      <w:proofErr w:type="spellEnd"/>
      <w:r w:rsidRPr="00C643B6">
        <w:rPr>
          <w:rFonts w:ascii="Times New Roman" w:hAnsi="Times New Roman"/>
          <w:sz w:val="22"/>
        </w:rPr>
        <w:t xml:space="preserve">  </w:t>
      </w:r>
      <w:proofErr w:type="gramStart"/>
      <w:r w:rsidRPr="00C643B6">
        <w:rPr>
          <w:rFonts w:ascii="Times New Roman" w:hAnsi="Times New Roman"/>
          <w:sz w:val="22"/>
        </w:rPr>
        <w:t>v.</w:t>
      </w:r>
      <w:r w:rsidR="00421970" w:rsidRPr="00C643B6">
        <w:rPr>
          <w:rFonts w:ascii="Times New Roman" w:hAnsi="Times New Roman"/>
          <w:sz w:val="22"/>
        </w:rPr>
        <w:t>10</w:t>
      </w:r>
      <w:proofErr w:type="gramEnd"/>
      <w:r w:rsidR="00421970" w:rsidRPr="00C643B6">
        <w:rPr>
          <w:rFonts w:ascii="Times New Roman" w:hAnsi="Times New Roman"/>
          <w:sz w:val="22"/>
        </w:rPr>
        <w:t>.</w:t>
      </w:r>
    </w:p>
    <w:p w:rsidR="00724359" w:rsidRPr="00C643B6" w:rsidRDefault="00724359" w:rsidP="00C925BE">
      <w:pPr>
        <w:pStyle w:val="Nadpis2"/>
        <w:numPr>
          <w:ilvl w:val="1"/>
          <w:numId w:val="21"/>
        </w:numPr>
      </w:pPr>
      <w:bookmarkStart w:id="24" w:name="_Toc479313018"/>
      <w:r w:rsidRPr="00C643B6">
        <w:t xml:space="preserve">Licence </w:t>
      </w:r>
      <w:proofErr w:type="spellStart"/>
      <w:r w:rsidRPr="00C643B6">
        <w:t>SafeNet</w:t>
      </w:r>
      <w:proofErr w:type="spellEnd"/>
      <w:r w:rsidRPr="00C643B6">
        <w:t xml:space="preserve"> </w:t>
      </w:r>
      <w:proofErr w:type="spellStart"/>
      <w:r w:rsidRPr="00C643B6">
        <w:t>Authentication</w:t>
      </w:r>
      <w:proofErr w:type="spellEnd"/>
      <w:r w:rsidRPr="00C643B6">
        <w:t xml:space="preserve"> </w:t>
      </w:r>
      <w:proofErr w:type="spellStart"/>
      <w:r w:rsidRPr="00C643B6">
        <w:t>Client</w:t>
      </w:r>
      <w:bookmarkEnd w:id="24"/>
      <w:proofErr w:type="spellEnd"/>
    </w:p>
    <w:p w:rsidR="003D7602" w:rsidRPr="008A6383" w:rsidRDefault="00724359" w:rsidP="008A6383">
      <w:pPr>
        <w:pStyle w:val="Zkladntextodsazen"/>
        <w:tabs>
          <w:tab w:val="left" w:pos="1134"/>
        </w:tabs>
        <w:ind w:left="1134"/>
        <w:rPr>
          <w:rFonts w:ascii="Times New Roman" w:hAnsi="Times New Roman"/>
          <w:sz w:val="22"/>
        </w:rPr>
      </w:pPr>
      <w:r w:rsidRPr="008A6383">
        <w:rPr>
          <w:rFonts w:ascii="Times New Roman" w:hAnsi="Times New Roman"/>
          <w:sz w:val="22"/>
        </w:rPr>
        <w:t>V rámci podpory je zahrnuta aktualizace nových verzí a podpora ze strany výrobce v případě problémů.</w:t>
      </w:r>
    </w:p>
    <w:p w:rsidR="00B63CF2" w:rsidRPr="00C643B6" w:rsidRDefault="00B63CF2" w:rsidP="00C925BE">
      <w:pPr>
        <w:pStyle w:val="Nadpis2"/>
        <w:numPr>
          <w:ilvl w:val="1"/>
          <w:numId w:val="21"/>
        </w:numPr>
      </w:pPr>
      <w:bookmarkStart w:id="25" w:name="_Toc479313019"/>
      <w:r w:rsidRPr="00C643B6">
        <w:t>Kontakt</w:t>
      </w:r>
      <w:r w:rsidR="00C925BE" w:rsidRPr="00C643B6">
        <w:t>y</w:t>
      </w:r>
      <w:bookmarkEnd w:id="25"/>
      <w:r w:rsidRPr="00C643B6">
        <w:t xml:space="preserve"> </w:t>
      </w:r>
    </w:p>
    <w:tbl>
      <w:tblPr>
        <w:tblW w:w="8893" w:type="dxa"/>
        <w:tblInd w:w="1138" w:type="dxa"/>
        <w:tblLook w:val="0000" w:firstRow="0" w:lastRow="0" w:firstColumn="0" w:lastColumn="0" w:noHBand="0" w:noVBand="0"/>
      </w:tblPr>
      <w:tblGrid>
        <w:gridCol w:w="8893"/>
      </w:tblGrid>
      <w:tr w:rsidR="00B63CF2" w:rsidRPr="00C643B6" w:rsidTr="00D72AF5">
        <w:tc>
          <w:tcPr>
            <w:tcW w:w="8893" w:type="dxa"/>
          </w:tcPr>
          <w:p w:rsidR="00C925BE" w:rsidRPr="00C643B6" w:rsidRDefault="00C925BE" w:rsidP="00C925BE">
            <w:pPr>
              <w:pStyle w:val="Odstavecseseznamem"/>
              <w:numPr>
                <w:ilvl w:val="0"/>
                <w:numId w:val="28"/>
              </w:numPr>
              <w:tabs>
                <w:tab w:val="clear" w:pos="1531"/>
                <w:tab w:val="clear" w:pos="1928"/>
                <w:tab w:val="left" w:pos="1134"/>
              </w:tabs>
              <w:ind w:left="563"/>
            </w:pPr>
            <w:r w:rsidRPr="00C643B6">
              <w:rPr>
                <w:b/>
              </w:rPr>
              <w:t>Objednání nového OTECA, OTECATEST certifikátu</w:t>
            </w:r>
            <w:r w:rsidRPr="00C643B6">
              <w:t>: OTECA@ote-cr.cz - neslouží pro podporované a obnovitelé zdroje energie (POZE)!</w:t>
            </w:r>
          </w:p>
          <w:p w:rsidR="00C925BE" w:rsidRPr="00C643B6" w:rsidRDefault="00C925BE" w:rsidP="00C925BE">
            <w:pPr>
              <w:pStyle w:val="Odstavecseseznamem"/>
              <w:numPr>
                <w:ilvl w:val="0"/>
                <w:numId w:val="28"/>
              </w:numPr>
              <w:tabs>
                <w:tab w:val="clear" w:pos="1531"/>
                <w:tab w:val="clear" w:pos="1928"/>
                <w:tab w:val="left" w:pos="1134"/>
              </w:tabs>
              <w:ind w:left="563"/>
            </w:pPr>
            <w:r w:rsidRPr="00C643B6">
              <w:rPr>
                <w:b/>
              </w:rPr>
              <w:t>Technické dotazy při obnově certifikátu:</w:t>
            </w:r>
            <w:r w:rsidRPr="00C643B6">
              <w:t xml:space="preserve"> </w:t>
            </w:r>
            <w:r w:rsidRPr="00C643B6">
              <w:rPr>
                <w:sz w:val="22"/>
              </w:rPr>
              <w:t>oteca.cz@cgi.com</w:t>
            </w:r>
            <w:r w:rsidRPr="00C643B6">
              <w:t xml:space="preserve"> - neslouží pro podporované a obnovitelé zdroje energie (POZE)!</w:t>
            </w:r>
          </w:p>
          <w:p w:rsidR="00C925BE" w:rsidRPr="00C643B6" w:rsidRDefault="00C925BE" w:rsidP="00C925BE">
            <w:pPr>
              <w:pStyle w:val="Odstavecseseznamem"/>
              <w:numPr>
                <w:ilvl w:val="0"/>
                <w:numId w:val="28"/>
              </w:numPr>
              <w:tabs>
                <w:tab w:val="clear" w:pos="1531"/>
                <w:tab w:val="clear" w:pos="1928"/>
                <w:tab w:val="left" w:pos="1134"/>
              </w:tabs>
              <w:ind w:left="563"/>
            </w:pPr>
            <w:r w:rsidRPr="00C643B6">
              <w:rPr>
                <w:b/>
              </w:rPr>
              <w:t>Technické dotazy při přístupu do obchodního systému CS OTE</w:t>
            </w:r>
            <w:r w:rsidRPr="00C643B6">
              <w:t>: Elektro@ote-cr.cz, Plyn@ote-cr.cz, Market@ote-cr.cz - neslouží pro podporované a obnovitelé zdroje energie (POZE)!</w:t>
            </w:r>
          </w:p>
          <w:p w:rsidR="00C925BE" w:rsidRPr="00C643B6" w:rsidRDefault="00C925BE" w:rsidP="00C925BE">
            <w:pPr>
              <w:pStyle w:val="Odstavecseseznamem"/>
              <w:numPr>
                <w:ilvl w:val="0"/>
                <w:numId w:val="28"/>
              </w:numPr>
              <w:tabs>
                <w:tab w:val="clear" w:pos="1531"/>
                <w:tab w:val="clear" w:pos="1928"/>
                <w:tab w:val="left" w:pos="1134"/>
              </w:tabs>
              <w:ind w:left="563"/>
            </w:pPr>
            <w:r w:rsidRPr="00C643B6">
              <w:rPr>
                <w:b/>
              </w:rPr>
              <w:t>Dotazy k registraci do obchodního systému CS OTE</w:t>
            </w:r>
            <w:r w:rsidRPr="00C643B6">
              <w:t>: Services@ote-cr.cz - neslouží pro podporované a obnovitelé zdroje energie (POZE)!</w:t>
            </w:r>
          </w:p>
          <w:p w:rsidR="00B63CF2" w:rsidRPr="00C643B6" w:rsidRDefault="00C925BE" w:rsidP="005216B4">
            <w:pPr>
              <w:pStyle w:val="Odstavecseseznamem"/>
              <w:numPr>
                <w:ilvl w:val="0"/>
                <w:numId w:val="28"/>
              </w:numPr>
              <w:tabs>
                <w:tab w:val="clear" w:pos="1531"/>
                <w:tab w:val="clear" w:pos="1928"/>
                <w:tab w:val="left" w:pos="1134"/>
              </w:tabs>
              <w:ind w:left="563"/>
              <w:rPr>
                <w:sz w:val="22"/>
              </w:rPr>
            </w:pPr>
            <w:r w:rsidRPr="00C643B6">
              <w:rPr>
                <w:b/>
              </w:rPr>
              <w:t>Dotazy k podporovaným a obnovitelným zdrojům energie (výrobci):</w:t>
            </w:r>
            <w:r w:rsidRPr="00C643B6">
              <w:t xml:space="preserve"> POZE@ote-cr.cz</w:t>
            </w:r>
          </w:p>
        </w:tc>
      </w:tr>
      <w:tr w:rsidR="00B63CF2" w:rsidRPr="00C643B6" w:rsidTr="00D72AF5">
        <w:tc>
          <w:tcPr>
            <w:tcW w:w="8893" w:type="dxa"/>
          </w:tcPr>
          <w:p w:rsidR="002A14BD" w:rsidRPr="00C643B6" w:rsidRDefault="002A14BD" w:rsidP="00D72AF5">
            <w:pPr>
              <w:pStyle w:val="text2"/>
              <w:tabs>
                <w:tab w:val="left" w:pos="1839"/>
              </w:tabs>
              <w:rPr>
                <w:rFonts w:ascii="Times New Roman" w:eastAsia="Times New Roman" w:hAnsi="Times New Roman" w:cs="Times New Roman"/>
                <w:color w:val="auto"/>
                <w:sz w:val="22"/>
                <w:lang w:val="cs-CZ"/>
              </w:rPr>
            </w:pPr>
          </w:p>
        </w:tc>
      </w:tr>
      <w:tr w:rsidR="00B63CF2" w:rsidRPr="00C643B6" w:rsidTr="00D72AF5">
        <w:tc>
          <w:tcPr>
            <w:tcW w:w="8893" w:type="dxa"/>
          </w:tcPr>
          <w:p w:rsidR="00B63CF2" w:rsidRPr="00C643B6" w:rsidRDefault="00B63CF2" w:rsidP="002A14BD">
            <w:pPr>
              <w:ind w:left="0"/>
              <w:rPr>
                <w:sz w:val="22"/>
              </w:rPr>
            </w:pPr>
          </w:p>
        </w:tc>
      </w:tr>
    </w:tbl>
    <w:p w:rsidR="00A31FCD" w:rsidRPr="00C643B6" w:rsidRDefault="00A31FCD" w:rsidP="0031062B">
      <w:pPr>
        <w:ind w:left="0"/>
      </w:pPr>
    </w:p>
    <w:sectPr w:rsidR="00A31FCD" w:rsidRPr="00C643B6" w:rsidSect="008A19A6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37" w:right="1274" w:bottom="1701" w:left="1134" w:header="680" w:footer="675" w:gutter="0"/>
      <w:pgNumType w:start="1"/>
      <w:cols w:space="708"/>
      <w:titlePg/>
      <w:docGrid w:linePitch="31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54F" w:rsidRDefault="0009654F" w:rsidP="0068457A">
      <w:pPr>
        <w:spacing w:before="0" w:line="240" w:lineRule="auto"/>
      </w:pPr>
      <w:r>
        <w:separator/>
      </w:r>
    </w:p>
  </w:endnote>
  <w:endnote w:type="continuationSeparator" w:id="0">
    <w:p w:rsidR="0009654F" w:rsidRDefault="0009654F" w:rsidP="0068457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ogica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Optimum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B6" w:rsidRDefault="00C643B6">
    <w:pPr>
      <w:pStyle w:val="Zpat"/>
      <w:framePr w:wrap="notBeside"/>
    </w:pPr>
    <w:proofErr w:type="spellStart"/>
    <w:r>
      <w:t>CustDocRef</w:t>
    </w:r>
    <w:proofErr w:type="spell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B6" w:rsidRDefault="00C643B6">
    <w:pPr>
      <w:pStyle w:val="Zpat"/>
      <w:framePr w:wrap="auto" w:vAnchor="margin" w:hAnchor="text" w:yAlign="inline"/>
      <w:rPr>
        <w:sz w:val="7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54F" w:rsidRDefault="0009654F" w:rsidP="0068457A">
      <w:pPr>
        <w:spacing w:before="0" w:line="240" w:lineRule="auto"/>
      </w:pPr>
      <w:r>
        <w:separator/>
      </w:r>
    </w:p>
  </w:footnote>
  <w:footnote w:type="continuationSeparator" w:id="0">
    <w:p w:rsidR="0009654F" w:rsidRDefault="0009654F" w:rsidP="0068457A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B6" w:rsidRDefault="00C643B6">
    <w:pPr>
      <w:pStyle w:val="Zhlav"/>
      <w:tabs>
        <w:tab w:val="clear" w:pos="9072"/>
        <w:tab w:val="right" w:pos="9073"/>
      </w:tabs>
      <w:rPr>
        <w:sz w:val="22"/>
      </w:rPr>
    </w:pPr>
    <w:r>
      <w:rPr>
        <w:sz w:val="22"/>
      </w:rPr>
      <w:fldChar w:fldCharType="begin"/>
    </w:r>
    <w:r>
      <w:rPr>
        <w:sz w:val="22"/>
      </w:rPr>
      <w:instrText>PAGE</w:instrText>
    </w:r>
    <w:r>
      <w:rPr>
        <w:sz w:val="22"/>
      </w:rPr>
      <w:fldChar w:fldCharType="separate"/>
    </w:r>
    <w:r>
      <w:rPr>
        <w:noProof/>
        <w:sz w:val="22"/>
      </w:rPr>
      <w:t>5</w:t>
    </w:r>
    <w:r>
      <w:rPr>
        <w:sz w:val="22"/>
      </w:rPr>
      <w:fldChar w:fldCharType="end"/>
    </w:r>
    <w:r>
      <w:rPr>
        <w:sz w:val="22"/>
      </w:rPr>
      <w:tab/>
    </w:r>
    <w:proofErr w:type="spellStart"/>
    <w:r>
      <w:rPr>
        <w:sz w:val="22"/>
      </w:rPr>
      <w:t>Document</w:t>
    </w:r>
    <w:proofErr w:type="spellEnd"/>
    <w:r>
      <w:rPr>
        <w:sz w:val="22"/>
      </w:rPr>
      <w:t xml:space="preserve"> </w:t>
    </w:r>
    <w:proofErr w:type="spellStart"/>
    <w:r>
      <w:rPr>
        <w:sz w:val="22"/>
      </w:rPr>
      <w:t>title</w:t>
    </w:r>
    <w:proofErr w:type="spellEnd"/>
  </w:p>
  <w:p w:rsidR="00C643B6" w:rsidRDefault="00C643B6">
    <w:pPr>
      <w:pStyle w:val="Zhlav"/>
      <w:tabs>
        <w:tab w:val="clear" w:pos="9072"/>
        <w:tab w:val="right" w:pos="9073"/>
      </w:tabs>
      <w:rPr>
        <w:sz w:val="22"/>
      </w:rPr>
    </w:pPr>
    <w:r>
      <w:rPr>
        <w:sz w:val="22"/>
      </w:rPr>
      <w:tab/>
      <w:t>BV.</w:t>
    </w:r>
  </w:p>
  <w:p w:rsidR="00C643B6" w:rsidRDefault="00C643B6">
    <w:pPr>
      <w:pStyle w:val="Zhlav"/>
      <w:tabs>
        <w:tab w:val="clear" w:pos="9072"/>
        <w:tab w:val="right" w:pos="9073"/>
      </w:tabs>
      <w:rPr>
        <w:sz w:val="22"/>
      </w:rPr>
    </w:pPr>
    <w:r>
      <w:rPr>
        <w:sz w:val="22"/>
      </w:rPr>
      <w:tab/>
      <w:t>Draft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720" w:type="dxa"/>
      <w:jc w:val="center"/>
      <w:tblBorders>
        <w:bottom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4360"/>
      <w:gridCol w:w="4360"/>
    </w:tblGrid>
    <w:tr w:rsidR="00C643B6" w:rsidRPr="00626521" w:rsidTr="00D72AF5">
      <w:trPr>
        <w:trHeight w:val="720"/>
        <w:jc w:val="center"/>
      </w:trPr>
      <w:tc>
        <w:tcPr>
          <w:tcW w:w="4360" w:type="dxa"/>
        </w:tcPr>
        <w:p w:rsidR="00C643B6" w:rsidRPr="004B7AE5" w:rsidRDefault="00C643B6" w:rsidP="00D72AF5">
          <w:pPr>
            <w:pStyle w:val="Zhlav"/>
          </w:pPr>
          <w:r>
            <w:rPr>
              <w:noProof/>
              <w:lang w:eastAsia="cs-CZ"/>
            </w:rPr>
            <w:drawing>
              <wp:inline distT="0" distB="0" distL="0" distR="0" wp14:anchorId="55AC9FCD" wp14:editId="5A7B4D71">
                <wp:extent cx="1329055" cy="478155"/>
                <wp:effectExtent l="0" t="0" r="0" b="0"/>
                <wp:docPr id="8" name="Picture 8" descr="OTE_logo_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OTE_logo_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9055" cy="478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60" w:type="dxa"/>
          <w:vAlign w:val="bottom"/>
        </w:tcPr>
        <w:p w:rsidR="00C643B6" w:rsidRPr="00626521" w:rsidRDefault="00C643B6" w:rsidP="00D72AF5">
          <w:pPr>
            <w:pStyle w:val="Zhlav"/>
            <w:jc w:val="right"/>
            <w:rPr>
              <w:szCs w:val="22"/>
            </w:rPr>
          </w:pPr>
          <w:r w:rsidRPr="00A4647F">
            <w:rPr>
              <w:noProof/>
              <w:lang w:eastAsia="cs-CZ"/>
            </w:rPr>
            <w:drawing>
              <wp:anchor distT="0" distB="0" distL="114300" distR="114300" simplePos="0" relativeHeight="251658240" behindDoc="0" locked="0" layoutInCell="1" allowOverlap="1" wp14:anchorId="4756DD50" wp14:editId="6A752A2A">
                <wp:simplePos x="0" y="0"/>
                <wp:positionH relativeFrom="column">
                  <wp:posOffset>1543050</wp:posOffset>
                </wp:positionH>
                <wp:positionV relativeFrom="paragraph">
                  <wp:posOffset>-302260</wp:posOffset>
                </wp:positionV>
                <wp:extent cx="925830" cy="401320"/>
                <wp:effectExtent l="0" t="0" r="7620" b="0"/>
                <wp:wrapNone/>
                <wp:docPr id="9" name="Image 0" descr="CGI Logo 2012.e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0" descr="CGI Logo 2012.e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5830" cy="4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626521">
            <w:rPr>
              <w:szCs w:val="22"/>
            </w:rPr>
            <w:fldChar w:fldCharType="begin"/>
          </w:r>
          <w:r w:rsidRPr="00626521">
            <w:rPr>
              <w:szCs w:val="22"/>
            </w:rPr>
            <w:instrText xml:space="preserve"> PAGE   \* MERGEFORMAT </w:instrText>
          </w:r>
          <w:r w:rsidRPr="00626521">
            <w:rPr>
              <w:szCs w:val="22"/>
            </w:rPr>
            <w:fldChar w:fldCharType="separate"/>
          </w:r>
          <w:r w:rsidR="00722F59">
            <w:rPr>
              <w:noProof/>
              <w:szCs w:val="22"/>
            </w:rPr>
            <w:t>12</w:t>
          </w:r>
          <w:r w:rsidRPr="00626521">
            <w:rPr>
              <w:szCs w:val="22"/>
            </w:rPr>
            <w:fldChar w:fldCharType="end"/>
          </w:r>
        </w:p>
      </w:tc>
    </w:tr>
  </w:tbl>
  <w:p w:rsidR="00C643B6" w:rsidRDefault="00C643B6">
    <w:pPr>
      <w:pStyle w:val="Zhlav"/>
      <w:rPr>
        <w:sz w:val="20"/>
      </w:rPr>
    </w:pPr>
  </w:p>
  <w:p w:rsidR="00C643B6" w:rsidRDefault="00C643B6">
    <w:pPr>
      <w:pStyle w:val="Zhlav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F6DC5"/>
    <w:multiLevelType w:val="multilevel"/>
    <w:tmpl w:val="BBDEB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AEC3F12"/>
    <w:multiLevelType w:val="hybridMultilevel"/>
    <w:tmpl w:val="AB929966"/>
    <w:lvl w:ilvl="0" w:tplc="04050001">
      <w:start w:val="1"/>
      <w:numFmt w:val="bullet"/>
      <w:lvlText w:val=""/>
      <w:lvlJc w:val="left"/>
      <w:pPr>
        <w:ind w:left="185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7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8" w:hanging="360"/>
      </w:pPr>
      <w:rPr>
        <w:rFonts w:ascii="Wingdings" w:hAnsi="Wingdings" w:hint="default"/>
      </w:rPr>
    </w:lvl>
  </w:abstractNum>
  <w:abstractNum w:abstractNumId="2">
    <w:nsid w:val="0B492A34"/>
    <w:multiLevelType w:val="hybridMultilevel"/>
    <w:tmpl w:val="99FCD85A"/>
    <w:lvl w:ilvl="0" w:tplc="040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3">
    <w:nsid w:val="157846AC"/>
    <w:multiLevelType w:val="multilevel"/>
    <w:tmpl w:val="1090C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CE0A63"/>
    <w:multiLevelType w:val="hybridMultilevel"/>
    <w:tmpl w:val="BF0816FC"/>
    <w:lvl w:ilvl="0" w:tplc="C204CE30">
      <w:start w:val="1"/>
      <w:numFmt w:val="decimal"/>
      <w:lvlText w:val="%1."/>
      <w:lvlJc w:val="left"/>
      <w:pPr>
        <w:ind w:left="1500" w:hanging="11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01FEE"/>
    <w:multiLevelType w:val="hybridMultilevel"/>
    <w:tmpl w:val="D8B059CA"/>
    <w:lvl w:ilvl="0" w:tplc="3A986AC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DF3DDF"/>
    <w:multiLevelType w:val="hybridMultilevel"/>
    <w:tmpl w:val="9EDA9250"/>
    <w:lvl w:ilvl="0" w:tplc="04090015">
      <w:start w:val="1"/>
      <w:numFmt w:val="upperLetter"/>
      <w:lvlText w:val="%1."/>
      <w:lvlJc w:val="left"/>
      <w:pPr>
        <w:tabs>
          <w:tab w:val="num" w:pos="786"/>
        </w:tabs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300E3B6E"/>
    <w:multiLevelType w:val="hybridMultilevel"/>
    <w:tmpl w:val="643E1D36"/>
    <w:lvl w:ilvl="0" w:tplc="AFE8D1A0">
      <w:start w:val="1"/>
      <w:numFmt w:val="decimal"/>
      <w:lvlText w:val="%1."/>
      <w:lvlJc w:val="left"/>
      <w:pPr>
        <w:ind w:left="1500" w:hanging="11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2A3839"/>
    <w:multiLevelType w:val="hybridMultilevel"/>
    <w:tmpl w:val="15AA68DE"/>
    <w:lvl w:ilvl="0" w:tplc="FE6045C6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57507"/>
    <w:multiLevelType w:val="multilevel"/>
    <w:tmpl w:val="B0DA4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ED081D"/>
    <w:multiLevelType w:val="hybridMultilevel"/>
    <w:tmpl w:val="C8BEB38A"/>
    <w:lvl w:ilvl="0" w:tplc="04090001">
      <w:start w:val="1"/>
      <w:numFmt w:val="bullet"/>
      <w:lvlText w:val=""/>
      <w:lvlJc w:val="left"/>
      <w:pPr>
        <w:tabs>
          <w:tab w:val="num" w:pos="1858"/>
        </w:tabs>
        <w:ind w:left="185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78"/>
        </w:tabs>
        <w:ind w:left="257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8"/>
        </w:tabs>
        <w:ind w:left="32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8"/>
        </w:tabs>
        <w:ind w:left="40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8"/>
        </w:tabs>
        <w:ind w:left="473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8"/>
        </w:tabs>
        <w:ind w:left="54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8"/>
        </w:tabs>
        <w:ind w:left="61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8"/>
        </w:tabs>
        <w:ind w:left="689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8"/>
        </w:tabs>
        <w:ind w:left="7618" w:hanging="360"/>
      </w:pPr>
      <w:rPr>
        <w:rFonts w:ascii="Wingdings" w:hAnsi="Wingdings" w:hint="default"/>
      </w:rPr>
    </w:lvl>
  </w:abstractNum>
  <w:abstractNum w:abstractNumId="11">
    <w:nsid w:val="4F650ACD"/>
    <w:multiLevelType w:val="multilevel"/>
    <w:tmpl w:val="1CA442F6"/>
    <w:lvl w:ilvl="0">
      <w:start w:val="3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4755C0D"/>
    <w:multiLevelType w:val="hybridMultilevel"/>
    <w:tmpl w:val="374479D8"/>
    <w:lvl w:ilvl="0" w:tplc="04050001">
      <w:start w:val="1"/>
      <w:numFmt w:val="bullet"/>
      <w:lvlText w:val=""/>
      <w:lvlJc w:val="left"/>
      <w:pPr>
        <w:ind w:left="185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7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8" w:hanging="360"/>
      </w:pPr>
      <w:rPr>
        <w:rFonts w:ascii="Wingdings" w:hAnsi="Wingdings" w:hint="default"/>
      </w:rPr>
    </w:lvl>
  </w:abstractNum>
  <w:abstractNum w:abstractNumId="13">
    <w:nsid w:val="59491FFF"/>
    <w:multiLevelType w:val="hybridMultilevel"/>
    <w:tmpl w:val="401257E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DF41407"/>
    <w:multiLevelType w:val="multilevel"/>
    <w:tmpl w:val="BBDEBF28"/>
    <w:lvl w:ilvl="0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2280"/>
        </w:tabs>
        <w:ind w:left="2280" w:hanging="11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80"/>
        </w:tabs>
        <w:ind w:left="228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1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80"/>
        </w:tabs>
        <w:ind w:left="25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80"/>
        </w:tabs>
        <w:ind w:left="25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940"/>
        </w:tabs>
        <w:ind w:left="2940" w:hanging="1800"/>
      </w:pPr>
      <w:rPr>
        <w:rFonts w:hint="default"/>
      </w:rPr>
    </w:lvl>
  </w:abstractNum>
  <w:abstractNum w:abstractNumId="15">
    <w:nsid w:val="607D68D9"/>
    <w:multiLevelType w:val="multilevel"/>
    <w:tmpl w:val="5B9CD7AE"/>
    <w:lvl w:ilvl="0">
      <w:start w:val="5"/>
      <w:numFmt w:val="decimal"/>
      <w:lvlText w:val="%1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30"/>
        </w:tabs>
        <w:ind w:left="1530" w:hanging="1530"/>
      </w:pPr>
      <w:rPr>
        <w:rFonts w:hint="default"/>
      </w:rPr>
    </w:lvl>
  </w:abstractNum>
  <w:abstractNum w:abstractNumId="16">
    <w:nsid w:val="658325CF"/>
    <w:multiLevelType w:val="multilevel"/>
    <w:tmpl w:val="BBDEB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68F960F7"/>
    <w:multiLevelType w:val="hybridMultilevel"/>
    <w:tmpl w:val="C03EA0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E627FA2"/>
    <w:multiLevelType w:val="hybridMultilevel"/>
    <w:tmpl w:val="0C240932"/>
    <w:lvl w:ilvl="0" w:tplc="5AF002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04F68A1"/>
    <w:multiLevelType w:val="multilevel"/>
    <w:tmpl w:val="963620A6"/>
    <w:lvl w:ilvl="0">
      <w:start w:val="1"/>
      <w:numFmt w:val="decimal"/>
      <w:pStyle w:val="Nadpis1"/>
      <w:lvlText w:val="%1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1672"/>
        </w:tabs>
        <w:ind w:left="1672" w:hanging="1530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30"/>
        </w:tabs>
        <w:ind w:left="1530" w:hanging="1530"/>
      </w:pPr>
      <w:rPr>
        <w:rFonts w:hint="default"/>
      </w:rPr>
    </w:lvl>
  </w:abstractNum>
  <w:abstractNum w:abstractNumId="20">
    <w:nsid w:val="72452370"/>
    <w:multiLevelType w:val="hybridMultilevel"/>
    <w:tmpl w:val="91CCED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554F16"/>
    <w:multiLevelType w:val="hybridMultilevel"/>
    <w:tmpl w:val="EB70B0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290E87"/>
    <w:multiLevelType w:val="hybridMultilevel"/>
    <w:tmpl w:val="15DCDA8C"/>
    <w:lvl w:ilvl="0" w:tplc="B71410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47ACE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842400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6430F1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C9659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ECFE86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97C6F5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0248034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FBC69F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79A73CFC"/>
    <w:multiLevelType w:val="hybridMultilevel"/>
    <w:tmpl w:val="AEEAEFC6"/>
    <w:lvl w:ilvl="0" w:tplc="7E4A766C">
      <w:start w:val="1"/>
      <w:numFmt w:val="bullet"/>
      <w:pStyle w:val="ListBulletIndent"/>
      <w:lvlText w:val=""/>
      <w:lvlJc w:val="left"/>
      <w:pPr>
        <w:tabs>
          <w:tab w:val="num" w:pos="4046"/>
        </w:tabs>
        <w:ind w:left="404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2"/>
  </w:num>
  <w:num w:numId="4">
    <w:abstractNumId w:val="14"/>
  </w:num>
  <w:num w:numId="5">
    <w:abstractNumId w:val="0"/>
  </w:num>
  <w:num w:numId="6">
    <w:abstractNumId w:val="16"/>
  </w:num>
  <w:num w:numId="7">
    <w:abstractNumId w:val="19"/>
  </w:num>
  <w:num w:numId="8">
    <w:abstractNumId w:val="22"/>
  </w:num>
  <w:num w:numId="9">
    <w:abstractNumId w:val="11"/>
  </w:num>
  <w:num w:numId="10">
    <w:abstractNumId w:val="23"/>
  </w:num>
  <w:num w:numId="11">
    <w:abstractNumId w:val="6"/>
  </w:num>
  <w:num w:numId="12">
    <w:abstractNumId w:val="13"/>
  </w:num>
  <w:num w:numId="13">
    <w:abstractNumId w:val="17"/>
  </w:num>
  <w:num w:numId="14">
    <w:abstractNumId w:val="3"/>
  </w:num>
  <w:num w:numId="15">
    <w:abstractNumId w:val="9"/>
  </w:num>
  <w:num w:numId="16">
    <w:abstractNumId w:val="5"/>
  </w:num>
  <w:num w:numId="17">
    <w:abstractNumId w:val="15"/>
  </w:num>
  <w:num w:numId="18">
    <w:abstractNumId w:val="4"/>
  </w:num>
  <w:num w:numId="19">
    <w:abstractNumId w:val="20"/>
  </w:num>
  <w:num w:numId="20">
    <w:abstractNumId w:val="7"/>
  </w:num>
  <w:num w:numId="21">
    <w:abstractNumId w:val="1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21"/>
  </w:num>
  <w:num w:numId="25">
    <w:abstractNumId w:val="1"/>
  </w:num>
  <w:num w:numId="26">
    <w:abstractNumId w:val="19"/>
  </w:num>
  <w:num w:numId="27">
    <w:abstractNumId w:val="19"/>
  </w:num>
  <w:num w:numId="28">
    <w:abstractNumId w:val="12"/>
  </w:num>
  <w:num w:numId="29">
    <w:abstractNumId w:val="19"/>
  </w:num>
  <w:num w:numId="30">
    <w:abstractNumId w:val="19"/>
  </w:num>
  <w:num w:numId="31">
    <w:abstractNumId w:val="19"/>
  </w:num>
  <w:num w:numId="32">
    <w:abstractNumId w:val="19"/>
  </w:num>
  <w:num w:numId="33">
    <w:abstractNumId w:val="19"/>
  </w:num>
  <w:num w:numId="34">
    <w:abstractNumId w:val="19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F2"/>
    <w:rsid w:val="00057EE0"/>
    <w:rsid w:val="000607B1"/>
    <w:rsid w:val="00071D3C"/>
    <w:rsid w:val="000724C5"/>
    <w:rsid w:val="000725FC"/>
    <w:rsid w:val="00073F0D"/>
    <w:rsid w:val="0009654F"/>
    <w:rsid w:val="000E44EF"/>
    <w:rsid w:val="000F7B62"/>
    <w:rsid w:val="00116C34"/>
    <w:rsid w:val="001179E4"/>
    <w:rsid w:val="00124FB8"/>
    <w:rsid w:val="00160452"/>
    <w:rsid w:val="00167A34"/>
    <w:rsid w:val="00177973"/>
    <w:rsid w:val="001970AF"/>
    <w:rsid w:val="001A61CD"/>
    <w:rsid w:val="001C0219"/>
    <w:rsid w:val="001E4386"/>
    <w:rsid w:val="00205448"/>
    <w:rsid w:val="00220468"/>
    <w:rsid w:val="00222190"/>
    <w:rsid w:val="00260EFA"/>
    <w:rsid w:val="00266BFE"/>
    <w:rsid w:val="00282F09"/>
    <w:rsid w:val="002917C1"/>
    <w:rsid w:val="002A14BD"/>
    <w:rsid w:val="002B364A"/>
    <w:rsid w:val="0031062B"/>
    <w:rsid w:val="00366B70"/>
    <w:rsid w:val="00372EBD"/>
    <w:rsid w:val="0038219B"/>
    <w:rsid w:val="00391805"/>
    <w:rsid w:val="00392BDE"/>
    <w:rsid w:val="003C07B4"/>
    <w:rsid w:val="003D7602"/>
    <w:rsid w:val="003F2305"/>
    <w:rsid w:val="00421970"/>
    <w:rsid w:val="00426133"/>
    <w:rsid w:val="004355C3"/>
    <w:rsid w:val="004741D8"/>
    <w:rsid w:val="004778E9"/>
    <w:rsid w:val="004A006F"/>
    <w:rsid w:val="004A05FF"/>
    <w:rsid w:val="0052078B"/>
    <w:rsid w:val="005216B4"/>
    <w:rsid w:val="00543882"/>
    <w:rsid w:val="00570ED8"/>
    <w:rsid w:val="005A6D6A"/>
    <w:rsid w:val="005B1162"/>
    <w:rsid w:val="005E6CE7"/>
    <w:rsid w:val="005E7912"/>
    <w:rsid w:val="00636A0E"/>
    <w:rsid w:val="00655B83"/>
    <w:rsid w:val="00670353"/>
    <w:rsid w:val="006721B0"/>
    <w:rsid w:val="0068457A"/>
    <w:rsid w:val="0068479E"/>
    <w:rsid w:val="006925A2"/>
    <w:rsid w:val="006A627D"/>
    <w:rsid w:val="007056C5"/>
    <w:rsid w:val="00722F59"/>
    <w:rsid w:val="00724359"/>
    <w:rsid w:val="00735CC9"/>
    <w:rsid w:val="00735F25"/>
    <w:rsid w:val="00787F21"/>
    <w:rsid w:val="007C43D2"/>
    <w:rsid w:val="007C785F"/>
    <w:rsid w:val="00842EA2"/>
    <w:rsid w:val="00863077"/>
    <w:rsid w:val="00864B44"/>
    <w:rsid w:val="008A1160"/>
    <w:rsid w:val="008A19A6"/>
    <w:rsid w:val="008A6383"/>
    <w:rsid w:val="00946BB4"/>
    <w:rsid w:val="00954292"/>
    <w:rsid w:val="009843BB"/>
    <w:rsid w:val="00A31FCD"/>
    <w:rsid w:val="00A56F28"/>
    <w:rsid w:val="00A61DED"/>
    <w:rsid w:val="00A77019"/>
    <w:rsid w:val="00A95C95"/>
    <w:rsid w:val="00AE170D"/>
    <w:rsid w:val="00AE17D1"/>
    <w:rsid w:val="00B029C0"/>
    <w:rsid w:val="00B63CF2"/>
    <w:rsid w:val="00B74E2E"/>
    <w:rsid w:val="00B87F78"/>
    <w:rsid w:val="00B94D07"/>
    <w:rsid w:val="00C37A1D"/>
    <w:rsid w:val="00C55901"/>
    <w:rsid w:val="00C643B6"/>
    <w:rsid w:val="00C925BE"/>
    <w:rsid w:val="00CA7B2F"/>
    <w:rsid w:val="00CB1878"/>
    <w:rsid w:val="00CD547C"/>
    <w:rsid w:val="00CD5AB5"/>
    <w:rsid w:val="00CE297C"/>
    <w:rsid w:val="00D21FFC"/>
    <w:rsid w:val="00D2613D"/>
    <w:rsid w:val="00D366E0"/>
    <w:rsid w:val="00D72AF5"/>
    <w:rsid w:val="00DA4EA3"/>
    <w:rsid w:val="00DE59AF"/>
    <w:rsid w:val="00F36554"/>
    <w:rsid w:val="00F420B1"/>
    <w:rsid w:val="00F663C8"/>
    <w:rsid w:val="00F6726D"/>
    <w:rsid w:val="00FB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3CF2"/>
    <w:pPr>
      <w:tabs>
        <w:tab w:val="left" w:pos="1531"/>
        <w:tab w:val="left" w:pos="1928"/>
        <w:tab w:val="left" w:pos="2325"/>
        <w:tab w:val="left" w:pos="2722"/>
        <w:tab w:val="left" w:pos="3119"/>
        <w:tab w:val="left" w:pos="3515"/>
        <w:tab w:val="left" w:pos="3912"/>
        <w:tab w:val="left" w:pos="4309"/>
        <w:tab w:val="left" w:pos="4706"/>
        <w:tab w:val="left" w:pos="5103"/>
        <w:tab w:val="left" w:pos="5500"/>
        <w:tab w:val="left" w:pos="5897"/>
        <w:tab w:val="left" w:pos="6294"/>
        <w:tab w:val="left" w:pos="6691"/>
        <w:tab w:val="left" w:pos="7088"/>
        <w:tab w:val="left" w:pos="7484"/>
        <w:tab w:val="left" w:pos="7881"/>
        <w:tab w:val="left" w:pos="8278"/>
        <w:tab w:val="left" w:pos="8675"/>
        <w:tab w:val="right" w:pos="9072"/>
      </w:tabs>
      <w:spacing w:before="160" w:after="0" w:line="240" w:lineRule="atLeast"/>
      <w:ind w:left="1138"/>
      <w:jc w:val="both"/>
    </w:pPr>
    <w:rPr>
      <w:rFonts w:ascii="Times New Roman" w:eastAsia="Times New Roman" w:hAnsi="Times New Roman" w:cs="Times New Roman"/>
      <w:sz w:val="23"/>
      <w:szCs w:val="20"/>
    </w:rPr>
  </w:style>
  <w:style w:type="paragraph" w:styleId="Nadpis1">
    <w:name w:val="heading 1"/>
    <w:basedOn w:val="Nadpis2"/>
    <w:next w:val="Normln"/>
    <w:link w:val="Nadpis1Char"/>
    <w:qFormat/>
    <w:rsid w:val="00B63CF2"/>
    <w:pPr>
      <w:numPr>
        <w:ilvl w:val="0"/>
      </w:numPr>
      <w:spacing w:before="480" w:after="80"/>
      <w:outlineLvl w:val="0"/>
    </w:pPr>
    <w:rPr>
      <w:sz w:val="26"/>
    </w:rPr>
  </w:style>
  <w:style w:type="paragraph" w:styleId="Nadpis2">
    <w:name w:val="heading 2"/>
    <w:basedOn w:val="Nadpis3"/>
    <w:next w:val="Normln"/>
    <w:link w:val="Nadpis2Char"/>
    <w:qFormat/>
    <w:rsid w:val="00B63CF2"/>
    <w:pPr>
      <w:numPr>
        <w:ilvl w:val="1"/>
      </w:numPr>
      <w:outlineLvl w:val="1"/>
    </w:pPr>
    <w:rPr>
      <w:b/>
    </w:rPr>
  </w:style>
  <w:style w:type="paragraph" w:styleId="Nadpis3">
    <w:name w:val="heading 3"/>
    <w:basedOn w:val="Normln"/>
    <w:next w:val="Normln"/>
    <w:link w:val="Nadpis3Char"/>
    <w:qFormat/>
    <w:rsid w:val="00B63CF2"/>
    <w:pPr>
      <w:keepNext/>
      <w:keepLines/>
      <w:numPr>
        <w:ilvl w:val="2"/>
        <w:numId w:val="7"/>
      </w:numPr>
      <w:tabs>
        <w:tab w:val="left" w:pos="1138"/>
      </w:tabs>
      <w:spacing w:before="280"/>
      <w:outlineLvl w:val="2"/>
    </w:pPr>
  </w:style>
  <w:style w:type="paragraph" w:styleId="Nadpis4">
    <w:name w:val="heading 4"/>
    <w:basedOn w:val="Nadpis3"/>
    <w:next w:val="Normln"/>
    <w:link w:val="Nadpis4Char"/>
    <w:qFormat/>
    <w:rsid w:val="00B63CF2"/>
    <w:pPr>
      <w:outlineLvl w:val="3"/>
    </w:pPr>
  </w:style>
  <w:style w:type="paragraph" w:styleId="Nadpis5">
    <w:name w:val="heading 5"/>
    <w:basedOn w:val="Nadpis4"/>
    <w:next w:val="Normln"/>
    <w:link w:val="Nadpis5Char"/>
    <w:qFormat/>
    <w:rsid w:val="00B63CF2"/>
    <w:pPr>
      <w:outlineLvl w:val="4"/>
    </w:pPr>
  </w:style>
  <w:style w:type="paragraph" w:styleId="Nadpis6">
    <w:name w:val="heading 6"/>
    <w:basedOn w:val="Normln"/>
    <w:next w:val="Normln"/>
    <w:link w:val="Nadpis6Char"/>
    <w:qFormat/>
    <w:rsid w:val="00B63CF2"/>
    <w:pPr>
      <w:spacing w:before="240"/>
      <w:ind w:left="0"/>
      <w:outlineLvl w:val="5"/>
    </w:pPr>
    <w:rPr>
      <w:rFonts w:ascii="Arial" w:hAnsi="Arial"/>
      <w:i/>
      <w:sz w:val="22"/>
    </w:rPr>
  </w:style>
  <w:style w:type="paragraph" w:styleId="Nadpis7">
    <w:name w:val="heading 7"/>
    <w:basedOn w:val="Normln"/>
    <w:next w:val="Normln"/>
    <w:link w:val="Nadpis7Char"/>
    <w:qFormat/>
    <w:rsid w:val="00B63CF2"/>
    <w:pPr>
      <w:spacing w:before="240" w:after="60"/>
      <w:ind w:left="0"/>
      <w:outlineLvl w:val="6"/>
    </w:pPr>
    <w:rPr>
      <w:rFonts w:ascii="Arial" w:hAnsi="Arial"/>
      <w:sz w:val="20"/>
    </w:rPr>
  </w:style>
  <w:style w:type="paragraph" w:styleId="Nadpis8">
    <w:name w:val="heading 8"/>
    <w:basedOn w:val="Normln"/>
    <w:next w:val="Normln"/>
    <w:link w:val="Nadpis8Char"/>
    <w:qFormat/>
    <w:rsid w:val="00B63CF2"/>
    <w:pPr>
      <w:spacing w:before="240" w:after="60"/>
      <w:ind w:left="0"/>
      <w:outlineLvl w:val="7"/>
    </w:pPr>
    <w:rPr>
      <w:rFonts w:ascii="Arial" w:hAnsi="Arial"/>
      <w:i/>
      <w:sz w:val="20"/>
    </w:rPr>
  </w:style>
  <w:style w:type="paragraph" w:styleId="Nadpis9">
    <w:name w:val="heading 9"/>
    <w:basedOn w:val="Normln"/>
    <w:next w:val="Normln"/>
    <w:link w:val="Nadpis9Char"/>
    <w:qFormat/>
    <w:rsid w:val="00B63CF2"/>
    <w:pPr>
      <w:spacing w:before="240" w:after="60"/>
      <w:ind w:left="0"/>
      <w:outlineLvl w:val="8"/>
    </w:pPr>
    <w:rPr>
      <w:rFonts w:ascii="Arial" w:hAnsi="Arial"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63CF2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Nadpis2Char">
    <w:name w:val="Nadpis 2 Char"/>
    <w:basedOn w:val="Standardnpsmoodstavce"/>
    <w:link w:val="Nadpis2"/>
    <w:rsid w:val="00B63CF2"/>
    <w:rPr>
      <w:rFonts w:ascii="Times New Roman" w:eastAsia="Times New Roman" w:hAnsi="Times New Roman" w:cs="Times New Roman"/>
      <w:b/>
      <w:sz w:val="23"/>
      <w:szCs w:val="20"/>
    </w:rPr>
  </w:style>
  <w:style w:type="character" w:customStyle="1" w:styleId="Nadpis3Char">
    <w:name w:val="Nadpis 3 Char"/>
    <w:basedOn w:val="Standardnpsmoodstavce"/>
    <w:link w:val="Nadpis3"/>
    <w:rsid w:val="00B63CF2"/>
    <w:rPr>
      <w:rFonts w:ascii="Times New Roman" w:eastAsia="Times New Roman" w:hAnsi="Times New Roman" w:cs="Times New Roman"/>
      <w:sz w:val="23"/>
      <w:szCs w:val="20"/>
    </w:rPr>
  </w:style>
  <w:style w:type="character" w:customStyle="1" w:styleId="Nadpis4Char">
    <w:name w:val="Nadpis 4 Char"/>
    <w:basedOn w:val="Standardnpsmoodstavce"/>
    <w:link w:val="Nadpis4"/>
    <w:rsid w:val="00B63CF2"/>
    <w:rPr>
      <w:rFonts w:ascii="Times New Roman" w:eastAsia="Times New Roman" w:hAnsi="Times New Roman" w:cs="Times New Roman"/>
      <w:sz w:val="23"/>
      <w:szCs w:val="20"/>
    </w:rPr>
  </w:style>
  <w:style w:type="character" w:customStyle="1" w:styleId="Nadpis5Char">
    <w:name w:val="Nadpis 5 Char"/>
    <w:basedOn w:val="Standardnpsmoodstavce"/>
    <w:link w:val="Nadpis5"/>
    <w:rsid w:val="00B63CF2"/>
    <w:rPr>
      <w:rFonts w:ascii="Times New Roman" w:eastAsia="Times New Roman" w:hAnsi="Times New Roman" w:cs="Times New Roman"/>
      <w:sz w:val="23"/>
      <w:szCs w:val="20"/>
    </w:rPr>
  </w:style>
  <w:style w:type="character" w:customStyle="1" w:styleId="Nadpis6Char">
    <w:name w:val="Nadpis 6 Char"/>
    <w:basedOn w:val="Standardnpsmoodstavce"/>
    <w:link w:val="Nadpis6"/>
    <w:rsid w:val="00B63CF2"/>
    <w:rPr>
      <w:rFonts w:ascii="Arial" w:eastAsia="Times New Roman" w:hAnsi="Arial" w:cs="Times New Roman"/>
      <w:i/>
      <w:szCs w:val="20"/>
    </w:rPr>
  </w:style>
  <w:style w:type="character" w:customStyle="1" w:styleId="Nadpis7Char">
    <w:name w:val="Nadpis 7 Char"/>
    <w:basedOn w:val="Standardnpsmoodstavce"/>
    <w:link w:val="Nadpis7"/>
    <w:rsid w:val="00B63CF2"/>
    <w:rPr>
      <w:rFonts w:ascii="Arial" w:eastAsia="Times New Roman" w:hAnsi="Arial" w:cs="Times New Roman"/>
      <w:sz w:val="20"/>
      <w:szCs w:val="20"/>
    </w:rPr>
  </w:style>
  <w:style w:type="character" w:customStyle="1" w:styleId="Nadpis8Char">
    <w:name w:val="Nadpis 8 Char"/>
    <w:basedOn w:val="Standardnpsmoodstavce"/>
    <w:link w:val="Nadpis8"/>
    <w:rsid w:val="00B63CF2"/>
    <w:rPr>
      <w:rFonts w:ascii="Arial" w:eastAsia="Times New Roman" w:hAnsi="Arial" w:cs="Times New Roman"/>
      <w:i/>
      <w:sz w:val="20"/>
      <w:szCs w:val="20"/>
    </w:rPr>
  </w:style>
  <w:style w:type="character" w:customStyle="1" w:styleId="Nadpis9Char">
    <w:name w:val="Nadpis 9 Char"/>
    <w:basedOn w:val="Standardnpsmoodstavce"/>
    <w:link w:val="Nadpis9"/>
    <w:rsid w:val="00B63CF2"/>
    <w:rPr>
      <w:rFonts w:ascii="Arial" w:eastAsia="Times New Roman" w:hAnsi="Arial" w:cs="Times New Roman"/>
      <w:i/>
      <w:sz w:val="18"/>
      <w:szCs w:val="20"/>
    </w:rPr>
  </w:style>
  <w:style w:type="paragraph" w:styleId="Obsah2">
    <w:name w:val="toc 2"/>
    <w:basedOn w:val="Obsah1"/>
    <w:next w:val="Normln"/>
    <w:uiPriority w:val="39"/>
    <w:rsid w:val="00B63CF2"/>
    <w:pPr>
      <w:tabs>
        <w:tab w:val="clear" w:pos="1247"/>
        <w:tab w:val="left" w:pos="1928"/>
      </w:tabs>
      <w:spacing w:before="0"/>
      <w:ind w:left="1247"/>
    </w:pPr>
  </w:style>
  <w:style w:type="paragraph" w:styleId="Obsah1">
    <w:name w:val="toc 1"/>
    <w:basedOn w:val="Normln"/>
    <w:next w:val="Normln"/>
    <w:uiPriority w:val="39"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  <w:tab w:val="left" w:pos="1247"/>
        <w:tab w:val="right" w:leader="dot" w:pos="8504"/>
      </w:tabs>
      <w:spacing w:before="240"/>
      <w:ind w:left="567"/>
    </w:pPr>
  </w:style>
  <w:style w:type="paragraph" w:styleId="Zpat">
    <w:name w:val="footer"/>
    <w:basedOn w:val="Normln"/>
    <w:link w:val="ZpatChar"/>
    <w:rsid w:val="00B63CF2"/>
    <w:pPr>
      <w:framePr w:wrap="notBeside" w:vAnchor="page" w:hAnchor="page" w:y="16161"/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</w:tabs>
      <w:spacing w:before="0" w:line="240" w:lineRule="auto"/>
      <w:ind w:left="426"/>
    </w:pPr>
    <w:rPr>
      <w:sz w:val="12"/>
    </w:rPr>
  </w:style>
  <w:style w:type="character" w:customStyle="1" w:styleId="ZpatChar">
    <w:name w:val="Zápatí Char"/>
    <w:basedOn w:val="Standardnpsmoodstavce"/>
    <w:link w:val="Zpat"/>
    <w:rsid w:val="00B63CF2"/>
    <w:rPr>
      <w:rFonts w:ascii="Times New Roman" w:eastAsia="Times New Roman" w:hAnsi="Times New Roman" w:cs="Times New Roman"/>
      <w:sz w:val="12"/>
      <w:szCs w:val="20"/>
    </w:rPr>
  </w:style>
  <w:style w:type="paragraph" w:styleId="Zhlav">
    <w:name w:val="header"/>
    <w:basedOn w:val="Normln"/>
    <w:link w:val="ZhlavChar"/>
    <w:uiPriority w:val="99"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</w:tabs>
      <w:spacing w:before="0"/>
      <w:ind w:left="0"/>
    </w:pPr>
  </w:style>
  <w:style w:type="character" w:customStyle="1" w:styleId="ZhlavChar">
    <w:name w:val="Záhlaví Char"/>
    <w:basedOn w:val="Standardnpsmoodstavce"/>
    <w:link w:val="Zhlav"/>
    <w:uiPriority w:val="99"/>
    <w:rsid w:val="00B63CF2"/>
    <w:rPr>
      <w:rFonts w:ascii="Times New Roman" w:eastAsia="Times New Roman" w:hAnsi="Times New Roman" w:cs="Times New Roman"/>
      <w:sz w:val="23"/>
      <w:szCs w:val="20"/>
    </w:rPr>
  </w:style>
  <w:style w:type="paragraph" w:styleId="Normlnodsazen">
    <w:name w:val="Normal Indent"/>
    <w:basedOn w:val="Normln"/>
    <w:rsid w:val="00B63CF2"/>
    <w:pPr>
      <w:ind w:left="720"/>
    </w:pPr>
  </w:style>
  <w:style w:type="paragraph" w:customStyle="1" w:styleId="LogicaLogo">
    <w:name w:val="LogicaLogo"/>
    <w:basedOn w:val="Zpat"/>
    <w:next w:val="Zpat"/>
    <w:rsid w:val="00B63CF2"/>
    <w:pPr>
      <w:framePr w:wrap="auto" w:vAnchor="margin" w:hAnchor="text" w:yAlign="inline"/>
    </w:pPr>
    <w:rPr>
      <w:rFonts w:ascii="Logica" w:hAnsi="Logica"/>
      <w:sz w:val="32"/>
    </w:rPr>
  </w:style>
  <w:style w:type="paragraph" w:customStyle="1" w:styleId="Remark">
    <w:name w:val="Remark"/>
    <w:basedOn w:val="Normln"/>
    <w:rsid w:val="00B63CF2"/>
    <w:pPr>
      <w:spacing w:before="0"/>
      <w:ind w:left="0"/>
      <w:jc w:val="left"/>
    </w:pPr>
    <w:rPr>
      <w:vanish/>
    </w:rPr>
  </w:style>
  <w:style w:type="paragraph" w:styleId="Nzev">
    <w:name w:val="Title"/>
    <w:basedOn w:val="Normln"/>
    <w:link w:val="NzevChar"/>
    <w:qFormat/>
    <w:rsid w:val="00B63CF2"/>
    <w:pPr>
      <w:ind w:left="0"/>
      <w:jc w:val="center"/>
    </w:pPr>
    <w:rPr>
      <w:b/>
      <w:sz w:val="26"/>
    </w:rPr>
  </w:style>
  <w:style w:type="character" w:customStyle="1" w:styleId="NzevChar">
    <w:name w:val="Název Char"/>
    <w:basedOn w:val="Standardnpsmoodstavce"/>
    <w:link w:val="Nzev"/>
    <w:rsid w:val="00B63CF2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Bullet1">
    <w:name w:val="Bullet 1"/>
    <w:basedOn w:val="Normln"/>
    <w:rsid w:val="00B63CF2"/>
    <w:pPr>
      <w:keepLines/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ind w:left="1478" w:hanging="283"/>
    </w:pPr>
  </w:style>
  <w:style w:type="paragraph" w:customStyle="1" w:styleId="Bullet2">
    <w:name w:val="Bullet 2"/>
    <w:basedOn w:val="Normln"/>
    <w:rsid w:val="00B63CF2"/>
    <w:pPr>
      <w:keepLines/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before="100"/>
      <w:ind w:left="1752" w:hanging="283"/>
    </w:pPr>
  </w:style>
  <w:style w:type="paragraph" w:customStyle="1" w:styleId="Bullet3">
    <w:name w:val="Bullet 3"/>
    <w:basedOn w:val="Normln"/>
    <w:rsid w:val="00B63CF2"/>
    <w:pPr>
      <w:keepLines/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before="60"/>
      <w:ind w:left="2040" w:hanging="283"/>
    </w:pPr>
  </w:style>
  <w:style w:type="paragraph" w:customStyle="1" w:styleId="Bulletlist1">
    <w:name w:val="Bullet list 1"/>
    <w:basedOn w:val="Bullet1"/>
    <w:rsid w:val="00B63CF2"/>
    <w:pPr>
      <w:spacing w:before="60"/>
    </w:pPr>
  </w:style>
  <w:style w:type="paragraph" w:customStyle="1" w:styleId="Bulletlist2">
    <w:name w:val="Bullet list 2"/>
    <w:basedOn w:val="Bullet2"/>
    <w:rsid w:val="00B63CF2"/>
    <w:pPr>
      <w:spacing w:before="40"/>
    </w:pPr>
  </w:style>
  <w:style w:type="paragraph" w:customStyle="1" w:styleId="Bulletbody1">
    <w:name w:val="Bullet body 1"/>
    <w:next w:val="Bullet1"/>
    <w:rsid w:val="00B63CF2"/>
    <w:pPr>
      <w:spacing w:before="60" w:after="0" w:line="240" w:lineRule="atLeast"/>
      <w:ind w:left="1469"/>
    </w:pPr>
    <w:rPr>
      <w:rFonts w:ascii="Times New Roman" w:eastAsia="Times New Roman" w:hAnsi="Times New Roman" w:cs="Times New Roman"/>
      <w:noProof/>
      <w:sz w:val="23"/>
      <w:szCs w:val="20"/>
      <w:lang w:val="en-GB"/>
    </w:rPr>
  </w:style>
  <w:style w:type="paragraph" w:customStyle="1" w:styleId="Bulletbody2">
    <w:name w:val="Bullet body 2"/>
    <w:next w:val="Bullet2"/>
    <w:rsid w:val="00B63CF2"/>
    <w:pPr>
      <w:spacing w:before="40" w:after="0" w:line="240" w:lineRule="atLeast"/>
      <w:ind w:left="1757"/>
    </w:pPr>
    <w:rPr>
      <w:rFonts w:ascii="Times New Roman" w:eastAsia="Times New Roman" w:hAnsi="Times New Roman" w:cs="Times New Roman"/>
      <w:noProof/>
      <w:sz w:val="23"/>
      <w:szCs w:val="20"/>
      <w:lang w:val="en-GB"/>
    </w:rPr>
  </w:style>
  <w:style w:type="paragraph" w:customStyle="1" w:styleId="Tablehead">
    <w:name w:val="Table head"/>
    <w:basedOn w:val="Tabletext"/>
    <w:next w:val="Tabletext"/>
    <w:rsid w:val="00B63CF2"/>
    <w:pPr>
      <w:keepNext/>
      <w:ind w:left="57" w:right="57"/>
      <w:jc w:val="both"/>
    </w:pPr>
    <w:rPr>
      <w:b/>
    </w:rPr>
  </w:style>
  <w:style w:type="paragraph" w:customStyle="1" w:styleId="Tabletext">
    <w:name w:val="Table text"/>
    <w:rsid w:val="00B63CF2"/>
    <w:pPr>
      <w:spacing w:after="0" w:line="240" w:lineRule="auto"/>
    </w:pPr>
    <w:rPr>
      <w:rFonts w:ascii="Times New Roman" w:eastAsia="Times New Roman" w:hAnsi="Times New Roman" w:cs="Times New Roman"/>
      <w:noProof/>
      <w:sz w:val="18"/>
      <w:szCs w:val="20"/>
      <w:lang w:val="en-GB"/>
    </w:rPr>
  </w:style>
  <w:style w:type="character" w:styleId="slostrnky">
    <w:name w:val="page number"/>
    <w:basedOn w:val="Standardnpsmoodstavce"/>
    <w:rsid w:val="00B63CF2"/>
  </w:style>
  <w:style w:type="paragraph" w:customStyle="1" w:styleId="PopisPol">
    <w:name w:val="PopisPol"/>
    <w:basedOn w:val="Normln"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  <w:tab w:val="left" w:pos="3969"/>
      </w:tabs>
      <w:spacing w:before="120"/>
      <w:ind w:left="3125" w:hanging="1985"/>
    </w:pPr>
  </w:style>
  <w:style w:type="paragraph" w:customStyle="1" w:styleId="Bulletlist3">
    <w:name w:val="Bullet list 3"/>
    <w:basedOn w:val="Bullet3"/>
    <w:rsid w:val="00B63CF2"/>
    <w:pPr>
      <w:spacing w:before="20"/>
    </w:pPr>
  </w:style>
  <w:style w:type="paragraph" w:styleId="Zkladntext">
    <w:name w:val="Body Text"/>
    <w:basedOn w:val="Normln"/>
    <w:link w:val="ZkladntextChar"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before="0" w:line="240" w:lineRule="auto"/>
      <w:ind w:left="0"/>
      <w:jc w:val="left"/>
    </w:pPr>
    <w:rPr>
      <w:rFonts w:ascii="Arial" w:hAnsi="Arial"/>
      <w:sz w:val="22"/>
    </w:rPr>
  </w:style>
  <w:style w:type="character" w:customStyle="1" w:styleId="ZkladntextChar">
    <w:name w:val="Základní text Char"/>
    <w:basedOn w:val="Standardnpsmoodstavce"/>
    <w:link w:val="Zkladntext"/>
    <w:rsid w:val="00B63CF2"/>
    <w:rPr>
      <w:rFonts w:ascii="Arial" w:eastAsia="Times New Roman" w:hAnsi="Arial" w:cs="Times New Roman"/>
      <w:szCs w:val="20"/>
    </w:rPr>
  </w:style>
  <w:style w:type="paragraph" w:styleId="Zkladntextodsazen">
    <w:name w:val="Body Text Indent"/>
    <w:basedOn w:val="Normln"/>
    <w:link w:val="ZkladntextodsazenChar"/>
    <w:rsid w:val="00B63CF2"/>
    <w:rPr>
      <w:rFonts w:ascii="Tahoma" w:hAnsi="Tahoma"/>
    </w:rPr>
  </w:style>
  <w:style w:type="character" w:customStyle="1" w:styleId="ZkladntextodsazenChar">
    <w:name w:val="Základní text odsazený Char"/>
    <w:basedOn w:val="Standardnpsmoodstavce"/>
    <w:link w:val="Zkladntextodsazen"/>
    <w:rsid w:val="00B63CF2"/>
    <w:rPr>
      <w:rFonts w:ascii="Tahoma" w:eastAsia="Times New Roman" w:hAnsi="Tahoma" w:cs="Times New Roman"/>
      <w:sz w:val="23"/>
      <w:szCs w:val="20"/>
    </w:rPr>
  </w:style>
  <w:style w:type="paragraph" w:styleId="Zkladntextodsazen2">
    <w:name w:val="Body Text Indent 2"/>
    <w:basedOn w:val="Normln"/>
    <w:link w:val="Zkladntextodsazen2Char"/>
    <w:rsid w:val="00B63CF2"/>
    <w:pPr>
      <w:spacing w:after="120"/>
      <w:ind w:left="1140"/>
    </w:pPr>
    <w:rPr>
      <w:rFonts w:ascii="Tahoma" w:hAnsi="Tahoma"/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rsid w:val="00B63CF2"/>
    <w:rPr>
      <w:rFonts w:ascii="Tahoma" w:eastAsia="Times New Roman" w:hAnsi="Tahoma" w:cs="Times New Roman"/>
      <w:szCs w:val="20"/>
    </w:rPr>
  </w:style>
  <w:style w:type="paragraph" w:styleId="Titulek">
    <w:name w:val="caption"/>
    <w:basedOn w:val="Normln"/>
    <w:next w:val="Normln"/>
    <w:qFormat/>
    <w:rsid w:val="00B63CF2"/>
    <w:pPr>
      <w:spacing w:after="120"/>
      <w:ind w:left="1140"/>
    </w:pPr>
    <w:rPr>
      <w:rFonts w:ascii="Tahoma" w:hAnsi="Tahoma"/>
      <w:b/>
      <w:sz w:val="22"/>
    </w:rPr>
  </w:style>
  <w:style w:type="paragraph" w:styleId="Zkladntextodsazen3">
    <w:name w:val="Body Text Indent 3"/>
    <w:basedOn w:val="Normln"/>
    <w:link w:val="Zkladntextodsazen3Char"/>
    <w:rsid w:val="00B63CF2"/>
    <w:rPr>
      <w:rFonts w:ascii="Tahoma" w:hAnsi="Tahoma"/>
      <w:sz w:val="22"/>
    </w:rPr>
  </w:style>
  <w:style w:type="character" w:customStyle="1" w:styleId="Zkladntextodsazen3Char">
    <w:name w:val="Základní text odsazený 3 Char"/>
    <w:basedOn w:val="Standardnpsmoodstavce"/>
    <w:link w:val="Zkladntextodsazen3"/>
    <w:rsid w:val="00B63CF2"/>
    <w:rPr>
      <w:rFonts w:ascii="Tahoma" w:eastAsia="Times New Roman" w:hAnsi="Tahoma" w:cs="Times New Roman"/>
      <w:szCs w:val="20"/>
    </w:rPr>
  </w:style>
  <w:style w:type="paragraph" w:styleId="Zkladntext2">
    <w:name w:val="Body Text 2"/>
    <w:basedOn w:val="Normln"/>
    <w:link w:val="Zkladntext2Char"/>
    <w:rsid w:val="00B63CF2"/>
    <w:pPr>
      <w:spacing w:before="0" w:line="240" w:lineRule="auto"/>
      <w:ind w:left="0"/>
      <w:jc w:val="center"/>
    </w:pPr>
    <w:rPr>
      <w:rFonts w:ascii="Arial" w:hAnsi="Arial"/>
      <w:b/>
      <w:sz w:val="17"/>
    </w:rPr>
  </w:style>
  <w:style w:type="character" w:customStyle="1" w:styleId="Zkladntext2Char">
    <w:name w:val="Základní text 2 Char"/>
    <w:basedOn w:val="Standardnpsmoodstavce"/>
    <w:link w:val="Zkladntext2"/>
    <w:rsid w:val="00B63CF2"/>
    <w:rPr>
      <w:rFonts w:ascii="Arial" w:eastAsia="Times New Roman" w:hAnsi="Arial" w:cs="Times New Roman"/>
      <w:b/>
      <w:sz w:val="17"/>
      <w:szCs w:val="20"/>
    </w:rPr>
  </w:style>
  <w:style w:type="paragraph" w:styleId="Zkladntext3">
    <w:name w:val="Body Text 3"/>
    <w:basedOn w:val="Normln"/>
    <w:link w:val="Zkladntext3Char"/>
    <w:rsid w:val="00B63CF2"/>
    <w:pPr>
      <w:spacing w:before="0" w:line="240" w:lineRule="auto"/>
      <w:ind w:left="0"/>
      <w:jc w:val="center"/>
    </w:pPr>
    <w:rPr>
      <w:rFonts w:ascii="Arial" w:hAnsi="Arial"/>
      <w:sz w:val="20"/>
      <w:lang w:val="en-US"/>
    </w:rPr>
  </w:style>
  <w:style w:type="character" w:customStyle="1" w:styleId="Zkladntext3Char">
    <w:name w:val="Základní text 3 Char"/>
    <w:basedOn w:val="Standardnpsmoodstavce"/>
    <w:link w:val="Zkladntext3"/>
    <w:rsid w:val="00B63CF2"/>
    <w:rPr>
      <w:rFonts w:ascii="Arial" w:eastAsia="Times New Roman" w:hAnsi="Arial" w:cs="Times New Roman"/>
      <w:sz w:val="20"/>
      <w:szCs w:val="20"/>
      <w:lang w:val="en-US"/>
    </w:rPr>
  </w:style>
  <w:style w:type="paragraph" w:styleId="Textpoznpodarou">
    <w:name w:val="footnote text"/>
    <w:basedOn w:val="Normln"/>
    <w:link w:val="TextpoznpodarouChar"/>
    <w:semiHidden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overflowPunct w:val="0"/>
      <w:autoSpaceDE w:val="0"/>
      <w:autoSpaceDN w:val="0"/>
      <w:adjustRightInd w:val="0"/>
      <w:spacing w:before="0" w:after="60" w:line="240" w:lineRule="auto"/>
      <w:ind w:left="0"/>
      <w:jc w:val="left"/>
      <w:textAlignment w:val="baseline"/>
    </w:pPr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63CF2"/>
    <w:rPr>
      <w:rFonts w:ascii="Times New Roman" w:eastAsia="Times New Roman" w:hAnsi="Times New Roman" w:cs="Times New Roman"/>
      <w:sz w:val="20"/>
      <w:szCs w:val="20"/>
    </w:rPr>
  </w:style>
  <w:style w:type="character" w:styleId="Znakapoznpodarou">
    <w:name w:val="footnote reference"/>
    <w:semiHidden/>
    <w:rsid w:val="00B63CF2"/>
    <w:rPr>
      <w:vertAlign w:val="superscript"/>
    </w:rPr>
  </w:style>
  <w:style w:type="paragraph" w:styleId="Normlnweb">
    <w:name w:val="Normal (Web)"/>
    <w:basedOn w:val="Normln"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before="100" w:beforeAutospacing="1" w:after="100" w:afterAutospacing="1" w:line="240" w:lineRule="auto"/>
      <w:ind w:left="0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customStyle="1" w:styleId="ListBulletIndent">
    <w:name w:val="List Bullet Indent"/>
    <w:basedOn w:val="Normln"/>
    <w:rsid w:val="00B63CF2"/>
    <w:pPr>
      <w:numPr>
        <w:numId w:val="10"/>
      </w:num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sz w:val="20"/>
    </w:rPr>
  </w:style>
  <w:style w:type="character" w:styleId="Hypertextovodkaz">
    <w:name w:val="Hyperlink"/>
    <w:uiPriority w:val="99"/>
    <w:rsid w:val="00B63CF2"/>
    <w:rPr>
      <w:color w:val="0000FF"/>
      <w:u w:val="single"/>
    </w:rPr>
  </w:style>
  <w:style w:type="paragraph" w:styleId="Textkomente">
    <w:name w:val="annotation text"/>
    <w:basedOn w:val="Normln"/>
    <w:link w:val="TextkomenteChar"/>
    <w:semiHidden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overflowPunct w:val="0"/>
      <w:autoSpaceDE w:val="0"/>
      <w:autoSpaceDN w:val="0"/>
      <w:adjustRightInd w:val="0"/>
      <w:spacing w:before="0" w:after="60" w:line="240" w:lineRule="auto"/>
      <w:ind w:left="0"/>
      <w:jc w:val="left"/>
      <w:textAlignment w:val="baseline"/>
    </w:pPr>
    <w:rPr>
      <w:sz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semiHidden/>
    <w:rsid w:val="00B63CF2"/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text2">
    <w:name w:val="text2"/>
    <w:basedOn w:val="Normln"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before="100" w:beforeAutospacing="1" w:after="100" w:afterAutospacing="1" w:line="240" w:lineRule="auto"/>
      <w:ind w:left="0"/>
      <w:jc w:val="left"/>
    </w:pPr>
    <w:rPr>
      <w:rFonts w:ascii="Arial" w:eastAsia="Arial Unicode MS" w:hAnsi="Arial" w:cs="Arial"/>
      <w:color w:val="000000"/>
      <w:sz w:val="20"/>
      <w:lang w:val="en-US"/>
    </w:rPr>
  </w:style>
  <w:style w:type="paragraph" w:styleId="Textbubliny">
    <w:name w:val="Balloon Text"/>
    <w:basedOn w:val="Normln"/>
    <w:link w:val="TextbublinyChar"/>
    <w:semiHidden/>
    <w:rsid w:val="00B63CF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B63CF2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B63CF2"/>
    <w:pPr>
      <w:tabs>
        <w:tab w:val="left" w:pos="1531"/>
        <w:tab w:val="left" w:pos="1928"/>
        <w:tab w:val="left" w:pos="2325"/>
        <w:tab w:val="left" w:pos="2722"/>
        <w:tab w:val="left" w:pos="3119"/>
        <w:tab w:val="left" w:pos="3515"/>
        <w:tab w:val="left" w:pos="3912"/>
        <w:tab w:val="left" w:pos="4309"/>
        <w:tab w:val="left" w:pos="4706"/>
        <w:tab w:val="left" w:pos="5103"/>
        <w:tab w:val="left" w:pos="5500"/>
        <w:tab w:val="left" w:pos="5897"/>
        <w:tab w:val="left" w:pos="6294"/>
        <w:tab w:val="left" w:pos="6691"/>
        <w:tab w:val="left" w:pos="7088"/>
        <w:tab w:val="left" w:pos="7484"/>
        <w:tab w:val="left" w:pos="7881"/>
        <w:tab w:val="left" w:pos="8278"/>
        <w:tab w:val="left" w:pos="8675"/>
        <w:tab w:val="right" w:pos="9072"/>
      </w:tabs>
      <w:spacing w:after="0" w:line="240" w:lineRule="auto"/>
      <w:ind w:left="1138"/>
      <w:jc w:val="both"/>
    </w:pPr>
    <w:rPr>
      <w:rFonts w:ascii="Times New Roman" w:eastAsia="Times New Roman" w:hAnsi="Times New Roman" w:cs="Times New Roman"/>
      <w:sz w:val="23"/>
      <w:szCs w:val="20"/>
    </w:rPr>
  </w:style>
  <w:style w:type="paragraph" w:styleId="Odstavecseseznamem">
    <w:name w:val="List Paragraph"/>
    <w:basedOn w:val="Normln"/>
    <w:uiPriority w:val="34"/>
    <w:qFormat/>
    <w:rsid w:val="00B63CF2"/>
    <w:pPr>
      <w:ind w:left="720"/>
    </w:pPr>
  </w:style>
  <w:style w:type="character" w:styleId="Sledovanodkaz">
    <w:name w:val="FollowedHyperlink"/>
    <w:rsid w:val="00B63CF2"/>
    <w:rPr>
      <w:color w:val="800080"/>
      <w:u w:val="single"/>
    </w:rPr>
  </w:style>
  <w:style w:type="paragraph" w:customStyle="1" w:styleId="normal2">
    <w:name w:val="normal2"/>
    <w:basedOn w:val="Normln"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before="100" w:beforeAutospacing="1" w:after="100" w:afterAutospacing="1" w:line="240" w:lineRule="auto"/>
      <w:ind w:left="0"/>
      <w:jc w:val="left"/>
    </w:pPr>
    <w:rPr>
      <w:sz w:val="24"/>
      <w:szCs w:val="24"/>
      <w:lang w:eastAsia="cs-CZ"/>
    </w:rPr>
  </w:style>
  <w:style w:type="character" w:styleId="Odkaznakoment">
    <w:name w:val="annotation reference"/>
    <w:rsid w:val="00B63CF2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rsid w:val="00B63CF2"/>
    <w:pPr>
      <w:tabs>
        <w:tab w:val="left" w:pos="1531"/>
        <w:tab w:val="left" w:pos="1928"/>
        <w:tab w:val="left" w:pos="2325"/>
        <w:tab w:val="left" w:pos="2722"/>
        <w:tab w:val="left" w:pos="3119"/>
        <w:tab w:val="left" w:pos="3515"/>
        <w:tab w:val="left" w:pos="3912"/>
        <w:tab w:val="left" w:pos="4309"/>
        <w:tab w:val="left" w:pos="4706"/>
        <w:tab w:val="left" w:pos="5103"/>
        <w:tab w:val="left" w:pos="5500"/>
        <w:tab w:val="left" w:pos="5897"/>
        <w:tab w:val="left" w:pos="6294"/>
        <w:tab w:val="left" w:pos="6691"/>
        <w:tab w:val="left" w:pos="7088"/>
        <w:tab w:val="left" w:pos="7484"/>
        <w:tab w:val="left" w:pos="7881"/>
        <w:tab w:val="left" w:pos="8278"/>
        <w:tab w:val="left" w:pos="8675"/>
        <w:tab w:val="right" w:pos="9072"/>
      </w:tabs>
      <w:overflowPunct/>
      <w:autoSpaceDE/>
      <w:autoSpaceDN/>
      <w:adjustRightInd/>
      <w:spacing w:before="160" w:after="0" w:line="240" w:lineRule="atLeast"/>
      <w:ind w:left="1138"/>
      <w:jc w:val="both"/>
      <w:textAlignment w:val="auto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B63CF2"/>
    <w:rPr>
      <w:rFonts w:ascii="Times New Roman" w:eastAsia="Times New Roman" w:hAnsi="Times New Roman" w:cs="Times New Roman"/>
      <w:b/>
      <w:bCs/>
      <w:sz w:val="20"/>
      <w:szCs w:val="20"/>
      <w:lang w:val="x-none"/>
    </w:rPr>
  </w:style>
  <w:style w:type="paragraph" w:styleId="Obsah9">
    <w:name w:val="toc 9"/>
    <w:basedOn w:val="Normln"/>
    <w:next w:val="Normln"/>
    <w:autoRedefine/>
    <w:uiPriority w:val="39"/>
    <w:semiHidden/>
    <w:unhideWhenUsed/>
    <w:rsid w:val="006925A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after="100"/>
      <w:ind w:left="1840"/>
    </w:pPr>
  </w:style>
  <w:style w:type="paragraph" w:customStyle="1" w:styleId="fronttitle">
    <w:name w:val="front title"/>
    <w:rsid w:val="007C43D2"/>
    <w:pPr>
      <w:keepNext/>
      <w:keepLines/>
      <w:framePr w:w="3520" w:hSpace="5680" w:vSpace="5680" w:wrap="auto" w:vAnchor="page" w:hAnchor="page" w:xAlign="center" w:y="5682"/>
      <w:spacing w:after="0" w:line="240" w:lineRule="auto"/>
      <w:jc w:val="center"/>
    </w:pPr>
    <w:rPr>
      <w:rFonts w:ascii="Optimum" w:eastAsia="Times New Roman" w:hAnsi="Optimum" w:cs="Times New Roman"/>
      <w:b/>
      <w:sz w:val="48"/>
      <w:szCs w:val="20"/>
      <w:lang w:val="es-ES_tradnl" w:eastAsia="es-ES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C43D2"/>
    <w:pPr>
      <w:numPr>
        <w:numId w:val="0"/>
      </w:numPr>
      <w:tabs>
        <w:tab w:val="clear" w:pos="1138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after="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US" w:eastAsia="ja-JP"/>
    </w:rPr>
  </w:style>
  <w:style w:type="paragraph" w:styleId="Revize">
    <w:name w:val="Revision"/>
    <w:hidden/>
    <w:uiPriority w:val="99"/>
    <w:semiHidden/>
    <w:rsid w:val="000724C5"/>
    <w:pPr>
      <w:spacing w:after="0" w:line="240" w:lineRule="auto"/>
    </w:pPr>
    <w:rPr>
      <w:rFonts w:ascii="Times New Roman" w:eastAsia="Times New Roman" w:hAnsi="Times New Roman" w:cs="Times New Roman"/>
      <w:sz w:val="23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3CF2"/>
    <w:pPr>
      <w:tabs>
        <w:tab w:val="left" w:pos="1531"/>
        <w:tab w:val="left" w:pos="1928"/>
        <w:tab w:val="left" w:pos="2325"/>
        <w:tab w:val="left" w:pos="2722"/>
        <w:tab w:val="left" w:pos="3119"/>
        <w:tab w:val="left" w:pos="3515"/>
        <w:tab w:val="left" w:pos="3912"/>
        <w:tab w:val="left" w:pos="4309"/>
        <w:tab w:val="left" w:pos="4706"/>
        <w:tab w:val="left" w:pos="5103"/>
        <w:tab w:val="left" w:pos="5500"/>
        <w:tab w:val="left" w:pos="5897"/>
        <w:tab w:val="left" w:pos="6294"/>
        <w:tab w:val="left" w:pos="6691"/>
        <w:tab w:val="left" w:pos="7088"/>
        <w:tab w:val="left" w:pos="7484"/>
        <w:tab w:val="left" w:pos="7881"/>
        <w:tab w:val="left" w:pos="8278"/>
        <w:tab w:val="left" w:pos="8675"/>
        <w:tab w:val="right" w:pos="9072"/>
      </w:tabs>
      <w:spacing w:before="160" w:after="0" w:line="240" w:lineRule="atLeast"/>
      <w:ind w:left="1138"/>
      <w:jc w:val="both"/>
    </w:pPr>
    <w:rPr>
      <w:rFonts w:ascii="Times New Roman" w:eastAsia="Times New Roman" w:hAnsi="Times New Roman" w:cs="Times New Roman"/>
      <w:sz w:val="23"/>
      <w:szCs w:val="20"/>
    </w:rPr>
  </w:style>
  <w:style w:type="paragraph" w:styleId="Nadpis1">
    <w:name w:val="heading 1"/>
    <w:basedOn w:val="Nadpis2"/>
    <w:next w:val="Normln"/>
    <w:link w:val="Nadpis1Char"/>
    <w:qFormat/>
    <w:rsid w:val="00B63CF2"/>
    <w:pPr>
      <w:numPr>
        <w:ilvl w:val="0"/>
      </w:numPr>
      <w:spacing w:before="480" w:after="80"/>
      <w:outlineLvl w:val="0"/>
    </w:pPr>
    <w:rPr>
      <w:sz w:val="26"/>
    </w:rPr>
  </w:style>
  <w:style w:type="paragraph" w:styleId="Nadpis2">
    <w:name w:val="heading 2"/>
    <w:basedOn w:val="Nadpis3"/>
    <w:next w:val="Normln"/>
    <w:link w:val="Nadpis2Char"/>
    <w:qFormat/>
    <w:rsid w:val="00B63CF2"/>
    <w:pPr>
      <w:numPr>
        <w:ilvl w:val="1"/>
      </w:numPr>
      <w:outlineLvl w:val="1"/>
    </w:pPr>
    <w:rPr>
      <w:b/>
    </w:rPr>
  </w:style>
  <w:style w:type="paragraph" w:styleId="Nadpis3">
    <w:name w:val="heading 3"/>
    <w:basedOn w:val="Normln"/>
    <w:next w:val="Normln"/>
    <w:link w:val="Nadpis3Char"/>
    <w:qFormat/>
    <w:rsid w:val="00B63CF2"/>
    <w:pPr>
      <w:keepNext/>
      <w:keepLines/>
      <w:numPr>
        <w:ilvl w:val="2"/>
        <w:numId w:val="7"/>
      </w:numPr>
      <w:tabs>
        <w:tab w:val="left" w:pos="1138"/>
      </w:tabs>
      <w:spacing w:before="280"/>
      <w:outlineLvl w:val="2"/>
    </w:pPr>
  </w:style>
  <w:style w:type="paragraph" w:styleId="Nadpis4">
    <w:name w:val="heading 4"/>
    <w:basedOn w:val="Nadpis3"/>
    <w:next w:val="Normln"/>
    <w:link w:val="Nadpis4Char"/>
    <w:qFormat/>
    <w:rsid w:val="00B63CF2"/>
    <w:pPr>
      <w:outlineLvl w:val="3"/>
    </w:pPr>
  </w:style>
  <w:style w:type="paragraph" w:styleId="Nadpis5">
    <w:name w:val="heading 5"/>
    <w:basedOn w:val="Nadpis4"/>
    <w:next w:val="Normln"/>
    <w:link w:val="Nadpis5Char"/>
    <w:qFormat/>
    <w:rsid w:val="00B63CF2"/>
    <w:pPr>
      <w:outlineLvl w:val="4"/>
    </w:pPr>
  </w:style>
  <w:style w:type="paragraph" w:styleId="Nadpis6">
    <w:name w:val="heading 6"/>
    <w:basedOn w:val="Normln"/>
    <w:next w:val="Normln"/>
    <w:link w:val="Nadpis6Char"/>
    <w:qFormat/>
    <w:rsid w:val="00B63CF2"/>
    <w:pPr>
      <w:spacing w:before="240"/>
      <w:ind w:left="0"/>
      <w:outlineLvl w:val="5"/>
    </w:pPr>
    <w:rPr>
      <w:rFonts w:ascii="Arial" w:hAnsi="Arial"/>
      <w:i/>
      <w:sz w:val="22"/>
    </w:rPr>
  </w:style>
  <w:style w:type="paragraph" w:styleId="Nadpis7">
    <w:name w:val="heading 7"/>
    <w:basedOn w:val="Normln"/>
    <w:next w:val="Normln"/>
    <w:link w:val="Nadpis7Char"/>
    <w:qFormat/>
    <w:rsid w:val="00B63CF2"/>
    <w:pPr>
      <w:spacing w:before="240" w:after="60"/>
      <w:ind w:left="0"/>
      <w:outlineLvl w:val="6"/>
    </w:pPr>
    <w:rPr>
      <w:rFonts w:ascii="Arial" w:hAnsi="Arial"/>
      <w:sz w:val="20"/>
    </w:rPr>
  </w:style>
  <w:style w:type="paragraph" w:styleId="Nadpis8">
    <w:name w:val="heading 8"/>
    <w:basedOn w:val="Normln"/>
    <w:next w:val="Normln"/>
    <w:link w:val="Nadpis8Char"/>
    <w:qFormat/>
    <w:rsid w:val="00B63CF2"/>
    <w:pPr>
      <w:spacing w:before="240" w:after="60"/>
      <w:ind w:left="0"/>
      <w:outlineLvl w:val="7"/>
    </w:pPr>
    <w:rPr>
      <w:rFonts w:ascii="Arial" w:hAnsi="Arial"/>
      <w:i/>
      <w:sz w:val="20"/>
    </w:rPr>
  </w:style>
  <w:style w:type="paragraph" w:styleId="Nadpis9">
    <w:name w:val="heading 9"/>
    <w:basedOn w:val="Normln"/>
    <w:next w:val="Normln"/>
    <w:link w:val="Nadpis9Char"/>
    <w:qFormat/>
    <w:rsid w:val="00B63CF2"/>
    <w:pPr>
      <w:spacing w:before="240" w:after="60"/>
      <w:ind w:left="0"/>
      <w:outlineLvl w:val="8"/>
    </w:pPr>
    <w:rPr>
      <w:rFonts w:ascii="Arial" w:hAnsi="Arial"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63CF2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Nadpis2Char">
    <w:name w:val="Nadpis 2 Char"/>
    <w:basedOn w:val="Standardnpsmoodstavce"/>
    <w:link w:val="Nadpis2"/>
    <w:rsid w:val="00B63CF2"/>
    <w:rPr>
      <w:rFonts w:ascii="Times New Roman" w:eastAsia="Times New Roman" w:hAnsi="Times New Roman" w:cs="Times New Roman"/>
      <w:b/>
      <w:sz w:val="23"/>
      <w:szCs w:val="20"/>
    </w:rPr>
  </w:style>
  <w:style w:type="character" w:customStyle="1" w:styleId="Nadpis3Char">
    <w:name w:val="Nadpis 3 Char"/>
    <w:basedOn w:val="Standardnpsmoodstavce"/>
    <w:link w:val="Nadpis3"/>
    <w:rsid w:val="00B63CF2"/>
    <w:rPr>
      <w:rFonts w:ascii="Times New Roman" w:eastAsia="Times New Roman" w:hAnsi="Times New Roman" w:cs="Times New Roman"/>
      <w:sz w:val="23"/>
      <w:szCs w:val="20"/>
    </w:rPr>
  </w:style>
  <w:style w:type="character" w:customStyle="1" w:styleId="Nadpis4Char">
    <w:name w:val="Nadpis 4 Char"/>
    <w:basedOn w:val="Standardnpsmoodstavce"/>
    <w:link w:val="Nadpis4"/>
    <w:rsid w:val="00B63CF2"/>
    <w:rPr>
      <w:rFonts w:ascii="Times New Roman" w:eastAsia="Times New Roman" w:hAnsi="Times New Roman" w:cs="Times New Roman"/>
      <w:sz w:val="23"/>
      <w:szCs w:val="20"/>
    </w:rPr>
  </w:style>
  <w:style w:type="character" w:customStyle="1" w:styleId="Nadpis5Char">
    <w:name w:val="Nadpis 5 Char"/>
    <w:basedOn w:val="Standardnpsmoodstavce"/>
    <w:link w:val="Nadpis5"/>
    <w:rsid w:val="00B63CF2"/>
    <w:rPr>
      <w:rFonts w:ascii="Times New Roman" w:eastAsia="Times New Roman" w:hAnsi="Times New Roman" w:cs="Times New Roman"/>
      <w:sz w:val="23"/>
      <w:szCs w:val="20"/>
    </w:rPr>
  </w:style>
  <w:style w:type="character" w:customStyle="1" w:styleId="Nadpis6Char">
    <w:name w:val="Nadpis 6 Char"/>
    <w:basedOn w:val="Standardnpsmoodstavce"/>
    <w:link w:val="Nadpis6"/>
    <w:rsid w:val="00B63CF2"/>
    <w:rPr>
      <w:rFonts w:ascii="Arial" w:eastAsia="Times New Roman" w:hAnsi="Arial" w:cs="Times New Roman"/>
      <w:i/>
      <w:szCs w:val="20"/>
    </w:rPr>
  </w:style>
  <w:style w:type="character" w:customStyle="1" w:styleId="Nadpis7Char">
    <w:name w:val="Nadpis 7 Char"/>
    <w:basedOn w:val="Standardnpsmoodstavce"/>
    <w:link w:val="Nadpis7"/>
    <w:rsid w:val="00B63CF2"/>
    <w:rPr>
      <w:rFonts w:ascii="Arial" w:eastAsia="Times New Roman" w:hAnsi="Arial" w:cs="Times New Roman"/>
      <w:sz w:val="20"/>
      <w:szCs w:val="20"/>
    </w:rPr>
  </w:style>
  <w:style w:type="character" w:customStyle="1" w:styleId="Nadpis8Char">
    <w:name w:val="Nadpis 8 Char"/>
    <w:basedOn w:val="Standardnpsmoodstavce"/>
    <w:link w:val="Nadpis8"/>
    <w:rsid w:val="00B63CF2"/>
    <w:rPr>
      <w:rFonts w:ascii="Arial" w:eastAsia="Times New Roman" w:hAnsi="Arial" w:cs="Times New Roman"/>
      <w:i/>
      <w:sz w:val="20"/>
      <w:szCs w:val="20"/>
    </w:rPr>
  </w:style>
  <w:style w:type="character" w:customStyle="1" w:styleId="Nadpis9Char">
    <w:name w:val="Nadpis 9 Char"/>
    <w:basedOn w:val="Standardnpsmoodstavce"/>
    <w:link w:val="Nadpis9"/>
    <w:rsid w:val="00B63CF2"/>
    <w:rPr>
      <w:rFonts w:ascii="Arial" w:eastAsia="Times New Roman" w:hAnsi="Arial" w:cs="Times New Roman"/>
      <w:i/>
      <w:sz w:val="18"/>
      <w:szCs w:val="20"/>
    </w:rPr>
  </w:style>
  <w:style w:type="paragraph" w:styleId="Obsah2">
    <w:name w:val="toc 2"/>
    <w:basedOn w:val="Obsah1"/>
    <w:next w:val="Normln"/>
    <w:uiPriority w:val="39"/>
    <w:rsid w:val="00B63CF2"/>
    <w:pPr>
      <w:tabs>
        <w:tab w:val="clear" w:pos="1247"/>
        <w:tab w:val="left" w:pos="1928"/>
      </w:tabs>
      <w:spacing w:before="0"/>
      <w:ind w:left="1247"/>
    </w:pPr>
  </w:style>
  <w:style w:type="paragraph" w:styleId="Obsah1">
    <w:name w:val="toc 1"/>
    <w:basedOn w:val="Normln"/>
    <w:next w:val="Normln"/>
    <w:uiPriority w:val="39"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  <w:tab w:val="left" w:pos="1247"/>
        <w:tab w:val="right" w:leader="dot" w:pos="8504"/>
      </w:tabs>
      <w:spacing w:before="240"/>
      <w:ind w:left="567"/>
    </w:pPr>
  </w:style>
  <w:style w:type="paragraph" w:styleId="Zpat">
    <w:name w:val="footer"/>
    <w:basedOn w:val="Normln"/>
    <w:link w:val="ZpatChar"/>
    <w:rsid w:val="00B63CF2"/>
    <w:pPr>
      <w:framePr w:wrap="notBeside" w:vAnchor="page" w:hAnchor="page" w:y="16161"/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</w:tabs>
      <w:spacing w:before="0" w:line="240" w:lineRule="auto"/>
      <w:ind w:left="426"/>
    </w:pPr>
    <w:rPr>
      <w:sz w:val="12"/>
    </w:rPr>
  </w:style>
  <w:style w:type="character" w:customStyle="1" w:styleId="ZpatChar">
    <w:name w:val="Zápatí Char"/>
    <w:basedOn w:val="Standardnpsmoodstavce"/>
    <w:link w:val="Zpat"/>
    <w:rsid w:val="00B63CF2"/>
    <w:rPr>
      <w:rFonts w:ascii="Times New Roman" w:eastAsia="Times New Roman" w:hAnsi="Times New Roman" w:cs="Times New Roman"/>
      <w:sz w:val="12"/>
      <w:szCs w:val="20"/>
    </w:rPr>
  </w:style>
  <w:style w:type="paragraph" w:styleId="Zhlav">
    <w:name w:val="header"/>
    <w:basedOn w:val="Normln"/>
    <w:link w:val="ZhlavChar"/>
    <w:uiPriority w:val="99"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</w:tabs>
      <w:spacing w:before="0"/>
      <w:ind w:left="0"/>
    </w:pPr>
  </w:style>
  <w:style w:type="character" w:customStyle="1" w:styleId="ZhlavChar">
    <w:name w:val="Záhlaví Char"/>
    <w:basedOn w:val="Standardnpsmoodstavce"/>
    <w:link w:val="Zhlav"/>
    <w:uiPriority w:val="99"/>
    <w:rsid w:val="00B63CF2"/>
    <w:rPr>
      <w:rFonts w:ascii="Times New Roman" w:eastAsia="Times New Roman" w:hAnsi="Times New Roman" w:cs="Times New Roman"/>
      <w:sz w:val="23"/>
      <w:szCs w:val="20"/>
    </w:rPr>
  </w:style>
  <w:style w:type="paragraph" w:styleId="Normlnodsazen">
    <w:name w:val="Normal Indent"/>
    <w:basedOn w:val="Normln"/>
    <w:rsid w:val="00B63CF2"/>
    <w:pPr>
      <w:ind w:left="720"/>
    </w:pPr>
  </w:style>
  <w:style w:type="paragraph" w:customStyle="1" w:styleId="LogicaLogo">
    <w:name w:val="LogicaLogo"/>
    <w:basedOn w:val="Zpat"/>
    <w:next w:val="Zpat"/>
    <w:rsid w:val="00B63CF2"/>
    <w:pPr>
      <w:framePr w:wrap="auto" w:vAnchor="margin" w:hAnchor="text" w:yAlign="inline"/>
    </w:pPr>
    <w:rPr>
      <w:rFonts w:ascii="Logica" w:hAnsi="Logica"/>
      <w:sz w:val="32"/>
    </w:rPr>
  </w:style>
  <w:style w:type="paragraph" w:customStyle="1" w:styleId="Remark">
    <w:name w:val="Remark"/>
    <w:basedOn w:val="Normln"/>
    <w:rsid w:val="00B63CF2"/>
    <w:pPr>
      <w:spacing w:before="0"/>
      <w:ind w:left="0"/>
      <w:jc w:val="left"/>
    </w:pPr>
    <w:rPr>
      <w:vanish/>
    </w:rPr>
  </w:style>
  <w:style w:type="paragraph" w:styleId="Nzev">
    <w:name w:val="Title"/>
    <w:basedOn w:val="Normln"/>
    <w:link w:val="NzevChar"/>
    <w:qFormat/>
    <w:rsid w:val="00B63CF2"/>
    <w:pPr>
      <w:ind w:left="0"/>
      <w:jc w:val="center"/>
    </w:pPr>
    <w:rPr>
      <w:b/>
      <w:sz w:val="26"/>
    </w:rPr>
  </w:style>
  <w:style w:type="character" w:customStyle="1" w:styleId="NzevChar">
    <w:name w:val="Název Char"/>
    <w:basedOn w:val="Standardnpsmoodstavce"/>
    <w:link w:val="Nzev"/>
    <w:rsid w:val="00B63CF2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Bullet1">
    <w:name w:val="Bullet 1"/>
    <w:basedOn w:val="Normln"/>
    <w:rsid w:val="00B63CF2"/>
    <w:pPr>
      <w:keepLines/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ind w:left="1478" w:hanging="283"/>
    </w:pPr>
  </w:style>
  <w:style w:type="paragraph" w:customStyle="1" w:styleId="Bullet2">
    <w:name w:val="Bullet 2"/>
    <w:basedOn w:val="Normln"/>
    <w:rsid w:val="00B63CF2"/>
    <w:pPr>
      <w:keepLines/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before="100"/>
      <w:ind w:left="1752" w:hanging="283"/>
    </w:pPr>
  </w:style>
  <w:style w:type="paragraph" w:customStyle="1" w:styleId="Bullet3">
    <w:name w:val="Bullet 3"/>
    <w:basedOn w:val="Normln"/>
    <w:rsid w:val="00B63CF2"/>
    <w:pPr>
      <w:keepLines/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before="60"/>
      <w:ind w:left="2040" w:hanging="283"/>
    </w:pPr>
  </w:style>
  <w:style w:type="paragraph" w:customStyle="1" w:styleId="Bulletlist1">
    <w:name w:val="Bullet list 1"/>
    <w:basedOn w:val="Bullet1"/>
    <w:rsid w:val="00B63CF2"/>
    <w:pPr>
      <w:spacing w:before="60"/>
    </w:pPr>
  </w:style>
  <w:style w:type="paragraph" w:customStyle="1" w:styleId="Bulletlist2">
    <w:name w:val="Bullet list 2"/>
    <w:basedOn w:val="Bullet2"/>
    <w:rsid w:val="00B63CF2"/>
    <w:pPr>
      <w:spacing w:before="40"/>
    </w:pPr>
  </w:style>
  <w:style w:type="paragraph" w:customStyle="1" w:styleId="Bulletbody1">
    <w:name w:val="Bullet body 1"/>
    <w:next w:val="Bullet1"/>
    <w:rsid w:val="00B63CF2"/>
    <w:pPr>
      <w:spacing w:before="60" w:after="0" w:line="240" w:lineRule="atLeast"/>
      <w:ind w:left="1469"/>
    </w:pPr>
    <w:rPr>
      <w:rFonts w:ascii="Times New Roman" w:eastAsia="Times New Roman" w:hAnsi="Times New Roman" w:cs="Times New Roman"/>
      <w:noProof/>
      <w:sz w:val="23"/>
      <w:szCs w:val="20"/>
      <w:lang w:val="en-GB"/>
    </w:rPr>
  </w:style>
  <w:style w:type="paragraph" w:customStyle="1" w:styleId="Bulletbody2">
    <w:name w:val="Bullet body 2"/>
    <w:next w:val="Bullet2"/>
    <w:rsid w:val="00B63CF2"/>
    <w:pPr>
      <w:spacing w:before="40" w:after="0" w:line="240" w:lineRule="atLeast"/>
      <w:ind w:left="1757"/>
    </w:pPr>
    <w:rPr>
      <w:rFonts w:ascii="Times New Roman" w:eastAsia="Times New Roman" w:hAnsi="Times New Roman" w:cs="Times New Roman"/>
      <w:noProof/>
      <w:sz w:val="23"/>
      <w:szCs w:val="20"/>
      <w:lang w:val="en-GB"/>
    </w:rPr>
  </w:style>
  <w:style w:type="paragraph" w:customStyle="1" w:styleId="Tablehead">
    <w:name w:val="Table head"/>
    <w:basedOn w:val="Tabletext"/>
    <w:next w:val="Tabletext"/>
    <w:rsid w:val="00B63CF2"/>
    <w:pPr>
      <w:keepNext/>
      <w:ind w:left="57" w:right="57"/>
      <w:jc w:val="both"/>
    </w:pPr>
    <w:rPr>
      <w:b/>
    </w:rPr>
  </w:style>
  <w:style w:type="paragraph" w:customStyle="1" w:styleId="Tabletext">
    <w:name w:val="Table text"/>
    <w:rsid w:val="00B63CF2"/>
    <w:pPr>
      <w:spacing w:after="0" w:line="240" w:lineRule="auto"/>
    </w:pPr>
    <w:rPr>
      <w:rFonts w:ascii="Times New Roman" w:eastAsia="Times New Roman" w:hAnsi="Times New Roman" w:cs="Times New Roman"/>
      <w:noProof/>
      <w:sz w:val="18"/>
      <w:szCs w:val="20"/>
      <w:lang w:val="en-GB"/>
    </w:rPr>
  </w:style>
  <w:style w:type="character" w:styleId="slostrnky">
    <w:name w:val="page number"/>
    <w:basedOn w:val="Standardnpsmoodstavce"/>
    <w:rsid w:val="00B63CF2"/>
  </w:style>
  <w:style w:type="paragraph" w:customStyle="1" w:styleId="PopisPol">
    <w:name w:val="PopisPol"/>
    <w:basedOn w:val="Normln"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  <w:tab w:val="left" w:pos="3969"/>
      </w:tabs>
      <w:spacing w:before="120"/>
      <w:ind w:left="3125" w:hanging="1985"/>
    </w:pPr>
  </w:style>
  <w:style w:type="paragraph" w:customStyle="1" w:styleId="Bulletlist3">
    <w:name w:val="Bullet list 3"/>
    <w:basedOn w:val="Bullet3"/>
    <w:rsid w:val="00B63CF2"/>
    <w:pPr>
      <w:spacing w:before="20"/>
    </w:pPr>
  </w:style>
  <w:style w:type="paragraph" w:styleId="Zkladntext">
    <w:name w:val="Body Text"/>
    <w:basedOn w:val="Normln"/>
    <w:link w:val="ZkladntextChar"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before="0" w:line="240" w:lineRule="auto"/>
      <w:ind w:left="0"/>
      <w:jc w:val="left"/>
    </w:pPr>
    <w:rPr>
      <w:rFonts w:ascii="Arial" w:hAnsi="Arial"/>
      <w:sz w:val="22"/>
    </w:rPr>
  </w:style>
  <w:style w:type="character" w:customStyle="1" w:styleId="ZkladntextChar">
    <w:name w:val="Základní text Char"/>
    <w:basedOn w:val="Standardnpsmoodstavce"/>
    <w:link w:val="Zkladntext"/>
    <w:rsid w:val="00B63CF2"/>
    <w:rPr>
      <w:rFonts w:ascii="Arial" w:eastAsia="Times New Roman" w:hAnsi="Arial" w:cs="Times New Roman"/>
      <w:szCs w:val="20"/>
    </w:rPr>
  </w:style>
  <w:style w:type="paragraph" w:styleId="Zkladntextodsazen">
    <w:name w:val="Body Text Indent"/>
    <w:basedOn w:val="Normln"/>
    <w:link w:val="ZkladntextodsazenChar"/>
    <w:rsid w:val="00B63CF2"/>
    <w:rPr>
      <w:rFonts w:ascii="Tahoma" w:hAnsi="Tahoma"/>
    </w:rPr>
  </w:style>
  <w:style w:type="character" w:customStyle="1" w:styleId="ZkladntextodsazenChar">
    <w:name w:val="Základní text odsazený Char"/>
    <w:basedOn w:val="Standardnpsmoodstavce"/>
    <w:link w:val="Zkladntextodsazen"/>
    <w:rsid w:val="00B63CF2"/>
    <w:rPr>
      <w:rFonts w:ascii="Tahoma" w:eastAsia="Times New Roman" w:hAnsi="Tahoma" w:cs="Times New Roman"/>
      <w:sz w:val="23"/>
      <w:szCs w:val="20"/>
    </w:rPr>
  </w:style>
  <w:style w:type="paragraph" w:styleId="Zkladntextodsazen2">
    <w:name w:val="Body Text Indent 2"/>
    <w:basedOn w:val="Normln"/>
    <w:link w:val="Zkladntextodsazen2Char"/>
    <w:rsid w:val="00B63CF2"/>
    <w:pPr>
      <w:spacing w:after="120"/>
      <w:ind w:left="1140"/>
    </w:pPr>
    <w:rPr>
      <w:rFonts w:ascii="Tahoma" w:hAnsi="Tahoma"/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rsid w:val="00B63CF2"/>
    <w:rPr>
      <w:rFonts w:ascii="Tahoma" w:eastAsia="Times New Roman" w:hAnsi="Tahoma" w:cs="Times New Roman"/>
      <w:szCs w:val="20"/>
    </w:rPr>
  </w:style>
  <w:style w:type="paragraph" w:styleId="Titulek">
    <w:name w:val="caption"/>
    <w:basedOn w:val="Normln"/>
    <w:next w:val="Normln"/>
    <w:qFormat/>
    <w:rsid w:val="00B63CF2"/>
    <w:pPr>
      <w:spacing w:after="120"/>
      <w:ind w:left="1140"/>
    </w:pPr>
    <w:rPr>
      <w:rFonts w:ascii="Tahoma" w:hAnsi="Tahoma"/>
      <w:b/>
      <w:sz w:val="22"/>
    </w:rPr>
  </w:style>
  <w:style w:type="paragraph" w:styleId="Zkladntextodsazen3">
    <w:name w:val="Body Text Indent 3"/>
    <w:basedOn w:val="Normln"/>
    <w:link w:val="Zkladntextodsazen3Char"/>
    <w:rsid w:val="00B63CF2"/>
    <w:rPr>
      <w:rFonts w:ascii="Tahoma" w:hAnsi="Tahoma"/>
      <w:sz w:val="22"/>
    </w:rPr>
  </w:style>
  <w:style w:type="character" w:customStyle="1" w:styleId="Zkladntextodsazen3Char">
    <w:name w:val="Základní text odsazený 3 Char"/>
    <w:basedOn w:val="Standardnpsmoodstavce"/>
    <w:link w:val="Zkladntextodsazen3"/>
    <w:rsid w:val="00B63CF2"/>
    <w:rPr>
      <w:rFonts w:ascii="Tahoma" w:eastAsia="Times New Roman" w:hAnsi="Tahoma" w:cs="Times New Roman"/>
      <w:szCs w:val="20"/>
    </w:rPr>
  </w:style>
  <w:style w:type="paragraph" w:styleId="Zkladntext2">
    <w:name w:val="Body Text 2"/>
    <w:basedOn w:val="Normln"/>
    <w:link w:val="Zkladntext2Char"/>
    <w:rsid w:val="00B63CF2"/>
    <w:pPr>
      <w:spacing w:before="0" w:line="240" w:lineRule="auto"/>
      <w:ind w:left="0"/>
      <w:jc w:val="center"/>
    </w:pPr>
    <w:rPr>
      <w:rFonts w:ascii="Arial" w:hAnsi="Arial"/>
      <w:b/>
      <w:sz w:val="17"/>
    </w:rPr>
  </w:style>
  <w:style w:type="character" w:customStyle="1" w:styleId="Zkladntext2Char">
    <w:name w:val="Základní text 2 Char"/>
    <w:basedOn w:val="Standardnpsmoodstavce"/>
    <w:link w:val="Zkladntext2"/>
    <w:rsid w:val="00B63CF2"/>
    <w:rPr>
      <w:rFonts w:ascii="Arial" w:eastAsia="Times New Roman" w:hAnsi="Arial" w:cs="Times New Roman"/>
      <w:b/>
      <w:sz w:val="17"/>
      <w:szCs w:val="20"/>
    </w:rPr>
  </w:style>
  <w:style w:type="paragraph" w:styleId="Zkladntext3">
    <w:name w:val="Body Text 3"/>
    <w:basedOn w:val="Normln"/>
    <w:link w:val="Zkladntext3Char"/>
    <w:rsid w:val="00B63CF2"/>
    <w:pPr>
      <w:spacing w:before="0" w:line="240" w:lineRule="auto"/>
      <w:ind w:left="0"/>
      <w:jc w:val="center"/>
    </w:pPr>
    <w:rPr>
      <w:rFonts w:ascii="Arial" w:hAnsi="Arial"/>
      <w:sz w:val="20"/>
      <w:lang w:val="en-US"/>
    </w:rPr>
  </w:style>
  <w:style w:type="character" w:customStyle="1" w:styleId="Zkladntext3Char">
    <w:name w:val="Základní text 3 Char"/>
    <w:basedOn w:val="Standardnpsmoodstavce"/>
    <w:link w:val="Zkladntext3"/>
    <w:rsid w:val="00B63CF2"/>
    <w:rPr>
      <w:rFonts w:ascii="Arial" w:eastAsia="Times New Roman" w:hAnsi="Arial" w:cs="Times New Roman"/>
      <w:sz w:val="20"/>
      <w:szCs w:val="20"/>
      <w:lang w:val="en-US"/>
    </w:rPr>
  </w:style>
  <w:style w:type="paragraph" w:styleId="Textpoznpodarou">
    <w:name w:val="footnote text"/>
    <w:basedOn w:val="Normln"/>
    <w:link w:val="TextpoznpodarouChar"/>
    <w:semiHidden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overflowPunct w:val="0"/>
      <w:autoSpaceDE w:val="0"/>
      <w:autoSpaceDN w:val="0"/>
      <w:adjustRightInd w:val="0"/>
      <w:spacing w:before="0" w:after="60" w:line="240" w:lineRule="auto"/>
      <w:ind w:left="0"/>
      <w:jc w:val="left"/>
      <w:textAlignment w:val="baseline"/>
    </w:pPr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63CF2"/>
    <w:rPr>
      <w:rFonts w:ascii="Times New Roman" w:eastAsia="Times New Roman" w:hAnsi="Times New Roman" w:cs="Times New Roman"/>
      <w:sz w:val="20"/>
      <w:szCs w:val="20"/>
    </w:rPr>
  </w:style>
  <w:style w:type="character" w:styleId="Znakapoznpodarou">
    <w:name w:val="footnote reference"/>
    <w:semiHidden/>
    <w:rsid w:val="00B63CF2"/>
    <w:rPr>
      <w:vertAlign w:val="superscript"/>
    </w:rPr>
  </w:style>
  <w:style w:type="paragraph" w:styleId="Normlnweb">
    <w:name w:val="Normal (Web)"/>
    <w:basedOn w:val="Normln"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before="100" w:beforeAutospacing="1" w:after="100" w:afterAutospacing="1" w:line="240" w:lineRule="auto"/>
      <w:ind w:left="0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customStyle="1" w:styleId="ListBulletIndent">
    <w:name w:val="List Bullet Indent"/>
    <w:basedOn w:val="Normln"/>
    <w:rsid w:val="00B63CF2"/>
    <w:pPr>
      <w:numPr>
        <w:numId w:val="10"/>
      </w:num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sz w:val="20"/>
    </w:rPr>
  </w:style>
  <w:style w:type="character" w:styleId="Hypertextovodkaz">
    <w:name w:val="Hyperlink"/>
    <w:uiPriority w:val="99"/>
    <w:rsid w:val="00B63CF2"/>
    <w:rPr>
      <w:color w:val="0000FF"/>
      <w:u w:val="single"/>
    </w:rPr>
  </w:style>
  <w:style w:type="paragraph" w:styleId="Textkomente">
    <w:name w:val="annotation text"/>
    <w:basedOn w:val="Normln"/>
    <w:link w:val="TextkomenteChar"/>
    <w:semiHidden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overflowPunct w:val="0"/>
      <w:autoSpaceDE w:val="0"/>
      <w:autoSpaceDN w:val="0"/>
      <w:adjustRightInd w:val="0"/>
      <w:spacing w:before="0" w:after="60" w:line="240" w:lineRule="auto"/>
      <w:ind w:left="0"/>
      <w:jc w:val="left"/>
      <w:textAlignment w:val="baseline"/>
    </w:pPr>
    <w:rPr>
      <w:sz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semiHidden/>
    <w:rsid w:val="00B63CF2"/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text2">
    <w:name w:val="text2"/>
    <w:basedOn w:val="Normln"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before="100" w:beforeAutospacing="1" w:after="100" w:afterAutospacing="1" w:line="240" w:lineRule="auto"/>
      <w:ind w:left="0"/>
      <w:jc w:val="left"/>
    </w:pPr>
    <w:rPr>
      <w:rFonts w:ascii="Arial" w:eastAsia="Arial Unicode MS" w:hAnsi="Arial" w:cs="Arial"/>
      <w:color w:val="000000"/>
      <w:sz w:val="20"/>
      <w:lang w:val="en-US"/>
    </w:rPr>
  </w:style>
  <w:style w:type="paragraph" w:styleId="Textbubliny">
    <w:name w:val="Balloon Text"/>
    <w:basedOn w:val="Normln"/>
    <w:link w:val="TextbublinyChar"/>
    <w:semiHidden/>
    <w:rsid w:val="00B63CF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B63CF2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B63CF2"/>
    <w:pPr>
      <w:tabs>
        <w:tab w:val="left" w:pos="1531"/>
        <w:tab w:val="left" w:pos="1928"/>
        <w:tab w:val="left" w:pos="2325"/>
        <w:tab w:val="left" w:pos="2722"/>
        <w:tab w:val="left" w:pos="3119"/>
        <w:tab w:val="left" w:pos="3515"/>
        <w:tab w:val="left" w:pos="3912"/>
        <w:tab w:val="left" w:pos="4309"/>
        <w:tab w:val="left" w:pos="4706"/>
        <w:tab w:val="left" w:pos="5103"/>
        <w:tab w:val="left" w:pos="5500"/>
        <w:tab w:val="left" w:pos="5897"/>
        <w:tab w:val="left" w:pos="6294"/>
        <w:tab w:val="left" w:pos="6691"/>
        <w:tab w:val="left" w:pos="7088"/>
        <w:tab w:val="left" w:pos="7484"/>
        <w:tab w:val="left" w:pos="7881"/>
        <w:tab w:val="left" w:pos="8278"/>
        <w:tab w:val="left" w:pos="8675"/>
        <w:tab w:val="right" w:pos="9072"/>
      </w:tabs>
      <w:spacing w:after="0" w:line="240" w:lineRule="auto"/>
      <w:ind w:left="1138"/>
      <w:jc w:val="both"/>
    </w:pPr>
    <w:rPr>
      <w:rFonts w:ascii="Times New Roman" w:eastAsia="Times New Roman" w:hAnsi="Times New Roman" w:cs="Times New Roman"/>
      <w:sz w:val="23"/>
      <w:szCs w:val="20"/>
    </w:rPr>
  </w:style>
  <w:style w:type="paragraph" w:styleId="Odstavecseseznamem">
    <w:name w:val="List Paragraph"/>
    <w:basedOn w:val="Normln"/>
    <w:uiPriority w:val="34"/>
    <w:qFormat/>
    <w:rsid w:val="00B63CF2"/>
    <w:pPr>
      <w:ind w:left="720"/>
    </w:pPr>
  </w:style>
  <w:style w:type="character" w:styleId="Sledovanodkaz">
    <w:name w:val="FollowedHyperlink"/>
    <w:rsid w:val="00B63CF2"/>
    <w:rPr>
      <w:color w:val="800080"/>
      <w:u w:val="single"/>
    </w:rPr>
  </w:style>
  <w:style w:type="paragraph" w:customStyle="1" w:styleId="normal2">
    <w:name w:val="normal2"/>
    <w:basedOn w:val="Normln"/>
    <w:rsid w:val="00B63CF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before="100" w:beforeAutospacing="1" w:after="100" w:afterAutospacing="1" w:line="240" w:lineRule="auto"/>
      <w:ind w:left="0"/>
      <w:jc w:val="left"/>
    </w:pPr>
    <w:rPr>
      <w:sz w:val="24"/>
      <w:szCs w:val="24"/>
      <w:lang w:eastAsia="cs-CZ"/>
    </w:rPr>
  </w:style>
  <w:style w:type="character" w:styleId="Odkaznakoment">
    <w:name w:val="annotation reference"/>
    <w:rsid w:val="00B63CF2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rsid w:val="00B63CF2"/>
    <w:pPr>
      <w:tabs>
        <w:tab w:val="left" w:pos="1531"/>
        <w:tab w:val="left" w:pos="1928"/>
        <w:tab w:val="left" w:pos="2325"/>
        <w:tab w:val="left" w:pos="2722"/>
        <w:tab w:val="left" w:pos="3119"/>
        <w:tab w:val="left" w:pos="3515"/>
        <w:tab w:val="left" w:pos="3912"/>
        <w:tab w:val="left" w:pos="4309"/>
        <w:tab w:val="left" w:pos="4706"/>
        <w:tab w:val="left" w:pos="5103"/>
        <w:tab w:val="left" w:pos="5500"/>
        <w:tab w:val="left" w:pos="5897"/>
        <w:tab w:val="left" w:pos="6294"/>
        <w:tab w:val="left" w:pos="6691"/>
        <w:tab w:val="left" w:pos="7088"/>
        <w:tab w:val="left" w:pos="7484"/>
        <w:tab w:val="left" w:pos="7881"/>
        <w:tab w:val="left" w:pos="8278"/>
        <w:tab w:val="left" w:pos="8675"/>
        <w:tab w:val="right" w:pos="9072"/>
      </w:tabs>
      <w:overflowPunct/>
      <w:autoSpaceDE/>
      <w:autoSpaceDN/>
      <w:adjustRightInd/>
      <w:spacing w:before="160" w:after="0" w:line="240" w:lineRule="atLeast"/>
      <w:ind w:left="1138"/>
      <w:jc w:val="both"/>
      <w:textAlignment w:val="auto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B63CF2"/>
    <w:rPr>
      <w:rFonts w:ascii="Times New Roman" w:eastAsia="Times New Roman" w:hAnsi="Times New Roman" w:cs="Times New Roman"/>
      <w:b/>
      <w:bCs/>
      <w:sz w:val="20"/>
      <w:szCs w:val="20"/>
      <w:lang w:val="x-none"/>
    </w:rPr>
  </w:style>
  <w:style w:type="paragraph" w:styleId="Obsah9">
    <w:name w:val="toc 9"/>
    <w:basedOn w:val="Normln"/>
    <w:next w:val="Normln"/>
    <w:autoRedefine/>
    <w:uiPriority w:val="39"/>
    <w:semiHidden/>
    <w:unhideWhenUsed/>
    <w:rsid w:val="006925A2"/>
    <w:pPr>
      <w:tabs>
        <w:tab w:val="clear" w:pos="1531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after="100"/>
      <w:ind w:left="1840"/>
    </w:pPr>
  </w:style>
  <w:style w:type="paragraph" w:customStyle="1" w:styleId="fronttitle">
    <w:name w:val="front title"/>
    <w:rsid w:val="007C43D2"/>
    <w:pPr>
      <w:keepNext/>
      <w:keepLines/>
      <w:framePr w:w="3520" w:hSpace="5680" w:vSpace="5680" w:wrap="auto" w:vAnchor="page" w:hAnchor="page" w:xAlign="center" w:y="5682"/>
      <w:spacing w:after="0" w:line="240" w:lineRule="auto"/>
      <w:jc w:val="center"/>
    </w:pPr>
    <w:rPr>
      <w:rFonts w:ascii="Optimum" w:eastAsia="Times New Roman" w:hAnsi="Optimum" w:cs="Times New Roman"/>
      <w:b/>
      <w:sz w:val="48"/>
      <w:szCs w:val="20"/>
      <w:lang w:val="es-ES_tradnl" w:eastAsia="es-ES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C43D2"/>
    <w:pPr>
      <w:numPr>
        <w:numId w:val="0"/>
      </w:numPr>
      <w:tabs>
        <w:tab w:val="clear" w:pos="1138"/>
        <w:tab w:val="clear" w:pos="1928"/>
        <w:tab w:val="clear" w:pos="2325"/>
        <w:tab w:val="clear" w:pos="2722"/>
        <w:tab w:val="clear" w:pos="3119"/>
        <w:tab w:val="clear" w:pos="3515"/>
        <w:tab w:val="clear" w:pos="3912"/>
        <w:tab w:val="clear" w:pos="4309"/>
        <w:tab w:val="clear" w:pos="4706"/>
        <w:tab w:val="clear" w:pos="5103"/>
        <w:tab w:val="clear" w:pos="5500"/>
        <w:tab w:val="clear" w:pos="5897"/>
        <w:tab w:val="clear" w:pos="6294"/>
        <w:tab w:val="clear" w:pos="6691"/>
        <w:tab w:val="clear" w:pos="7088"/>
        <w:tab w:val="clear" w:pos="7484"/>
        <w:tab w:val="clear" w:pos="7881"/>
        <w:tab w:val="clear" w:pos="8278"/>
        <w:tab w:val="clear" w:pos="8675"/>
        <w:tab w:val="clear" w:pos="9072"/>
      </w:tabs>
      <w:spacing w:after="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US" w:eastAsia="ja-JP"/>
    </w:rPr>
  </w:style>
  <w:style w:type="paragraph" w:styleId="Revize">
    <w:name w:val="Revision"/>
    <w:hidden/>
    <w:uiPriority w:val="99"/>
    <w:semiHidden/>
    <w:rsid w:val="000724C5"/>
    <w:pPr>
      <w:spacing w:after="0" w:line="240" w:lineRule="auto"/>
    </w:pPr>
    <w:rPr>
      <w:rFonts w:ascii="Times New Roman" w:eastAsia="Times New Roman" w:hAnsi="Times New Roman" w:cs="Times New Roman"/>
      <w:sz w:val="2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indowsupdate.microsoft.com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CEDBA2.C8DD3C10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3AC34-7214-492C-9D32-C64ED6373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2851</Words>
  <Characters>16824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Logica</Company>
  <LinksUpToDate>false</LinksUpToDate>
  <CharactersWithSpaces>19636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Novakova, Jana</dc:creator>
  <cp:lastModifiedBy>Raska, Michal</cp:lastModifiedBy>
  <cp:revision>3</cp:revision>
  <dcterms:created xsi:type="dcterms:W3CDTF">2017-04-07T10:06:00Z</dcterms:created>
  <dcterms:modified xsi:type="dcterms:W3CDTF">2017-04-07T10:57:00Z</dcterms:modified>
</cp:coreProperties>
</file>